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BD5" w:rsidRDefault="00017BD5" w:rsidP="00392538">
      <w:pPr>
        <w:jc w:val="center"/>
        <w:rPr>
          <w:rFonts w:ascii="Arial Narrow" w:hAnsi="Arial Narrow"/>
          <w:b/>
          <w:color w:val="000000" w:themeColor="text1"/>
          <w:sz w:val="28"/>
          <w:szCs w:val="28"/>
        </w:rPr>
      </w:pPr>
      <w:r>
        <w:rPr>
          <w:rFonts w:ascii="Arial Narrow" w:hAnsi="Arial Narrow"/>
          <w:b/>
          <w:color w:val="000000" w:themeColor="text1"/>
          <w:sz w:val="28"/>
          <w:szCs w:val="28"/>
        </w:rPr>
        <w:t>INDICE</w:t>
      </w:r>
    </w:p>
    <w:p w:rsidR="00017BD5" w:rsidRDefault="00392538" w:rsidP="00392538">
      <w:pPr>
        <w:pStyle w:val="Prrafodelista"/>
        <w:numPr>
          <w:ilvl w:val="0"/>
          <w:numId w:val="5"/>
        </w:numPr>
        <w:rPr>
          <w:rFonts w:ascii="Arial Narrow" w:hAnsi="Arial Narrow"/>
          <w:b/>
          <w:color w:val="000000" w:themeColor="text1"/>
          <w:sz w:val="28"/>
          <w:szCs w:val="28"/>
        </w:rPr>
      </w:pPr>
      <w:r>
        <w:rPr>
          <w:rFonts w:ascii="Arial Narrow" w:hAnsi="Arial Narrow"/>
          <w:b/>
          <w:color w:val="000000" w:themeColor="text1"/>
          <w:sz w:val="28"/>
          <w:szCs w:val="28"/>
        </w:rPr>
        <w:t>I</w:t>
      </w:r>
      <w:r w:rsidR="00F964D0" w:rsidRPr="00017BD5">
        <w:rPr>
          <w:rFonts w:ascii="Arial Narrow" w:hAnsi="Arial Narrow"/>
          <w:b/>
          <w:color w:val="000000" w:themeColor="text1"/>
          <w:sz w:val="28"/>
          <w:szCs w:val="28"/>
        </w:rPr>
        <w:t>ntroducción</w:t>
      </w:r>
      <w:r w:rsidR="00017BD5" w:rsidRPr="00017BD5">
        <w:rPr>
          <w:rFonts w:ascii="Arial Narrow" w:hAnsi="Arial Narrow"/>
          <w:b/>
          <w:color w:val="000000" w:themeColor="text1"/>
          <w:sz w:val="28"/>
          <w:szCs w:val="28"/>
        </w:rPr>
        <w:t>……………………………………</w:t>
      </w:r>
      <w:r w:rsidR="00F964D0">
        <w:rPr>
          <w:rFonts w:ascii="Arial Narrow" w:hAnsi="Arial Narrow"/>
          <w:b/>
          <w:color w:val="000000" w:themeColor="text1"/>
          <w:sz w:val="28"/>
          <w:szCs w:val="28"/>
        </w:rPr>
        <w:t>……..….</w:t>
      </w:r>
      <w:r w:rsidR="00017BD5" w:rsidRPr="00017BD5">
        <w:rPr>
          <w:rFonts w:ascii="Arial Narrow" w:hAnsi="Arial Narrow"/>
          <w:b/>
          <w:color w:val="000000" w:themeColor="text1"/>
          <w:sz w:val="28"/>
          <w:szCs w:val="28"/>
        </w:rPr>
        <w:t>pág.1</w:t>
      </w:r>
    </w:p>
    <w:p w:rsidR="009D6A85" w:rsidRDefault="009D6A85" w:rsidP="009D6A85">
      <w:pPr>
        <w:pStyle w:val="Prrafodelista"/>
        <w:rPr>
          <w:rFonts w:ascii="Arial Narrow" w:hAnsi="Arial Narrow"/>
          <w:b/>
          <w:color w:val="000000" w:themeColor="text1"/>
          <w:sz w:val="28"/>
          <w:szCs w:val="28"/>
        </w:rPr>
      </w:pPr>
    </w:p>
    <w:p w:rsidR="009D6A85" w:rsidRDefault="009D6A85" w:rsidP="009D6A85">
      <w:pPr>
        <w:pStyle w:val="Prrafodelista"/>
        <w:rPr>
          <w:rFonts w:ascii="Arial Narrow" w:hAnsi="Arial Narrow"/>
          <w:b/>
          <w:color w:val="000000" w:themeColor="text1"/>
          <w:sz w:val="28"/>
          <w:szCs w:val="28"/>
        </w:rPr>
      </w:pPr>
    </w:p>
    <w:p w:rsidR="00017BD5" w:rsidRDefault="00017BD5" w:rsidP="00392538">
      <w:pPr>
        <w:pStyle w:val="Prrafodelista"/>
        <w:numPr>
          <w:ilvl w:val="0"/>
          <w:numId w:val="5"/>
        </w:numPr>
        <w:rPr>
          <w:rFonts w:ascii="Arial Narrow" w:hAnsi="Arial Narrow"/>
          <w:b/>
          <w:color w:val="000000" w:themeColor="text1"/>
          <w:sz w:val="28"/>
          <w:szCs w:val="28"/>
        </w:rPr>
      </w:pPr>
      <w:r>
        <w:rPr>
          <w:rFonts w:ascii="Arial Narrow" w:hAnsi="Arial Narrow"/>
          <w:b/>
          <w:color w:val="000000" w:themeColor="text1"/>
          <w:sz w:val="28"/>
          <w:szCs w:val="28"/>
        </w:rPr>
        <w:t>La extracción del petróleo……………………</w:t>
      </w:r>
      <w:r w:rsidR="00F964D0">
        <w:rPr>
          <w:rFonts w:ascii="Arial Narrow" w:hAnsi="Arial Narrow"/>
          <w:b/>
          <w:color w:val="000000" w:themeColor="text1"/>
          <w:sz w:val="28"/>
          <w:szCs w:val="28"/>
        </w:rPr>
        <w:t>……..…</w:t>
      </w:r>
      <w:r>
        <w:rPr>
          <w:rFonts w:ascii="Arial Narrow" w:hAnsi="Arial Narrow"/>
          <w:b/>
          <w:color w:val="000000" w:themeColor="text1"/>
          <w:sz w:val="28"/>
          <w:szCs w:val="28"/>
        </w:rPr>
        <w:t>pág.2</w:t>
      </w:r>
    </w:p>
    <w:p w:rsidR="009D6A85" w:rsidRPr="009D6A85" w:rsidRDefault="009D6A85" w:rsidP="009D6A85">
      <w:pPr>
        <w:pStyle w:val="Prrafodelista"/>
        <w:rPr>
          <w:rFonts w:ascii="Arial Narrow" w:hAnsi="Arial Narrow"/>
          <w:b/>
          <w:color w:val="000000" w:themeColor="text1"/>
          <w:sz w:val="28"/>
          <w:szCs w:val="28"/>
        </w:rPr>
      </w:pPr>
    </w:p>
    <w:p w:rsidR="009D6A85" w:rsidRDefault="009D6A85" w:rsidP="009D6A85">
      <w:pPr>
        <w:pStyle w:val="Prrafodelista"/>
        <w:rPr>
          <w:rFonts w:ascii="Arial Narrow" w:hAnsi="Arial Narrow"/>
          <w:b/>
          <w:color w:val="000000" w:themeColor="text1"/>
          <w:sz w:val="28"/>
          <w:szCs w:val="28"/>
        </w:rPr>
      </w:pPr>
    </w:p>
    <w:p w:rsidR="00017BD5" w:rsidRDefault="00F964D0" w:rsidP="00392538">
      <w:pPr>
        <w:pStyle w:val="Prrafodelista"/>
        <w:numPr>
          <w:ilvl w:val="0"/>
          <w:numId w:val="5"/>
        </w:numPr>
        <w:rPr>
          <w:rFonts w:ascii="Arial Narrow" w:hAnsi="Arial Narrow"/>
          <w:b/>
          <w:color w:val="000000" w:themeColor="text1"/>
          <w:sz w:val="28"/>
          <w:szCs w:val="28"/>
        </w:rPr>
      </w:pPr>
      <w:r>
        <w:rPr>
          <w:rFonts w:ascii="Arial Narrow" w:hAnsi="Arial Narrow"/>
          <w:b/>
          <w:color w:val="000000" w:themeColor="text1"/>
          <w:sz w:val="28"/>
          <w:szCs w:val="28"/>
        </w:rPr>
        <w:t>P</w:t>
      </w:r>
      <w:r w:rsidR="00017BD5">
        <w:rPr>
          <w:rFonts w:ascii="Arial Narrow" w:hAnsi="Arial Narrow"/>
          <w:b/>
          <w:color w:val="000000" w:themeColor="text1"/>
          <w:sz w:val="28"/>
          <w:szCs w:val="28"/>
        </w:rPr>
        <w:t>erforación de los pozos petroleros……</w:t>
      </w:r>
      <w:r>
        <w:rPr>
          <w:rFonts w:ascii="Arial Narrow" w:hAnsi="Arial Narrow"/>
          <w:b/>
          <w:color w:val="000000" w:themeColor="text1"/>
          <w:sz w:val="28"/>
          <w:szCs w:val="28"/>
        </w:rPr>
        <w:t>...</w:t>
      </w:r>
      <w:r w:rsidR="00017BD5">
        <w:rPr>
          <w:rFonts w:ascii="Arial Narrow" w:hAnsi="Arial Narrow"/>
          <w:b/>
          <w:color w:val="000000" w:themeColor="text1"/>
          <w:sz w:val="28"/>
          <w:szCs w:val="28"/>
        </w:rPr>
        <w:t>…</w:t>
      </w:r>
      <w:r>
        <w:rPr>
          <w:rFonts w:ascii="Arial Narrow" w:hAnsi="Arial Narrow"/>
          <w:b/>
          <w:color w:val="000000" w:themeColor="text1"/>
          <w:sz w:val="28"/>
          <w:szCs w:val="28"/>
        </w:rPr>
        <w:t>……....</w:t>
      </w:r>
      <w:r w:rsidR="00017BD5">
        <w:rPr>
          <w:rFonts w:ascii="Arial Narrow" w:hAnsi="Arial Narrow"/>
          <w:b/>
          <w:color w:val="000000" w:themeColor="text1"/>
          <w:sz w:val="28"/>
          <w:szCs w:val="28"/>
        </w:rPr>
        <w:t>pág.3</w:t>
      </w:r>
    </w:p>
    <w:p w:rsidR="009D6A85" w:rsidRDefault="009D6A85" w:rsidP="009D6A85">
      <w:pPr>
        <w:pStyle w:val="Prrafodelista"/>
        <w:rPr>
          <w:rFonts w:ascii="Arial Narrow" w:hAnsi="Arial Narrow"/>
          <w:b/>
          <w:color w:val="000000" w:themeColor="text1"/>
          <w:sz w:val="28"/>
          <w:szCs w:val="28"/>
        </w:rPr>
      </w:pPr>
    </w:p>
    <w:p w:rsidR="009D6A85" w:rsidRDefault="009D6A85" w:rsidP="009D6A85">
      <w:pPr>
        <w:pStyle w:val="Prrafodelista"/>
        <w:rPr>
          <w:rFonts w:ascii="Arial Narrow" w:hAnsi="Arial Narrow"/>
          <w:b/>
          <w:color w:val="000000" w:themeColor="text1"/>
          <w:sz w:val="28"/>
          <w:szCs w:val="28"/>
        </w:rPr>
      </w:pPr>
    </w:p>
    <w:p w:rsidR="00F964D0" w:rsidRDefault="00F964D0" w:rsidP="00392538">
      <w:pPr>
        <w:pStyle w:val="Prrafodelista"/>
        <w:numPr>
          <w:ilvl w:val="0"/>
          <w:numId w:val="5"/>
        </w:numPr>
        <w:rPr>
          <w:rFonts w:ascii="Arial Narrow" w:hAnsi="Arial Narrow"/>
          <w:b/>
          <w:color w:val="000000" w:themeColor="text1"/>
          <w:sz w:val="28"/>
          <w:szCs w:val="28"/>
        </w:rPr>
      </w:pPr>
      <w:r w:rsidRPr="00F964D0">
        <w:rPr>
          <w:rFonts w:ascii="Arial Narrow" w:hAnsi="Arial Narrow"/>
          <w:b/>
          <w:color w:val="000000" w:themeColor="text1"/>
          <w:sz w:val="28"/>
          <w:szCs w:val="28"/>
        </w:rPr>
        <w:t>Origen del Petróleo</w:t>
      </w:r>
      <w:r>
        <w:rPr>
          <w:rFonts w:ascii="Arial Narrow" w:hAnsi="Arial Narrow"/>
          <w:b/>
          <w:color w:val="000000" w:themeColor="text1"/>
          <w:sz w:val="28"/>
          <w:szCs w:val="28"/>
        </w:rPr>
        <w:t>……</w:t>
      </w:r>
      <w:r w:rsidR="00392538">
        <w:rPr>
          <w:rFonts w:ascii="Arial Narrow" w:hAnsi="Arial Narrow"/>
          <w:b/>
          <w:color w:val="000000" w:themeColor="text1"/>
          <w:sz w:val="28"/>
          <w:szCs w:val="28"/>
        </w:rPr>
        <w:t>.</w:t>
      </w:r>
      <w:r>
        <w:rPr>
          <w:rFonts w:ascii="Arial Narrow" w:hAnsi="Arial Narrow"/>
          <w:b/>
          <w:color w:val="000000" w:themeColor="text1"/>
          <w:sz w:val="28"/>
          <w:szCs w:val="28"/>
        </w:rPr>
        <w:t>…………………..……………pág.4</w:t>
      </w:r>
    </w:p>
    <w:p w:rsidR="009D6A85" w:rsidRPr="009D6A85" w:rsidRDefault="009D6A85" w:rsidP="009D6A85">
      <w:pPr>
        <w:pStyle w:val="Prrafodelista"/>
        <w:rPr>
          <w:rFonts w:ascii="Arial Narrow" w:hAnsi="Arial Narrow"/>
          <w:b/>
          <w:color w:val="000000" w:themeColor="text1"/>
          <w:sz w:val="28"/>
          <w:szCs w:val="28"/>
        </w:rPr>
      </w:pPr>
    </w:p>
    <w:p w:rsidR="009D6A85" w:rsidRPr="00F964D0" w:rsidRDefault="009D6A85" w:rsidP="009D6A85">
      <w:pPr>
        <w:pStyle w:val="Prrafodelista"/>
        <w:rPr>
          <w:rFonts w:ascii="Arial Narrow" w:hAnsi="Arial Narrow"/>
          <w:b/>
          <w:color w:val="000000" w:themeColor="text1"/>
          <w:sz w:val="28"/>
          <w:szCs w:val="28"/>
        </w:rPr>
      </w:pPr>
    </w:p>
    <w:p w:rsidR="00F964D0" w:rsidRDefault="00F964D0" w:rsidP="00392538">
      <w:pPr>
        <w:pStyle w:val="Prrafodelista"/>
        <w:numPr>
          <w:ilvl w:val="0"/>
          <w:numId w:val="5"/>
        </w:numPr>
        <w:rPr>
          <w:rFonts w:ascii="Arial Narrow" w:hAnsi="Arial Narrow"/>
          <w:b/>
          <w:color w:val="000000" w:themeColor="text1"/>
          <w:sz w:val="28"/>
          <w:szCs w:val="28"/>
        </w:rPr>
      </w:pPr>
      <w:r>
        <w:rPr>
          <w:rFonts w:ascii="Arial Narrow" w:hAnsi="Arial Narrow"/>
          <w:b/>
          <w:color w:val="000000" w:themeColor="text1"/>
          <w:sz w:val="28"/>
          <w:szCs w:val="28"/>
        </w:rPr>
        <w:t>Exploración del petróleo……………………………….pág.4</w:t>
      </w:r>
    </w:p>
    <w:p w:rsidR="009D6A85" w:rsidRDefault="009D6A85" w:rsidP="009D6A85">
      <w:pPr>
        <w:pStyle w:val="Prrafodelista"/>
        <w:rPr>
          <w:rFonts w:ascii="Arial Narrow" w:hAnsi="Arial Narrow"/>
          <w:b/>
          <w:color w:val="000000" w:themeColor="text1"/>
          <w:sz w:val="28"/>
          <w:szCs w:val="28"/>
        </w:rPr>
      </w:pPr>
    </w:p>
    <w:p w:rsidR="009D6A85" w:rsidRPr="00F964D0" w:rsidRDefault="009D6A85" w:rsidP="009D6A85">
      <w:pPr>
        <w:pStyle w:val="Prrafodelista"/>
        <w:rPr>
          <w:rFonts w:ascii="Arial Narrow" w:hAnsi="Arial Narrow"/>
          <w:b/>
          <w:color w:val="000000" w:themeColor="text1"/>
          <w:sz w:val="28"/>
          <w:szCs w:val="28"/>
        </w:rPr>
      </w:pPr>
    </w:p>
    <w:p w:rsidR="00017BD5" w:rsidRDefault="00392538" w:rsidP="00392538">
      <w:pPr>
        <w:pStyle w:val="Prrafodelista"/>
        <w:numPr>
          <w:ilvl w:val="0"/>
          <w:numId w:val="5"/>
        </w:numPr>
        <w:rPr>
          <w:rFonts w:ascii="Arial Narrow" w:hAnsi="Arial Narrow"/>
          <w:b/>
          <w:color w:val="000000" w:themeColor="text1"/>
          <w:sz w:val="28"/>
          <w:szCs w:val="28"/>
        </w:rPr>
      </w:pPr>
      <w:r>
        <w:rPr>
          <w:rFonts w:ascii="Arial Narrow" w:hAnsi="Arial Narrow"/>
          <w:b/>
          <w:color w:val="000000" w:themeColor="text1"/>
          <w:sz w:val="28"/>
          <w:szCs w:val="28"/>
        </w:rPr>
        <w:t>R</w:t>
      </w:r>
      <w:r w:rsidR="00F964D0">
        <w:rPr>
          <w:rFonts w:ascii="Arial Narrow" w:hAnsi="Arial Narrow"/>
          <w:b/>
          <w:color w:val="000000" w:themeColor="text1"/>
          <w:sz w:val="28"/>
          <w:szCs w:val="28"/>
        </w:rPr>
        <w:t>efinación del petróleo…………………………</w:t>
      </w:r>
      <w:r>
        <w:rPr>
          <w:rFonts w:ascii="Arial Narrow" w:hAnsi="Arial Narrow"/>
          <w:b/>
          <w:color w:val="000000" w:themeColor="text1"/>
          <w:sz w:val="28"/>
          <w:szCs w:val="28"/>
        </w:rPr>
        <w:t>..</w:t>
      </w:r>
      <w:r w:rsidR="00F964D0">
        <w:rPr>
          <w:rFonts w:ascii="Arial Narrow" w:hAnsi="Arial Narrow"/>
          <w:b/>
          <w:color w:val="000000" w:themeColor="text1"/>
          <w:sz w:val="28"/>
          <w:szCs w:val="28"/>
        </w:rPr>
        <w:t>…….pág.5</w:t>
      </w:r>
    </w:p>
    <w:p w:rsidR="009D6A85" w:rsidRPr="009D6A85" w:rsidRDefault="009D6A85" w:rsidP="009D6A85">
      <w:pPr>
        <w:pStyle w:val="Prrafodelista"/>
        <w:rPr>
          <w:rFonts w:ascii="Arial Narrow" w:hAnsi="Arial Narrow"/>
          <w:b/>
          <w:color w:val="000000" w:themeColor="text1"/>
          <w:sz w:val="28"/>
          <w:szCs w:val="28"/>
        </w:rPr>
      </w:pPr>
    </w:p>
    <w:p w:rsidR="009D6A85" w:rsidRDefault="009D6A85" w:rsidP="009D6A85">
      <w:pPr>
        <w:pStyle w:val="Prrafodelista"/>
        <w:rPr>
          <w:rFonts w:ascii="Arial Narrow" w:hAnsi="Arial Narrow"/>
          <w:b/>
          <w:color w:val="000000" w:themeColor="text1"/>
          <w:sz w:val="28"/>
          <w:szCs w:val="28"/>
        </w:rPr>
      </w:pPr>
    </w:p>
    <w:p w:rsidR="00F964D0" w:rsidRDefault="00392538" w:rsidP="00392538">
      <w:pPr>
        <w:pStyle w:val="Prrafodelista"/>
        <w:numPr>
          <w:ilvl w:val="0"/>
          <w:numId w:val="5"/>
        </w:numPr>
        <w:rPr>
          <w:rFonts w:ascii="Arial Narrow" w:hAnsi="Arial Narrow"/>
          <w:b/>
          <w:color w:val="000000" w:themeColor="text1"/>
          <w:sz w:val="28"/>
          <w:szCs w:val="28"/>
        </w:rPr>
      </w:pPr>
      <w:r>
        <w:rPr>
          <w:rFonts w:ascii="Arial Narrow" w:hAnsi="Arial Narrow"/>
          <w:b/>
          <w:color w:val="000000" w:themeColor="text1"/>
          <w:sz w:val="28"/>
          <w:szCs w:val="28"/>
        </w:rPr>
        <w:t>D</w:t>
      </w:r>
      <w:r w:rsidR="00F964D0">
        <w:rPr>
          <w:rFonts w:ascii="Arial Narrow" w:hAnsi="Arial Narrow"/>
          <w:b/>
          <w:color w:val="000000" w:themeColor="text1"/>
          <w:sz w:val="28"/>
          <w:szCs w:val="28"/>
        </w:rPr>
        <w:t>erivados del petróleo………………………………….pág.6</w:t>
      </w:r>
    </w:p>
    <w:p w:rsidR="009D6A85" w:rsidRDefault="009D6A85" w:rsidP="009D6A85">
      <w:pPr>
        <w:pStyle w:val="Prrafodelista"/>
        <w:rPr>
          <w:rFonts w:ascii="Arial Narrow" w:hAnsi="Arial Narrow"/>
          <w:b/>
          <w:color w:val="000000" w:themeColor="text1"/>
          <w:sz w:val="28"/>
          <w:szCs w:val="28"/>
        </w:rPr>
      </w:pPr>
    </w:p>
    <w:p w:rsidR="009D6A85" w:rsidRDefault="009D6A85" w:rsidP="009D6A85">
      <w:pPr>
        <w:pStyle w:val="Prrafodelista"/>
        <w:rPr>
          <w:rFonts w:ascii="Arial Narrow" w:hAnsi="Arial Narrow"/>
          <w:b/>
          <w:color w:val="000000" w:themeColor="text1"/>
          <w:sz w:val="28"/>
          <w:szCs w:val="28"/>
        </w:rPr>
      </w:pPr>
    </w:p>
    <w:p w:rsidR="00F964D0" w:rsidRDefault="00F964D0" w:rsidP="00392538">
      <w:pPr>
        <w:pStyle w:val="Prrafodelista"/>
        <w:numPr>
          <w:ilvl w:val="0"/>
          <w:numId w:val="5"/>
        </w:numPr>
        <w:rPr>
          <w:rFonts w:ascii="Arial Narrow" w:hAnsi="Arial Narrow"/>
          <w:b/>
          <w:color w:val="000000" w:themeColor="text1"/>
          <w:sz w:val="28"/>
          <w:szCs w:val="28"/>
        </w:rPr>
      </w:pPr>
      <w:r>
        <w:rPr>
          <w:rFonts w:ascii="Arial Narrow" w:hAnsi="Arial Narrow"/>
          <w:b/>
          <w:color w:val="000000" w:themeColor="text1"/>
          <w:sz w:val="28"/>
          <w:szCs w:val="28"/>
        </w:rPr>
        <w:t xml:space="preserve">Empresas petroleras del </w:t>
      </w:r>
      <w:r w:rsidR="00392538">
        <w:rPr>
          <w:rFonts w:ascii="Arial Narrow" w:hAnsi="Arial Narrow"/>
          <w:b/>
          <w:color w:val="000000" w:themeColor="text1"/>
          <w:sz w:val="28"/>
          <w:szCs w:val="28"/>
        </w:rPr>
        <w:t>Perú</w:t>
      </w:r>
      <w:r>
        <w:rPr>
          <w:rFonts w:ascii="Arial Narrow" w:hAnsi="Arial Narrow"/>
          <w:b/>
          <w:color w:val="000000" w:themeColor="text1"/>
          <w:sz w:val="28"/>
          <w:szCs w:val="28"/>
        </w:rPr>
        <w:t>…………………………pág.7</w:t>
      </w:r>
    </w:p>
    <w:p w:rsidR="009D6A85" w:rsidRPr="009D6A85" w:rsidRDefault="009D6A85" w:rsidP="009D6A85">
      <w:pPr>
        <w:pStyle w:val="Prrafodelista"/>
        <w:rPr>
          <w:rFonts w:ascii="Arial Narrow" w:hAnsi="Arial Narrow"/>
          <w:b/>
          <w:color w:val="000000" w:themeColor="text1"/>
          <w:sz w:val="28"/>
          <w:szCs w:val="28"/>
        </w:rPr>
      </w:pPr>
    </w:p>
    <w:p w:rsidR="009D6A85" w:rsidRDefault="009D6A85" w:rsidP="009D6A85">
      <w:pPr>
        <w:pStyle w:val="Prrafodelista"/>
        <w:rPr>
          <w:rFonts w:ascii="Arial Narrow" w:hAnsi="Arial Narrow"/>
          <w:b/>
          <w:color w:val="000000" w:themeColor="text1"/>
          <w:sz w:val="28"/>
          <w:szCs w:val="28"/>
        </w:rPr>
      </w:pPr>
    </w:p>
    <w:p w:rsidR="00392538" w:rsidRDefault="00392538" w:rsidP="00392538">
      <w:pPr>
        <w:pStyle w:val="Prrafodelista"/>
        <w:numPr>
          <w:ilvl w:val="0"/>
          <w:numId w:val="5"/>
        </w:numPr>
        <w:rPr>
          <w:rFonts w:ascii="Arial Narrow" w:hAnsi="Arial Narrow"/>
          <w:b/>
          <w:color w:val="000000" w:themeColor="text1"/>
          <w:sz w:val="28"/>
          <w:szCs w:val="28"/>
        </w:rPr>
      </w:pPr>
      <w:r>
        <w:rPr>
          <w:rFonts w:ascii="Arial Narrow" w:hAnsi="Arial Narrow"/>
          <w:b/>
          <w:color w:val="000000" w:themeColor="text1"/>
          <w:sz w:val="28"/>
          <w:szCs w:val="28"/>
        </w:rPr>
        <w:t>Glosario…………………………………………………….pág.8</w:t>
      </w:r>
    </w:p>
    <w:p w:rsidR="009D6A85" w:rsidRDefault="009D6A85" w:rsidP="009D6A85">
      <w:pPr>
        <w:pStyle w:val="Prrafodelista"/>
        <w:rPr>
          <w:rFonts w:ascii="Arial Narrow" w:hAnsi="Arial Narrow"/>
          <w:b/>
          <w:color w:val="000000" w:themeColor="text1"/>
          <w:sz w:val="28"/>
          <w:szCs w:val="28"/>
        </w:rPr>
      </w:pPr>
    </w:p>
    <w:p w:rsidR="009D6A85" w:rsidRDefault="009D6A85" w:rsidP="009D6A85">
      <w:pPr>
        <w:pStyle w:val="Prrafodelista"/>
        <w:rPr>
          <w:rFonts w:ascii="Arial Narrow" w:hAnsi="Arial Narrow"/>
          <w:b/>
          <w:color w:val="000000" w:themeColor="text1"/>
          <w:sz w:val="28"/>
          <w:szCs w:val="28"/>
        </w:rPr>
      </w:pPr>
    </w:p>
    <w:p w:rsidR="009D6A85" w:rsidRDefault="00392538" w:rsidP="009D6A85">
      <w:pPr>
        <w:pStyle w:val="Prrafodelista"/>
        <w:numPr>
          <w:ilvl w:val="0"/>
          <w:numId w:val="5"/>
        </w:numPr>
        <w:rPr>
          <w:rFonts w:ascii="Arial Narrow" w:hAnsi="Arial Narrow"/>
          <w:b/>
          <w:color w:val="000000" w:themeColor="text1"/>
          <w:sz w:val="28"/>
          <w:szCs w:val="28"/>
        </w:rPr>
      </w:pPr>
      <w:r>
        <w:rPr>
          <w:rFonts w:ascii="Arial Narrow" w:hAnsi="Arial Narrow"/>
          <w:b/>
          <w:color w:val="000000" w:themeColor="text1"/>
          <w:sz w:val="28"/>
          <w:szCs w:val="28"/>
        </w:rPr>
        <w:t>Glosario…………………………………………………….pág.9</w:t>
      </w:r>
    </w:p>
    <w:p w:rsidR="009D6A85" w:rsidRPr="009D6A85" w:rsidRDefault="009D6A85" w:rsidP="009D6A85">
      <w:pPr>
        <w:pStyle w:val="Prrafodelista"/>
        <w:rPr>
          <w:rFonts w:ascii="Arial Narrow" w:hAnsi="Arial Narrow"/>
          <w:b/>
          <w:color w:val="000000" w:themeColor="text1"/>
          <w:sz w:val="28"/>
          <w:szCs w:val="28"/>
        </w:rPr>
      </w:pPr>
    </w:p>
    <w:p w:rsidR="009D6A85" w:rsidRPr="009D6A85" w:rsidRDefault="009D6A85" w:rsidP="009D6A85">
      <w:pPr>
        <w:pStyle w:val="Prrafodelista"/>
        <w:rPr>
          <w:rFonts w:ascii="Arial Narrow" w:hAnsi="Arial Narrow"/>
          <w:b/>
          <w:color w:val="000000" w:themeColor="text1"/>
          <w:sz w:val="28"/>
          <w:szCs w:val="28"/>
        </w:rPr>
      </w:pPr>
    </w:p>
    <w:p w:rsidR="00392538" w:rsidRDefault="00392538" w:rsidP="00392538">
      <w:pPr>
        <w:pStyle w:val="Prrafodelista"/>
        <w:numPr>
          <w:ilvl w:val="0"/>
          <w:numId w:val="5"/>
        </w:numPr>
        <w:rPr>
          <w:rFonts w:ascii="Arial Narrow" w:hAnsi="Arial Narrow"/>
          <w:b/>
          <w:color w:val="000000" w:themeColor="text1"/>
          <w:sz w:val="28"/>
          <w:szCs w:val="28"/>
        </w:rPr>
      </w:pPr>
      <w:r>
        <w:rPr>
          <w:rFonts w:ascii="Arial Narrow" w:hAnsi="Arial Narrow"/>
          <w:b/>
          <w:color w:val="000000" w:themeColor="text1"/>
          <w:sz w:val="28"/>
          <w:szCs w:val="28"/>
        </w:rPr>
        <w:t xml:space="preserve"> Mapa de explotación del Perú…………………………pág.10</w:t>
      </w:r>
    </w:p>
    <w:p w:rsidR="009D6A85" w:rsidRDefault="009D6A85" w:rsidP="009D6A85">
      <w:pPr>
        <w:pStyle w:val="Prrafodelista"/>
        <w:rPr>
          <w:rFonts w:ascii="Arial Narrow" w:hAnsi="Arial Narrow"/>
          <w:b/>
          <w:color w:val="000000" w:themeColor="text1"/>
          <w:sz w:val="28"/>
          <w:szCs w:val="28"/>
        </w:rPr>
      </w:pPr>
    </w:p>
    <w:p w:rsidR="009D6A85" w:rsidRDefault="009D6A85" w:rsidP="009D6A85">
      <w:pPr>
        <w:pStyle w:val="Prrafodelista"/>
        <w:rPr>
          <w:rFonts w:ascii="Arial Narrow" w:hAnsi="Arial Narrow"/>
          <w:b/>
          <w:color w:val="000000" w:themeColor="text1"/>
          <w:sz w:val="28"/>
          <w:szCs w:val="28"/>
        </w:rPr>
      </w:pPr>
    </w:p>
    <w:p w:rsidR="009D6A85" w:rsidRDefault="009D6A85" w:rsidP="00392538">
      <w:pPr>
        <w:pStyle w:val="Prrafodelista"/>
        <w:numPr>
          <w:ilvl w:val="0"/>
          <w:numId w:val="5"/>
        </w:numPr>
        <w:rPr>
          <w:rFonts w:ascii="Arial Narrow" w:hAnsi="Arial Narrow"/>
          <w:b/>
          <w:color w:val="000000" w:themeColor="text1"/>
          <w:sz w:val="28"/>
          <w:szCs w:val="28"/>
        </w:rPr>
      </w:pPr>
      <w:r>
        <w:rPr>
          <w:rFonts w:ascii="Arial Narrow" w:hAnsi="Arial Narrow"/>
          <w:b/>
          <w:color w:val="000000" w:themeColor="text1"/>
          <w:sz w:val="28"/>
          <w:szCs w:val="28"/>
        </w:rPr>
        <w:t>bibliografías……………………………………………….pág.11</w:t>
      </w:r>
    </w:p>
    <w:p w:rsidR="009D6A85" w:rsidRDefault="009D6A85" w:rsidP="009D6A85">
      <w:pPr>
        <w:pStyle w:val="Prrafodelista"/>
        <w:rPr>
          <w:rFonts w:ascii="Arial Narrow" w:hAnsi="Arial Narrow"/>
          <w:b/>
          <w:color w:val="000000" w:themeColor="text1"/>
          <w:sz w:val="28"/>
          <w:szCs w:val="28"/>
        </w:rPr>
      </w:pPr>
    </w:p>
    <w:p w:rsidR="009D6A85" w:rsidRPr="00F964D0" w:rsidRDefault="009D6A85" w:rsidP="009D6A85">
      <w:pPr>
        <w:pStyle w:val="Prrafodelista"/>
        <w:rPr>
          <w:rFonts w:ascii="Arial Narrow" w:hAnsi="Arial Narrow"/>
          <w:b/>
          <w:color w:val="000000" w:themeColor="text1"/>
          <w:sz w:val="28"/>
          <w:szCs w:val="28"/>
        </w:rPr>
      </w:pPr>
    </w:p>
    <w:p w:rsidR="00350CF5" w:rsidRPr="00350CF5" w:rsidRDefault="00350CF5" w:rsidP="00350CF5">
      <w:pPr>
        <w:jc w:val="center"/>
        <w:rPr>
          <w:rFonts w:ascii="Arial Narrow" w:hAnsi="Arial Narrow" w:cs="Arial"/>
          <w:b/>
          <w:sz w:val="24"/>
          <w:szCs w:val="24"/>
        </w:rPr>
      </w:pPr>
      <w:r w:rsidRPr="00350CF5">
        <w:rPr>
          <w:rFonts w:ascii="Arial Narrow" w:hAnsi="Arial Narrow" w:cs="Arial"/>
          <w:b/>
          <w:sz w:val="24"/>
          <w:szCs w:val="24"/>
        </w:rPr>
        <w:lastRenderedPageBreak/>
        <w:t>INTRODUCCION</w:t>
      </w:r>
    </w:p>
    <w:p w:rsidR="00350CF5" w:rsidRDefault="00350CF5" w:rsidP="00350CF5">
      <w:pPr>
        <w:jc w:val="center"/>
        <w:rPr>
          <w:rFonts w:ascii="Arial Narrow" w:hAnsi="Arial Narrow" w:cs="Arial"/>
          <w:sz w:val="24"/>
          <w:szCs w:val="24"/>
        </w:rPr>
      </w:pPr>
      <w:r w:rsidRPr="00350CF5">
        <w:rPr>
          <w:rFonts w:ascii="Arial Narrow" w:hAnsi="Arial Narrow" w:cs="Arial"/>
          <w:sz w:val="24"/>
          <w:szCs w:val="24"/>
        </w:rPr>
        <w:t>El petróleo fue conocido desde la remota</w:t>
      </w:r>
      <w:r>
        <w:rPr>
          <w:rFonts w:ascii="Arial Narrow" w:hAnsi="Arial Narrow" w:cs="Arial"/>
          <w:sz w:val="24"/>
          <w:szCs w:val="24"/>
        </w:rPr>
        <w:t xml:space="preserve"> </w:t>
      </w:r>
      <w:r w:rsidRPr="00350CF5">
        <w:rPr>
          <w:rFonts w:ascii="Arial Narrow" w:hAnsi="Arial Narrow" w:cs="Arial"/>
          <w:sz w:val="24"/>
          <w:szCs w:val="24"/>
        </w:rPr>
        <w:t>antigüedad, ya que con un asfalto derivado del petróleo se asentaron los</w:t>
      </w:r>
      <w:r>
        <w:rPr>
          <w:rFonts w:ascii="Arial Narrow" w:hAnsi="Arial Narrow" w:cs="Arial"/>
          <w:sz w:val="24"/>
          <w:szCs w:val="24"/>
        </w:rPr>
        <w:t xml:space="preserve"> </w:t>
      </w:r>
      <w:r w:rsidRPr="00350CF5">
        <w:rPr>
          <w:rFonts w:ascii="Arial Narrow" w:hAnsi="Arial Narrow" w:cs="Arial"/>
          <w:sz w:val="24"/>
          <w:szCs w:val="24"/>
        </w:rPr>
        <w:t>ladrillos de la torre de Babel y se calafateó el arca de Noé. Más tarde, los</w:t>
      </w:r>
      <w:r>
        <w:rPr>
          <w:rFonts w:ascii="Arial Narrow" w:hAnsi="Arial Narrow" w:cs="Arial"/>
          <w:sz w:val="24"/>
          <w:szCs w:val="24"/>
        </w:rPr>
        <w:t xml:space="preserve"> </w:t>
      </w:r>
      <w:r w:rsidRPr="00350CF5">
        <w:rPr>
          <w:rFonts w:ascii="Arial Narrow" w:hAnsi="Arial Narrow" w:cs="Arial"/>
          <w:sz w:val="24"/>
          <w:szCs w:val="24"/>
        </w:rPr>
        <w:t>egipcios utilizaron el petróleo en embalsamientos desde el 7000 a.C., en el</w:t>
      </w:r>
      <w:r>
        <w:rPr>
          <w:rFonts w:ascii="Arial Narrow" w:hAnsi="Arial Narrow" w:cs="Arial"/>
          <w:sz w:val="24"/>
          <w:szCs w:val="24"/>
        </w:rPr>
        <w:t xml:space="preserve"> </w:t>
      </w:r>
      <w:r w:rsidRPr="00350CF5">
        <w:rPr>
          <w:rFonts w:ascii="Arial Narrow" w:hAnsi="Arial Narrow" w:cs="Arial"/>
          <w:sz w:val="24"/>
          <w:szCs w:val="24"/>
        </w:rPr>
        <w:t>siglo III los chinos excavaron pozos y aprovecharon el petróleo como iluminante.</w:t>
      </w:r>
    </w:p>
    <w:p w:rsidR="00350CF5" w:rsidRPr="00350CF5" w:rsidRDefault="00350CF5" w:rsidP="00350CF5">
      <w:pPr>
        <w:jc w:val="center"/>
        <w:rPr>
          <w:rFonts w:ascii="Arial Narrow" w:hAnsi="Arial Narrow" w:cs="Arial"/>
          <w:sz w:val="24"/>
          <w:szCs w:val="24"/>
        </w:rPr>
      </w:pPr>
      <w:r w:rsidRPr="00350CF5">
        <w:rPr>
          <w:rFonts w:ascii="Arial Narrow" w:hAnsi="Arial Narrow" w:cs="Arial"/>
          <w:sz w:val="24"/>
          <w:szCs w:val="24"/>
        </w:rPr>
        <w:t xml:space="preserve">Sin embargo, la primera explotación moderna se concreta en 1854 cuando </w:t>
      </w:r>
      <w:proofErr w:type="spellStart"/>
      <w:r w:rsidRPr="00350CF5">
        <w:rPr>
          <w:rFonts w:ascii="Arial Narrow" w:hAnsi="Arial Narrow" w:cs="Arial"/>
          <w:sz w:val="24"/>
          <w:szCs w:val="24"/>
        </w:rPr>
        <w:t>Drake</w:t>
      </w:r>
      <w:proofErr w:type="spellEnd"/>
      <w:r>
        <w:rPr>
          <w:rFonts w:ascii="Arial Narrow" w:hAnsi="Arial Narrow" w:cs="Arial"/>
          <w:sz w:val="24"/>
          <w:szCs w:val="24"/>
        </w:rPr>
        <w:t xml:space="preserve"> perforó un </w:t>
      </w:r>
      <w:r w:rsidRPr="00350CF5">
        <w:rPr>
          <w:rFonts w:ascii="Arial Narrow" w:hAnsi="Arial Narrow" w:cs="Arial"/>
          <w:sz w:val="24"/>
          <w:szCs w:val="24"/>
        </w:rPr>
        <w:t>pozo de 21 metros de profundidad en Titusville (EE.UU.).</w:t>
      </w:r>
    </w:p>
    <w:p w:rsidR="00350CF5" w:rsidRDefault="00350CF5" w:rsidP="00350CF5">
      <w:pPr>
        <w:jc w:val="center"/>
        <w:rPr>
          <w:rFonts w:ascii="Arial Narrow" w:hAnsi="Arial Narrow" w:cs="Arial"/>
          <w:sz w:val="24"/>
          <w:szCs w:val="24"/>
        </w:rPr>
      </w:pPr>
      <w:r w:rsidRPr="00350CF5">
        <w:rPr>
          <w:rFonts w:ascii="Arial Narrow" w:hAnsi="Arial Narrow" w:cs="Arial"/>
          <w:sz w:val="24"/>
          <w:szCs w:val="24"/>
        </w:rPr>
        <w:t>Actualmente, el petróleo es la fuente de energía</w:t>
      </w:r>
      <w:r>
        <w:rPr>
          <w:rFonts w:ascii="Arial Narrow" w:hAnsi="Arial Narrow" w:cs="Arial"/>
          <w:sz w:val="24"/>
          <w:szCs w:val="24"/>
        </w:rPr>
        <w:t xml:space="preserve"> </w:t>
      </w:r>
      <w:r w:rsidRPr="00350CF5">
        <w:rPr>
          <w:rFonts w:ascii="Arial Narrow" w:hAnsi="Arial Narrow" w:cs="Arial"/>
          <w:sz w:val="24"/>
          <w:szCs w:val="24"/>
        </w:rPr>
        <w:t>más importante de la sociedad, si nos ponemos a pensar qué pasaría si se acabara</w:t>
      </w:r>
      <w:r>
        <w:rPr>
          <w:rFonts w:ascii="Arial Narrow" w:hAnsi="Arial Narrow" w:cs="Arial"/>
          <w:sz w:val="24"/>
          <w:szCs w:val="24"/>
        </w:rPr>
        <w:t xml:space="preserve"> </w:t>
      </w:r>
      <w:r w:rsidRPr="00350CF5">
        <w:rPr>
          <w:rFonts w:ascii="Arial Narrow" w:hAnsi="Arial Narrow" w:cs="Arial"/>
          <w:sz w:val="24"/>
          <w:szCs w:val="24"/>
        </w:rPr>
        <w:t>repentinamente, nos daríamos cuenta de la dimensión de la catástrofe: los</w:t>
      </w:r>
      <w:r>
        <w:rPr>
          <w:rFonts w:ascii="Arial Narrow" w:hAnsi="Arial Narrow" w:cs="Arial"/>
          <w:sz w:val="24"/>
          <w:szCs w:val="24"/>
        </w:rPr>
        <w:t xml:space="preserve"> </w:t>
      </w:r>
      <w:r w:rsidRPr="00350CF5">
        <w:rPr>
          <w:rFonts w:ascii="Arial Narrow" w:hAnsi="Arial Narrow" w:cs="Arial"/>
          <w:sz w:val="24"/>
          <w:szCs w:val="24"/>
        </w:rPr>
        <w:t>aviones, los automóviles, los barcos, las centrales térmicas, muchas</w:t>
      </w:r>
      <w:r>
        <w:rPr>
          <w:rFonts w:ascii="Arial Narrow" w:hAnsi="Arial Narrow" w:cs="Arial"/>
          <w:sz w:val="24"/>
          <w:szCs w:val="24"/>
        </w:rPr>
        <w:t xml:space="preserve"> </w:t>
      </w:r>
      <w:r w:rsidRPr="00350CF5">
        <w:rPr>
          <w:rFonts w:ascii="Arial Narrow" w:hAnsi="Arial Narrow" w:cs="Arial"/>
          <w:sz w:val="24"/>
          <w:szCs w:val="24"/>
        </w:rPr>
        <w:t>calefacciones dejarían de funcionar. Además de aquellos países cuya economía</w:t>
      </w:r>
      <w:r>
        <w:rPr>
          <w:rFonts w:ascii="Arial Narrow" w:hAnsi="Arial Narrow" w:cs="Arial"/>
          <w:sz w:val="24"/>
          <w:szCs w:val="24"/>
        </w:rPr>
        <w:t xml:space="preserve"> </w:t>
      </w:r>
      <w:r w:rsidRPr="00350CF5">
        <w:rPr>
          <w:rFonts w:ascii="Arial Narrow" w:hAnsi="Arial Narrow" w:cs="Arial"/>
          <w:sz w:val="24"/>
          <w:szCs w:val="24"/>
        </w:rPr>
        <w:t>depende del negocio del petróleo se hundirían en la miseria.</w:t>
      </w:r>
      <w:r>
        <w:rPr>
          <w:rFonts w:ascii="Arial Narrow" w:hAnsi="Arial Narrow" w:cs="Arial"/>
          <w:sz w:val="24"/>
          <w:szCs w:val="24"/>
        </w:rPr>
        <w:t xml:space="preserve"> </w:t>
      </w:r>
    </w:p>
    <w:p w:rsidR="00350CF5" w:rsidRDefault="00350CF5" w:rsidP="00350CF5">
      <w:pPr>
        <w:jc w:val="center"/>
        <w:rPr>
          <w:rFonts w:ascii="Arial Narrow" w:hAnsi="Arial Narrow" w:cs="Arial"/>
          <w:sz w:val="24"/>
          <w:szCs w:val="24"/>
        </w:rPr>
      </w:pPr>
      <w:r w:rsidRPr="00350CF5">
        <w:rPr>
          <w:rFonts w:ascii="Arial Narrow" w:hAnsi="Arial Narrow" w:cs="Arial"/>
          <w:sz w:val="24"/>
          <w:szCs w:val="24"/>
        </w:rPr>
        <w:t>El trabajo El petróleo como mezcla y sus</w:t>
      </w:r>
      <w:r>
        <w:rPr>
          <w:rFonts w:ascii="Arial Narrow" w:hAnsi="Arial Narrow" w:cs="Arial"/>
          <w:sz w:val="24"/>
          <w:szCs w:val="24"/>
        </w:rPr>
        <w:t xml:space="preserve"> </w:t>
      </w:r>
      <w:r w:rsidRPr="00350CF5">
        <w:rPr>
          <w:rFonts w:ascii="Arial Narrow" w:hAnsi="Arial Narrow" w:cs="Arial"/>
          <w:sz w:val="24"/>
          <w:szCs w:val="24"/>
        </w:rPr>
        <w:t>derivados, tiene como objetivo demostrar que el petróleo es una mezcla de</w:t>
      </w:r>
      <w:r>
        <w:rPr>
          <w:rFonts w:ascii="Arial Narrow" w:hAnsi="Arial Narrow" w:cs="Arial"/>
          <w:sz w:val="24"/>
          <w:szCs w:val="24"/>
        </w:rPr>
        <w:t xml:space="preserve"> </w:t>
      </w:r>
      <w:r w:rsidRPr="00350CF5">
        <w:rPr>
          <w:rFonts w:ascii="Arial Narrow" w:hAnsi="Arial Narrow" w:cs="Arial"/>
          <w:sz w:val="24"/>
          <w:szCs w:val="24"/>
        </w:rPr>
        <w:t>diferentes compuestos, y que por una serie de procesos químicos y físicos, se</w:t>
      </w:r>
      <w:r>
        <w:rPr>
          <w:rFonts w:ascii="Arial Narrow" w:hAnsi="Arial Narrow" w:cs="Arial"/>
          <w:sz w:val="24"/>
          <w:szCs w:val="24"/>
        </w:rPr>
        <w:t xml:space="preserve"> </w:t>
      </w:r>
      <w:r w:rsidRPr="00350CF5">
        <w:rPr>
          <w:rFonts w:ascii="Arial Narrow" w:hAnsi="Arial Narrow" w:cs="Arial"/>
          <w:sz w:val="24"/>
          <w:szCs w:val="24"/>
        </w:rPr>
        <w:t>consiguen separar estos compuestos a partir de los cuales se producen diferentes</w:t>
      </w:r>
      <w:r>
        <w:rPr>
          <w:rFonts w:ascii="Arial Narrow" w:hAnsi="Arial Narrow" w:cs="Arial"/>
          <w:sz w:val="24"/>
          <w:szCs w:val="24"/>
        </w:rPr>
        <w:t xml:space="preserve"> </w:t>
      </w:r>
      <w:r w:rsidRPr="00350CF5">
        <w:rPr>
          <w:rFonts w:ascii="Arial Narrow" w:hAnsi="Arial Narrow" w:cs="Arial"/>
          <w:sz w:val="24"/>
          <w:szCs w:val="24"/>
        </w:rPr>
        <w:t>productos, los cuales se denominan derivados del petróleo. Estos derivados del</w:t>
      </w:r>
      <w:r>
        <w:rPr>
          <w:rFonts w:ascii="Arial Narrow" w:hAnsi="Arial Narrow" w:cs="Arial"/>
          <w:sz w:val="24"/>
          <w:szCs w:val="24"/>
        </w:rPr>
        <w:t xml:space="preserve"> </w:t>
      </w:r>
      <w:r w:rsidRPr="00350CF5">
        <w:rPr>
          <w:rFonts w:ascii="Arial Narrow" w:hAnsi="Arial Narrow" w:cs="Arial"/>
          <w:sz w:val="24"/>
          <w:szCs w:val="24"/>
        </w:rPr>
        <w:t>petróleo son muy importantes para las personas porque al margen de que son la</w:t>
      </w:r>
      <w:r>
        <w:rPr>
          <w:rFonts w:ascii="Arial Narrow" w:hAnsi="Arial Narrow" w:cs="Arial"/>
          <w:sz w:val="24"/>
          <w:szCs w:val="24"/>
        </w:rPr>
        <w:t xml:space="preserve"> </w:t>
      </w:r>
      <w:r w:rsidRPr="00350CF5">
        <w:rPr>
          <w:rFonts w:ascii="Arial Narrow" w:hAnsi="Arial Narrow" w:cs="Arial"/>
          <w:sz w:val="24"/>
          <w:szCs w:val="24"/>
        </w:rPr>
        <w:t>principal fuente energética del mundo, también se emplean para la fabricación de</w:t>
      </w:r>
      <w:r>
        <w:rPr>
          <w:rFonts w:ascii="Arial Narrow" w:hAnsi="Arial Narrow" w:cs="Arial"/>
          <w:sz w:val="24"/>
          <w:szCs w:val="24"/>
        </w:rPr>
        <w:t xml:space="preserve"> </w:t>
      </w:r>
      <w:r w:rsidRPr="00350CF5">
        <w:rPr>
          <w:rFonts w:ascii="Arial Narrow" w:hAnsi="Arial Narrow" w:cs="Arial"/>
          <w:sz w:val="24"/>
          <w:szCs w:val="24"/>
        </w:rPr>
        <w:t>medicinas, fertilizantes, productos alimenticios, plásticos, materiales de</w:t>
      </w:r>
      <w:r>
        <w:rPr>
          <w:rFonts w:ascii="Arial Narrow" w:hAnsi="Arial Narrow" w:cs="Arial"/>
          <w:sz w:val="24"/>
          <w:szCs w:val="24"/>
        </w:rPr>
        <w:t xml:space="preserve"> </w:t>
      </w:r>
      <w:r w:rsidRPr="00350CF5">
        <w:rPr>
          <w:rFonts w:ascii="Arial Narrow" w:hAnsi="Arial Narrow" w:cs="Arial"/>
          <w:sz w:val="24"/>
          <w:szCs w:val="24"/>
        </w:rPr>
        <w:t xml:space="preserve">construcción, pinturas, textiles, </w:t>
      </w:r>
      <w:proofErr w:type="spellStart"/>
      <w:r w:rsidRPr="00350CF5">
        <w:rPr>
          <w:rFonts w:ascii="Arial Narrow" w:hAnsi="Arial Narrow" w:cs="Arial"/>
          <w:sz w:val="24"/>
          <w:szCs w:val="24"/>
        </w:rPr>
        <w:t>etc</w:t>
      </w:r>
      <w:proofErr w:type="spellEnd"/>
      <w:r w:rsidRPr="00350CF5">
        <w:rPr>
          <w:rFonts w:ascii="Arial Narrow" w:hAnsi="Arial Narrow" w:cs="Arial"/>
          <w:sz w:val="24"/>
          <w:szCs w:val="24"/>
        </w:rPr>
        <w:t xml:space="preserve">… que son productos de gran relevancia </w:t>
      </w:r>
      <w:proofErr w:type="spellStart"/>
      <w:r w:rsidRPr="00350CF5">
        <w:rPr>
          <w:rFonts w:ascii="Arial Narrow" w:hAnsi="Arial Narrow" w:cs="Arial"/>
          <w:sz w:val="24"/>
          <w:szCs w:val="24"/>
        </w:rPr>
        <w:t>parala</w:t>
      </w:r>
      <w:proofErr w:type="spellEnd"/>
      <w:r w:rsidRPr="00350CF5">
        <w:rPr>
          <w:rFonts w:ascii="Arial Narrow" w:hAnsi="Arial Narrow" w:cs="Arial"/>
          <w:sz w:val="24"/>
          <w:szCs w:val="24"/>
        </w:rPr>
        <w:t xml:space="preserve"> humanidad.</w:t>
      </w:r>
    </w:p>
    <w:p w:rsidR="00350CF5" w:rsidRPr="00350CF5" w:rsidRDefault="00350CF5" w:rsidP="00350CF5">
      <w:pPr>
        <w:jc w:val="center"/>
        <w:rPr>
          <w:rFonts w:ascii="Arial Narrow" w:hAnsi="Arial Narrow" w:cs="Arial"/>
          <w:sz w:val="24"/>
          <w:szCs w:val="24"/>
        </w:rPr>
      </w:pPr>
      <w:r w:rsidRPr="00350CF5">
        <w:rPr>
          <w:rFonts w:ascii="Arial Narrow" w:hAnsi="Arial Narrow" w:cs="Arial"/>
          <w:sz w:val="24"/>
          <w:szCs w:val="24"/>
        </w:rPr>
        <w:t>Por todo esto, el petróleo cada vez es más</w:t>
      </w:r>
      <w:r>
        <w:rPr>
          <w:rFonts w:ascii="Arial Narrow" w:hAnsi="Arial Narrow" w:cs="Arial"/>
          <w:sz w:val="24"/>
          <w:szCs w:val="24"/>
        </w:rPr>
        <w:t xml:space="preserve"> </w:t>
      </w:r>
      <w:r w:rsidRPr="00350CF5">
        <w:rPr>
          <w:rFonts w:ascii="Arial Narrow" w:hAnsi="Arial Narrow" w:cs="Arial"/>
          <w:sz w:val="24"/>
          <w:szCs w:val="24"/>
        </w:rPr>
        <w:t>importante en la vida de las personas, y a la vez, cada vez es más escaso. Como</w:t>
      </w:r>
      <w:r>
        <w:rPr>
          <w:rFonts w:ascii="Arial Narrow" w:hAnsi="Arial Narrow" w:cs="Arial"/>
          <w:sz w:val="24"/>
          <w:szCs w:val="24"/>
        </w:rPr>
        <w:t xml:space="preserve"> </w:t>
      </w:r>
      <w:r w:rsidRPr="00350CF5">
        <w:rPr>
          <w:rFonts w:ascii="Arial Narrow" w:hAnsi="Arial Narrow" w:cs="Arial"/>
          <w:sz w:val="24"/>
          <w:szCs w:val="24"/>
        </w:rPr>
        <w:t>consecuencia, el proceso de separación de los componentes del petróleo cada vez</w:t>
      </w:r>
      <w:r>
        <w:rPr>
          <w:rFonts w:ascii="Arial Narrow" w:hAnsi="Arial Narrow" w:cs="Arial"/>
          <w:sz w:val="24"/>
          <w:szCs w:val="24"/>
        </w:rPr>
        <w:t xml:space="preserve"> </w:t>
      </w:r>
      <w:r w:rsidRPr="00350CF5">
        <w:rPr>
          <w:rFonts w:ascii="Arial Narrow" w:hAnsi="Arial Narrow" w:cs="Arial"/>
          <w:sz w:val="24"/>
          <w:szCs w:val="24"/>
        </w:rPr>
        <w:t>es más complejo pero más costoso. Este aumento del precio del crudo hace que la</w:t>
      </w:r>
      <w:r>
        <w:rPr>
          <w:rFonts w:ascii="Arial Narrow" w:hAnsi="Arial Narrow" w:cs="Arial"/>
          <w:sz w:val="24"/>
          <w:szCs w:val="24"/>
        </w:rPr>
        <w:t xml:space="preserve"> </w:t>
      </w:r>
      <w:r w:rsidRPr="00350CF5">
        <w:rPr>
          <w:rFonts w:ascii="Arial Narrow" w:hAnsi="Arial Narrow" w:cs="Arial"/>
          <w:sz w:val="24"/>
          <w:szCs w:val="24"/>
        </w:rPr>
        <w:t>economía del mundo dependa cada vez más del petróleo.</w:t>
      </w:r>
    </w:p>
    <w:p w:rsidR="007176EC" w:rsidRPr="00350CF5" w:rsidRDefault="007176EC">
      <w:pPr>
        <w:rPr>
          <w:rFonts w:ascii="Arial Narrow" w:hAnsi="Arial Narrow"/>
          <w:color w:val="000000" w:themeColor="text1"/>
          <w:sz w:val="24"/>
          <w:szCs w:val="24"/>
        </w:rPr>
      </w:pPr>
    </w:p>
    <w:p w:rsidR="00350CF5" w:rsidRPr="00350CF5" w:rsidRDefault="00350CF5">
      <w:pPr>
        <w:rPr>
          <w:rFonts w:ascii="Arial Narrow" w:hAnsi="Arial Narrow"/>
          <w:color w:val="000000" w:themeColor="text1"/>
          <w:sz w:val="24"/>
          <w:szCs w:val="24"/>
        </w:rPr>
      </w:pPr>
    </w:p>
    <w:p w:rsidR="00350CF5" w:rsidRPr="00350CF5" w:rsidRDefault="00350CF5">
      <w:pPr>
        <w:rPr>
          <w:rFonts w:ascii="Arial Narrow" w:hAnsi="Arial Narrow"/>
          <w:color w:val="000000" w:themeColor="text1"/>
          <w:sz w:val="24"/>
          <w:szCs w:val="24"/>
        </w:rPr>
      </w:pPr>
    </w:p>
    <w:p w:rsidR="00350CF5" w:rsidRPr="00350CF5" w:rsidRDefault="00350CF5">
      <w:pPr>
        <w:rPr>
          <w:rFonts w:ascii="Arial Narrow" w:hAnsi="Arial Narrow"/>
          <w:color w:val="000000" w:themeColor="text1"/>
          <w:sz w:val="24"/>
          <w:szCs w:val="24"/>
        </w:rPr>
      </w:pPr>
    </w:p>
    <w:p w:rsidR="00350CF5" w:rsidRPr="00350CF5" w:rsidRDefault="00350CF5">
      <w:pPr>
        <w:rPr>
          <w:rFonts w:ascii="Arial Narrow" w:hAnsi="Arial Narrow"/>
          <w:color w:val="000000" w:themeColor="text1"/>
          <w:sz w:val="24"/>
          <w:szCs w:val="24"/>
        </w:rPr>
      </w:pPr>
    </w:p>
    <w:p w:rsidR="00350CF5" w:rsidRPr="00350CF5" w:rsidRDefault="00350CF5">
      <w:pPr>
        <w:rPr>
          <w:rFonts w:ascii="Arial Narrow" w:hAnsi="Arial Narrow"/>
          <w:color w:val="000000" w:themeColor="text1"/>
          <w:sz w:val="24"/>
          <w:szCs w:val="24"/>
        </w:rPr>
      </w:pPr>
    </w:p>
    <w:p w:rsidR="00350CF5" w:rsidRPr="00350CF5" w:rsidRDefault="00350CF5">
      <w:pPr>
        <w:rPr>
          <w:rFonts w:ascii="Arial Narrow" w:hAnsi="Arial Narrow"/>
          <w:color w:val="000000" w:themeColor="text1"/>
          <w:sz w:val="24"/>
          <w:szCs w:val="24"/>
        </w:rPr>
      </w:pPr>
    </w:p>
    <w:p w:rsidR="00350CF5" w:rsidRPr="00350CF5" w:rsidRDefault="00350CF5">
      <w:pPr>
        <w:rPr>
          <w:rFonts w:ascii="Arial Narrow" w:hAnsi="Arial Narrow"/>
          <w:color w:val="000000" w:themeColor="text1"/>
          <w:sz w:val="24"/>
          <w:szCs w:val="24"/>
        </w:rPr>
      </w:pPr>
    </w:p>
    <w:p w:rsidR="00350CF5" w:rsidRPr="00350CF5" w:rsidRDefault="00350CF5">
      <w:pPr>
        <w:rPr>
          <w:rFonts w:ascii="Arial Narrow" w:hAnsi="Arial Narrow"/>
          <w:color w:val="000000" w:themeColor="text1"/>
          <w:sz w:val="24"/>
          <w:szCs w:val="24"/>
        </w:rPr>
      </w:pPr>
    </w:p>
    <w:p w:rsidR="009D6A23" w:rsidRDefault="009D6A23" w:rsidP="00350CF5">
      <w:pPr>
        <w:rPr>
          <w:rFonts w:ascii="Arial Narrow" w:hAnsi="Arial Narrow"/>
          <w:color w:val="000000" w:themeColor="text1"/>
          <w:sz w:val="24"/>
          <w:szCs w:val="24"/>
        </w:rPr>
      </w:pPr>
    </w:p>
    <w:p w:rsidR="00350CF5" w:rsidRPr="00350CF5" w:rsidRDefault="00350CF5" w:rsidP="00350CF5">
      <w:pPr>
        <w:rPr>
          <w:rFonts w:ascii="Arial Narrow" w:hAnsi="Arial Narrow"/>
          <w:b/>
          <w:color w:val="000000" w:themeColor="text1"/>
          <w:sz w:val="24"/>
          <w:szCs w:val="24"/>
        </w:rPr>
      </w:pPr>
      <w:r w:rsidRPr="00350CF5">
        <w:rPr>
          <w:rFonts w:ascii="Arial Narrow" w:hAnsi="Arial Narrow"/>
          <w:color w:val="000000" w:themeColor="text1"/>
          <w:sz w:val="24"/>
          <w:szCs w:val="24"/>
        </w:rPr>
        <w:lastRenderedPageBreak/>
        <w:t>1.-</w:t>
      </w:r>
      <w:r w:rsidRPr="00350CF5">
        <w:rPr>
          <w:rFonts w:ascii="Arial Narrow" w:eastAsia="Times New Roman" w:hAnsi="Arial Narrow" w:cs="Arial"/>
          <w:b/>
          <w:color w:val="000000" w:themeColor="text1"/>
          <w:sz w:val="24"/>
          <w:szCs w:val="24"/>
          <w:lang w:eastAsia="es-ES"/>
        </w:rPr>
        <w:t xml:space="preserve"> </w:t>
      </w:r>
      <w:r w:rsidRPr="00350CF5">
        <w:rPr>
          <w:rFonts w:ascii="Arial Narrow" w:hAnsi="Arial Narrow"/>
          <w:b/>
          <w:color w:val="000000" w:themeColor="text1"/>
          <w:sz w:val="24"/>
          <w:szCs w:val="24"/>
        </w:rPr>
        <w:t>LA EXTRACCIÓN</w:t>
      </w:r>
    </w:p>
    <w:p w:rsidR="00350CF5" w:rsidRPr="00350CF5" w:rsidRDefault="00350CF5" w:rsidP="00350CF5">
      <w:pPr>
        <w:rPr>
          <w:rFonts w:ascii="Arial Narrow" w:hAnsi="Arial Narrow"/>
          <w:color w:val="000000" w:themeColor="text1"/>
          <w:sz w:val="24"/>
          <w:szCs w:val="24"/>
        </w:rPr>
      </w:pPr>
      <w:r w:rsidRPr="00350CF5">
        <w:rPr>
          <w:rFonts w:ascii="Arial Narrow" w:hAnsi="Arial Narrow"/>
          <w:color w:val="000000" w:themeColor="text1"/>
          <w:sz w:val="24"/>
          <w:szCs w:val="24"/>
        </w:rPr>
        <w:t>La extracción, producción o explotación del petróleo se hace de acuerdo con las características propias de cada yacimiento.</w:t>
      </w:r>
    </w:p>
    <w:p w:rsidR="00350CF5" w:rsidRPr="00350CF5" w:rsidRDefault="00350CF5" w:rsidP="00350CF5">
      <w:pPr>
        <w:rPr>
          <w:rFonts w:ascii="Arial Narrow" w:hAnsi="Arial Narrow"/>
          <w:color w:val="000000" w:themeColor="text1"/>
          <w:sz w:val="24"/>
          <w:szCs w:val="24"/>
        </w:rPr>
      </w:pPr>
      <w:r w:rsidRPr="00350CF5">
        <w:rPr>
          <w:rFonts w:ascii="Arial Narrow" w:hAnsi="Arial Narrow"/>
          <w:color w:val="000000" w:themeColor="text1"/>
          <w:sz w:val="24"/>
          <w:szCs w:val="24"/>
        </w:rPr>
        <w:t>Para poner un pozo a producir se baja una especie de cañón y se perfora la tubería de revestimiento a la altura de las formaciones donde se encuentra el yacimiento. El petróleo fluye por esos orificios hacia el pozo y se extrae mediante una tubería de menor diámetro, conocida como "</w:t>
      </w:r>
      <w:proofErr w:type="spellStart"/>
      <w:r w:rsidRPr="00350CF5">
        <w:rPr>
          <w:rFonts w:ascii="Arial Narrow" w:hAnsi="Arial Narrow"/>
          <w:color w:val="000000" w:themeColor="text1"/>
          <w:sz w:val="24"/>
          <w:szCs w:val="24"/>
        </w:rPr>
        <w:t>tubing</w:t>
      </w:r>
      <w:proofErr w:type="spellEnd"/>
      <w:r w:rsidRPr="00350CF5">
        <w:rPr>
          <w:rFonts w:ascii="Arial Narrow" w:hAnsi="Arial Narrow"/>
          <w:color w:val="000000" w:themeColor="text1"/>
          <w:sz w:val="24"/>
          <w:szCs w:val="24"/>
        </w:rPr>
        <w:t>" o "tubería de producción".</w:t>
      </w:r>
    </w:p>
    <w:p w:rsidR="00350CF5" w:rsidRPr="00350CF5" w:rsidRDefault="00350CF5" w:rsidP="00350CF5">
      <w:pPr>
        <w:rPr>
          <w:rFonts w:ascii="Arial Narrow" w:hAnsi="Arial Narrow"/>
          <w:color w:val="000000" w:themeColor="text1"/>
          <w:sz w:val="24"/>
          <w:szCs w:val="24"/>
        </w:rPr>
      </w:pPr>
      <w:r w:rsidRPr="00350CF5">
        <w:rPr>
          <w:rFonts w:ascii="Arial Narrow" w:hAnsi="Arial Narrow"/>
          <w:color w:val="000000" w:themeColor="text1"/>
          <w:sz w:val="24"/>
          <w:szCs w:val="24"/>
        </w:rPr>
        <w:t xml:space="preserve">Si el yacimiento tiene energía propia, generada por la </w:t>
      </w:r>
      <w:r w:rsidRPr="00325D38">
        <w:rPr>
          <w:rFonts w:ascii="Arial Narrow" w:hAnsi="Arial Narrow"/>
          <w:sz w:val="24"/>
          <w:szCs w:val="24"/>
        </w:rPr>
        <w:t>presión</w:t>
      </w:r>
      <w:r w:rsidRPr="00350CF5">
        <w:rPr>
          <w:rFonts w:ascii="Arial Narrow" w:hAnsi="Arial Narrow"/>
          <w:color w:val="000000" w:themeColor="text1"/>
          <w:sz w:val="24"/>
          <w:szCs w:val="24"/>
        </w:rPr>
        <w:t xml:space="preserve"> subterránea y por los elementos que acompañan al petróleo (por ejemplo </w:t>
      </w:r>
      <w:r w:rsidRPr="00325D38">
        <w:rPr>
          <w:rFonts w:ascii="Arial Narrow" w:hAnsi="Arial Narrow"/>
          <w:sz w:val="24"/>
          <w:szCs w:val="24"/>
        </w:rPr>
        <w:t>gas</w:t>
      </w:r>
      <w:r w:rsidRPr="00350CF5">
        <w:rPr>
          <w:rFonts w:ascii="Arial Narrow" w:hAnsi="Arial Narrow"/>
          <w:color w:val="000000" w:themeColor="text1"/>
          <w:sz w:val="24"/>
          <w:szCs w:val="24"/>
        </w:rPr>
        <w:t xml:space="preserve"> y </w:t>
      </w:r>
      <w:r w:rsidRPr="00325D38">
        <w:rPr>
          <w:rFonts w:ascii="Arial Narrow" w:hAnsi="Arial Narrow"/>
          <w:sz w:val="24"/>
          <w:szCs w:val="24"/>
        </w:rPr>
        <w:t>agua</w:t>
      </w:r>
      <w:r w:rsidRPr="00350CF5">
        <w:rPr>
          <w:rFonts w:ascii="Arial Narrow" w:hAnsi="Arial Narrow"/>
          <w:color w:val="000000" w:themeColor="text1"/>
          <w:sz w:val="24"/>
          <w:szCs w:val="24"/>
        </w:rPr>
        <w:t xml:space="preserve">), éste saldrá por sí solo. En este caso se instala en la cabeza del pozo un equipo llamado "árbol de </w:t>
      </w:r>
      <w:r w:rsidRPr="00325D38">
        <w:rPr>
          <w:rFonts w:ascii="Arial Narrow" w:hAnsi="Arial Narrow"/>
          <w:sz w:val="24"/>
          <w:szCs w:val="24"/>
        </w:rPr>
        <w:t>navidad</w:t>
      </w:r>
      <w:r w:rsidRPr="00350CF5">
        <w:rPr>
          <w:rFonts w:ascii="Arial Narrow" w:hAnsi="Arial Narrow"/>
          <w:color w:val="000000" w:themeColor="text1"/>
          <w:sz w:val="24"/>
          <w:szCs w:val="24"/>
        </w:rPr>
        <w:t xml:space="preserve">", que consta de un conjunto de </w:t>
      </w:r>
      <w:r w:rsidRPr="00325D38">
        <w:rPr>
          <w:rFonts w:ascii="Arial Narrow" w:hAnsi="Arial Narrow"/>
          <w:sz w:val="24"/>
          <w:szCs w:val="24"/>
        </w:rPr>
        <w:t>válvulas</w:t>
      </w:r>
      <w:r w:rsidRPr="00350CF5">
        <w:rPr>
          <w:rFonts w:ascii="Arial Narrow" w:hAnsi="Arial Narrow"/>
          <w:color w:val="000000" w:themeColor="text1"/>
          <w:sz w:val="24"/>
          <w:szCs w:val="24"/>
        </w:rPr>
        <w:t xml:space="preserve"> para regular el paso del petróleo.</w:t>
      </w:r>
    </w:p>
    <w:p w:rsidR="00350CF5" w:rsidRPr="00350CF5" w:rsidRDefault="00350CF5" w:rsidP="00350CF5">
      <w:pPr>
        <w:rPr>
          <w:rFonts w:ascii="Arial Narrow" w:hAnsi="Arial Narrow"/>
          <w:color w:val="000000" w:themeColor="text1"/>
          <w:sz w:val="24"/>
          <w:szCs w:val="24"/>
        </w:rPr>
      </w:pPr>
      <w:r w:rsidRPr="00350CF5">
        <w:rPr>
          <w:rFonts w:ascii="Arial Narrow" w:hAnsi="Arial Narrow"/>
          <w:color w:val="000000" w:themeColor="text1"/>
          <w:sz w:val="24"/>
          <w:szCs w:val="24"/>
        </w:rPr>
        <w:t xml:space="preserve">Si no existe esa presión, se emplean otros </w:t>
      </w:r>
      <w:r w:rsidRPr="00325D38">
        <w:rPr>
          <w:rFonts w:ascii="Arial Narrow" w:hAnsi="Arial Narrow"/>
          <w:sz w:val="24"/>
          <w:szCs w:val="24"/>
        </w:rPr>
        <w:t>métodos</w:t>
      </w:r>
      <w:r w:rsidRPr="00350CF5">
        <w:rPr>
          <w:rFonts w:ascii="Arial Narrow" w:hAnsi="Arial Narrow"/>
          <w:color w:val="000000" w:themeColor="text1"/>
          <w:sz w:val="24"/>
          <w:szCs w:val="24"/>
        </w:rPr>
        <w:t xml:space="preserve"> de extracción. El más común ha sido el "balancín" o "machín", el cual, mediante un permanente balanceo, acciona una bomba en el fondo del pozo que succiona el petróleo hacia la superficie.</w:t>
      </w:r>
    </w:p>
    <w:p w:rsidR="00350CF5" w:rsidRPr="00350CF5" w:rsidRDefault="00350CF5" w:rsidP="00350CF5">
      <w:pPr>
        <w:rPr>
          <w:rFonts w:ascii="Arial Narrow" w:hAnsi="Arial Narrow"/>
          <w:color w:val="000000" w:themeColor="text1"/>
          <w:sz w:val="24"/>
          <w:szCs w:val="24"/>
        </w:rPr>
      </w:pPr>
      <w:r w:rsidRPr="00350CF5">
        <w:rPr>
          <w:rFonts w:ascii="Arial Narrow" w:hAnsi="Arial Narrow"/>
          <w:color w:val="000000" w:themeColor="text1"/>
          <w:sz w:val="24"/>
          <w:szCs w:val="24"/>
        </w:rPr>
        <w:t xml:space="preserve">El petróleo extraído generalmente viene acompañado de sedimentos, agua y </w:t>
      </w:r>
      <w:r w:rsidRPr="00325D38">
        <w:rPr>
          <w:rFonts w:ascii="Arial Narrow" w:hAnsi="Arial Narrow"/>
          <w:sz w:val="24"/>
          <w:szCs w:val="24"/>
        </w:rPr>
        <w:t>gas natural</w:t>
      </w:r>
      <w:r w:rsidRPr="00350CF5">
        <w:rPr>
          <w:rFonts w:ascii="Arial Narrow" w:hAnsi="Arial Narrow"/>
          <w:color w:val="000000" w:themeColor="text1"/>
          <w:sz w:val="24"/>
          <w:szCs w:val="24"/>
        </w:rPr>
        <w:t xml:space="preserve">, por lo que deben construirse previamente las facilidades de producción, separación y </w:t>
      </w:r>
      <w:r w:rsidRPr="00325D38">
        <w:rPr>
          <w:rFonts w:ascii="Arial Narrow" w:hAnsi="Arial Narrow"/>
          <w:sz w:val="24"/>
          <w:szCs w:val="24"/>
        </w:rPr>
        <w:t>almacenamiento</w:t>
      </w:r>
      <w:r w:rsidRPr="00350CF5">
        <w:rPr>
          <w:rFonts w:ascii="Arial Narrow" w:hAnsi="Arial Narrow"/>
          <w:color w:val="000000" w:themeColor="text1"/>
          <w:sz w:val="24"/>
          <w:szCs w:val="24"/>
        </w:rPr>
        <w:t>.</w:t>
      </w:r>
    </w:p>
    <w:p w:rsidR="00350CF5" w:rsidRPr="00350CF5" w:rsidRDefault="00350CF5" w:rsidP="00350CF5">
      <w:pPr>
        <w:rPr>
          <w:rFonts w:ascii="Arial Narrow" w:hAnsi="Arial Narrow"/>
          <w:color w:val="000000" w:themeColor="text1"/>
          <w:sz w:val="24"/>
          <w:szCs w:val="24"/>
        </w:rPr>
      </w:pPr>
      <w:r w:rsidRPr="00350CF5">
        <w:rPr>
          <w:rFonts w:ascii="Arial Narrow" w:hAnsi="Arial Narrow"/>
          <w:color w:val="000000" w:themeColor="text1"/>
          <w:sz w:val="24"/>
          <w:szCs w:val="24"/>
        </w:rPr>
        <w:t>Una vez separado de esos elementos, el petróleo se envía a los tanques de almacenamiento y a los oleoductos que lo transportarán hacia las refinerías o hacia los puertos de exportación.</w:t>
      </w:r>
    </w:p>
    <w:p w:rsidR="00350CF5" w:rsidRPr="00350CF5" w:rsidRDefault="00350CF5" w:rsidP="00350CF5">
      <w:pPr>
        <w:rPr>
          <w:rFonts w:ascii="Arial Narrow" w:hAnsi="Arial Narrow"/>
          <w:color w:val="000000" w:themeColor="text1"/>
          <w:sz w:val="24"/>
          <w:szCs w:val="24"/>
        </w:rPr>
      </w:pPr>
      <w:r w:rsidRPr="00350CF5">
        <w:rPr>
          <w:rFonts w:ascii="Arial Narrow" w:hAnsi="Arial Narrow"/>
          <w:color w:val="000000" w:themeColor="text1"/>
          <w:sz w:val="24"/>
          <w:szCs w:val="24"/>
        </w:rPr>
        <w:t xml:space="preserve">El gas natural asociado que acompaña al petróleo se envía a </w:t>
      </w:r>
      <w:r w:rsidRPr="00325D38">
        <w:rPr>
          <w:rFonts w:ascii="Arial Narrow" w:hAnsi="Arial Narrow"/>
          <w:sz w:val="24"/>
          <w:szCs w:val="24"/>
        </w:rPr>
        <w:t>plantas</w:t>
      </w:r>
      <w:r w:rsidRPr="00350CF5">
        <w:rPr>
          <w:rFonts w:ascii="Arial Narrow" w:hAnsi="Arial Narrow"/>
          <w:color w:val="000000" w:themeColor="text1"/>
          <w:sz w:val="24"/>
          <w:szCs w:val="24"/>
        </w:rPr>
        <w:t xml:space="preserve"> de tratamiento para aprovecharlo en el mismo campo y/o despacharlo como "gas seco" hacia los centros de </w:t>
      </w:r>
      <w:r w:rsidRPr="00325D38">
        <w:rPr>
          <w:rFonts w:ascii="Arial Narrow" w:hAnsi="Arial Narrow"/>
          <w:sz w:val="24"/>
          <w:szCs w:val="24"/>
        </w:rPr>
        <w:t>consumo</w:t>
      </w:r>
      <w:r w:rsidRPr="00350CF5">
        <w:rPr>
          <w:rFonts w:ascii="Arial Narrow" w:hAnsi="Arial Narrow"/>
          <w:color w:val="000000" w:themeColor="text1"/>
          <w:sz w:val="24"/>
          <w:szCs w:val="24"/>
        </w:rPr>
        <w:t xml:space="preserve"> a través de gasoductos.</w:t>
      </w:r>
    </w:p>
    <w:p w:rsidR="00350CF5" w:rsidRPr="00350CF5" w:rsidRDefault="00350CF5" w:rsidP="00350CF5">
      <w:pPr>
        <w:rPr>
          <w:rFonts w:ascii="Arial Narrow" w:hAnsi="Arial Narrow"/>
          <w:color w:val="000000" w:themeColor="text1"/>
          <w:sz w:val="24"/>
          <w:szCs w:val="24"/>
        </w:rPr>
      </w:pPr>
      <w:r w:rsidRPr="00350CF5">
        <w:rPr>
          <w:rFonts w:ascii="Arial Narrow" w:hAnsi="Arial Narrow"/>
          <w:color w:val="000000" w:themeColor="text1"/>
          <w:sz w:val="24"/>
          <w:szCs w:val="24"/>
        </w:rPr>
        <w:t xml:space="preserve">En el caso de yacimientos que contienen únicamente gas natural, se instalan los equipos requeridos para tratarlo (proceso de secado, </w:t>
      </w:r>
      <w:r w:rsidRPr="00325D38">
        <w:rPr>
          <w:rFonts w:ascii="Arial Narrow" w:hAnsi="Arial Narrow"/>
          <w:sz w:val="24"/>
          <w:szCs w:val="24"/>
        </w:rPr>
        <w:t>mantenimiento</w:t>
      </w:r>
      <w:r w:rsidRPr="00350CF5">
        <w:rPr>
          <w:rFonts w:ascii="Arial Narrow" w:hAnsi="Arial Narrow"/>
          <w:color w:val="000000" w:themeColor="text1"/>
          <w:sz w:val="24"/>
          <w:szCs w:val="24"/>
        </w:rPr>
        <w:t xml:space="preserve"> de una presión alta) y enviarlo a los centros de consumo</w:t>
      </w:r>
    </w:p>
    <w:p w:rsidR="00350CF5" w:rsidRPr="00350CF5" w:rsidRDefault="00350CF5" w:rsidP="00350CF5">
      <w:pPr>
        <w:rPr>
          <w:rFonts w:ascii="Arial Narrow" w:hAnsi="Arial Narrow"/>
          <w:color w:val="000000" w:themeColor="text1"/>
          <w:sz w:val="24"/>
          <w:szCs w:val="24"/>
        </w:rPr>
      </w:pPr>
      <w:r w:rsidRPr="00350CF5">
        <w:rPr>
          <w:rFonts w:ascii="Arial Narrow" w:hAnsi="Arial Narrow"/>
          <w:color w:val="000000" w:themeColor="text1"/>
          <w:sz w:val="24"/>
          <w:szCs w:val="24"/>
        </w:rPr>
        <w:t xml:space="preserve">A pesar de los avances alcanzados en las </w:t>
      </w:r>
      <w:r w:rsidRPr="00325D38">
        <w:rPr>
          <w:rFonts w:ascii="Arial Narrow" w:hAnsi="Arial Narrow"/>
          <w:sz w:val="24"/>
          <w:szCs w:val="24"/>
        </w:rPr>
        <w:t>técnicas</w:t>
      </w:r>
      <w:r w:rsidRPr="00350CF5">
        <w:rPr>
          <w:rFonts w:ascii="Arial Narrow" w:hAnsi="Arial Narrow"/>
          <w:color w:val="000000" w:themeColor="text1"/>
          <w:sz w:val="24"/>
          <w:szCs w:val="24"/>
        </w:rPr>
        <w:t xml:space="preserve"> de producción, nunca se logra sacar todo el petróleo que se encuentra (in situ) en un yacimiento. En el mejor de los casos se extrae el 50 ó 60 por ciento.</w:t>
      </w:r>
    </w:p>
    <w:p w:rsidR="00350CF5" w:rsidRPr="00350CF5" w:rsidRDefault="00350CF5" w:rsidP="00350CF5">
      <w:pPr>
        <w:rPr>
          <w:rFonts w:ascii="Arial Narrow" w:hAnsi="Arial Narrow"/>
          <w:color w:val="000000" w:themeColor="text1"/>
          <w:sz w:val="24"/>
          <w:szCs w:val="24"/>
        </w:rPr>
      </w:pPr>
      <w:r w:rsidRPr="00350CF5">
        <w:rPr>
          <w:rFonts w:ascii="Arial Narrow" w:hAnsi="Arial Narrow"/>
          <w:color w:val="000000" w:themeColor="text1"/>
          <w:sz w:val="24"/>
          <w:szCs w:val="24"/>
        </w:rPr>
        <w:t>Por tal razón, existen métodos de "recobro mejorado" para lograr la mayor extracción posible de petróleo en pozos sin presión natural o en declinación, tales como la inyección de gas, de agua o de vapor a través del mismo pozo productor o por intermedio de pozos inyectores paralelos a éste.</w:t>
      </w:r>
    </w:p>
    <w:p w:rsidR="00350CF5" w:rsidRDefault="00350CF5" w:rsidP="00350CF5">
      <w:pPr>
        <w:rPr>
          <w:rFonts w:ascii="Arial Narrow" w:hAnsi="Arial Narrow"/>
          <w:b/>
          <w:color w:val="000000" w:themeColor="text1"/>
          <w:sz w:val="24"/>
          <w:szCs w:val="24"/>
        </w:rPr>
      </w:pPr>
    </w:p>
    <w:p w:rsidR="00350CF5" w:rsidRDefault="00350CF5" w:rsidP="00350CF5">
      <w:pPr>
        <w:rPr>
          <w:rFonts w:ascii="Arial Narrow" w:hAnsi="Arial Narrow"/>
          <w:b/>
          <w:color w:val="000000" w:themeColor="text1"/>
          <w:sz w:val="24"/>
          <w:szCs w:val="24"/>
        </w:rPr>
      </w:pPr>
    </w:p>
    <w:p w:rsidR="00350CF5" w:rsidRDefault="00350CF5" w:rsidP="00350CF5">
      <w:pPr>
        <w:rPr>
          <w:rFonts w:ascii="Arial Narrow" w:hAnsi="Arial Narrow"/>
          <w:b/>
          <w:color w:val="000000" w:themeColor="text1"/>
          <w:sz w:val="24"/>
          <w:szCs w:val="24"/>
        </w:rPr>
      </w:pPr>
    </w:p>
    <w:p w:rsidR="00350CF5" w:rsidRDefault="00350CF5" w:rsidP="00350CF5">
      <w:pPr>
        <w:rPr>
          <w:rFonts w:ascii="Arial Narrow" w:hAnsi="Arial Narrow"/>
          <w:b/>
          <w:color w:val="000000" w:themeColor="text1"/>
          <w:sz w:val="24"/>
          <w:szCs w:val="24"/>
        </w:rPr>
      </w:pPr>
    </w:p>
    <w:p w:rsidR="00350CF5" w:rsidRPr="00350CF5" w:rsidRDefault="00350CF5" w:rsidP="00350CF5">
      <w:pPr>
        <w:rPr>
          <w:rFonts w:ascii="Arial Narrow" w:hAnsi="Arial Narrow"/>
          <w:b/>
          <w:color w:val="000000" w:themeColor="text1"/>
          <w:sz w:val="24"/>
          <w:szCs w:val="24"/>
        </w:rPr>
      </w:pPr>
      <w:r>
        <w:rPr>
          <w:rFonts w:ascii="Arial Narrow" w:hAnsi="Arial Narrow"/>
          <w:b/>
          <w:color w:val="000000" w:themeColor="text1"/>
          <w:sz w:val="24"/>
          <w:szCs w:val="24"/>
        </w:rPr>
        <w:lastRenderedPageBreak/>
        <w:t>2.-</w:t>
      </w:r>
      <w:r w:rsidRPr="00350CF5">
        <w:rPr>
          <w:rFonts w:ascii="Arial Narrow" w:hAnsi="Arial Narrow"/>
          <w:b/>
          <w:color w:val="000000" w:themeColor="text1"/>
          <w:sz w:val="24"/>
          <w:szCs w:val="24"/>
        </w:rPr>
        <w:t>PERFORACIÓN DE LOS POZOS</w:t>
      </w:r>
    </w:p>
    <w:p w:rsidR="00350CF5" w:rsidRPr="00350CF5" w:rsidRDefault="00350CF5" w:rsidP="00350CF5">
      <w:pPr>
        <w:rPr>
          <w:rFonts w:ascii="Arial Narrow" w:hAnsi="Arial Narrow"/>
          <w:color w:val="000000" w:themeColor="text1"/>
          <w:sz w:val="24"/>
          <w:szCs w:val="24"/>
        </w:rPr>
      </w:pPr>
      <w:r w:rsidRPr="00350CF5">
        <w:rPr>
          <w:rFonts w:ascii="Arial Narrow" w:hAnsi="Arial Narrow"/>
          <w:color w:val="000000" w:themeColor="text1"/>
          <w:sz w:val="24"/>
          <w:szCs w:val="24"/>
        </w:rPr>
        <w:t xml:space="preserve">La única manera de saber realmente si hay petróleo en el sitio donde </w:t>
      </w:r>
      <w:r w:rsidRPr="00325D38">
        <w:rPr>
          <w:rFonts w:ascii="Arial Narrow" w:hAnsi="Arial Narrow"/>
          <w:sz w:val="24"/>
          <w:szCs w:val="24"/>
        </w:rPr>
        <w:t>la investigación</w:t>
      </w:r>
      <w:r w:rsidRPr="00350CF5">
        <w:rPr>
          <w:rFonts w:ascii="Arial Narrow" w:hAnsi="Arial Narrow"/>
          <w:color w:val="000000" w:themeColor="text1"/>
          <w:sz w:val="24"/>
          <w:szCs w:val="24"/>
        </w:rPr>
        <w:t xml:space="preserve"> geológica propone que se podría localizar un depósito de </w:t>
      </w:r>
      <w:r w:rsidRPr="00325D38">
        <w:rPr>
          <w:rFonts w:ascii="Arial Narrow" w:hAnsi="Arial Narrow"/>
          <w:sz w:val="24"/>
          <w:szCs w:val="24"/>
        </w:rPr>
        <w:t>hidrocarburos</w:t>
      </w:r>
      <w:r w:rsidRPr="00350CF5">
        <w:rPr>
          <w:rFonts w:ascii="Arial Narrow" w:hAnsi="Arial Narrow"/>
          <w:color w:val="000000" w:themeColor="text1"/>
          <w:sz w:val="24"/>
          <w:szCs w:val="24"/>
        </w:rPr>
        <w:t>, es mediante la perforación de un hueco o pozo.</w:t>
      </w:r>
    </w:p>
    <w:p w:rsidR="00350CF5" w:rsidRPr="00350CF5" w:rsidRDefault="00350CF5" w:rsidP="00350CF5">
      <w:pPr>
        <w:rPr>
          <w:rFonts w:ascii="Arial Narrow" w:hAnsi="Arial Narrow"/>
          <w:color w:val="000000" w:themeColor="text1"/>
          <w:sz w:val="24"/>
          <w:szCs w:val="24"/>
        </w:rPr>
      </w:pPr>
      <w:r w:rsidRPr="00350CF5">
        <w:rPr>
          <w:rFonts w:ascii="Arial Narrow" w:hAnsi="Arial Narrow"/>
          <w:color w:val="000000" w:themeColor="text1"/>
          <w:sz w:val="24"/>
          <w:szCs w:val="24"/>
        </w:rPr>
        <w:t xml:space="preserve">En </w:t>
      </w:r>
      <w:r w:rsidRPr="00325D38">
        <w:rPr>
          <w:rFonts w:ascii="Arial Narrow" w:hAnsi="Arial Narrow"/>
          <w:sz w:val="24"/>
          <w:szCs w:val="24"/>
        </w:rPr>
        <w:t>Colombia</w:t>
      </w:r>
      <w:r w:rsidRPr="00350CF5">
        <w:rPr>
          <w:rFonts w:ascii="Arial Narrow" w:hAnsi="Arial Narrow"/>
          <w:color w:val="000000" w:themeColor="text1"/>
          <w:sz w:val="24"/>
          <w:szCs w:val="24"/>
        </w:rPr>
        <w:t xml:space="preserve"> la profundidad de un pozo puede estar normalmente entre 2.000 y 25.000 pies, dependiendo de la región y de la profundidad a la cual se encuentre la </w:t>
      </w:r>
      <w:r w:rsidRPr="00325D38">
        <w:rPr>
          <w:rFonts w:ascii="Arial Narrow" w:hAnsi="Arial Narrow"/>
          <w:sz w:val="24"/>
          <w:szCs w:val="24"/>
        </w:rPr>
        <w:t>estructura</w:t>
      </w:r>
      <w:r w:rsidRPr="00350CF5">
        <w:rPr>
          <w:rFonts w:ascii="Arial Narrow" w:hAnsi="Arial Narrow"/>
          <w:color w:val="000000" w:themeColor="text1"/>
          <w:sz w:val="24"/>
          <w:szCs w:val="24"/>
        </w:rPr>
        <w:t xml:space="preserve"> geológica o formación seleccionada con posibilidades de contener petróleo.</w:t>
      </w:r>
    </w:p>
    <w:p w:rsidR="00350CF5" w:rsidRPr="00350CF5" w:rsidRDefault="00350CF5" w:rsidP="00350CF5">
      <w:pPr>
        <w:rPr>
          <w:rFonts w:ascii="Arial Narrow" w:hAnsi="Arial Narrow"/>
          <w:color w:val="000000" w:themeColor="text1"/>
          <w:sz w:val="24"/>
          <w:szCs w:val="24"/>
        </w:rPr>
      </w:pPr>
      <w:r w:rsidRPr="00350CF5">
        <w:rPr>
          <w:rFonts w:ascii="Arial Narrow" w:hAnsi="Arial Narrow"/>
          <w:color w:val="000000" w:themeColor="text1"/>
          <w:sz w:val="24"/>
          <w:szCs w:val="24"/>
        </w:rPr>
        <w:t xml:space="preserve">El primer pozo que se perfora en un área geológicamente inexplorada se denomina "pozo exploratorio" y en </w:t>
      </w:r>
      <w:r w:rsidRPr="00325D38">
        <w:rPr>
          <w:rFonts w:ascii="Arial Narrow" w:hAnsi="Arial Narrow"/>
          <w:sz w:val="24"/>
          <w:szCs w:val="24"/>
        </w:rPr>
        <w:t>el lenguaje</w:t>
      </w:r>
      <w:r w:rsidRPr="00350CF5">
        <w:rPr>
          <w:rFonts w:ascii="Arial Narrow" w:hAnsi="Arial Narrow"/>
          <w:color w:val="000000" w:themeColor="text1"/>
          <w:sz w:val="24"/>
          <w:szCs w:val="24"/>
        </w:rPr>
        <w:t xml:space="preserve"> petrolero se clasifica "A-3".</w:t>
      </w:r>
    </w:p>
    <w:p w:rsidR="00350CF5" w:rsidRPr="00350CF5" w:rsidRDefault="00350CF5" w:rsidP="00350CF5">
      <w:pPr>
        <w:rPr>
          <w:rFonts w:ascii="Arial Narrow" w:hAnsi="Arial Narrow"/>
          <w:color w:val="000000" w:themeColor="text1"/>
          <w:sz w:val="24"/>
          <w:szCs w:val="24"/>
        </w:rPr>
      </w:pPr>
      <w:r w:rsidRPr="00350CF5">
        <w:rPr>
          <w:rFonts w:ascii="Arial Narrow" w:hAnsi="Arial Narrow"/>
          <w:color w:val="000000" w:themeColor="text1"/>
          <w:sz w:val="24"/>
          <w:szCs w:val="24"/>
        </w:rPr>
        <w:t>De acuerdo con la profundidad proyectada del pozo, las formaciones que se van a atravesar y las condiciones propias del subsuelo, se selecciona el equipo de perforación más indicado.</w:t>
      </w:r>
    </w:p>
    <w:p w:rsidR="00350CF5" w:rsidRPr="00350CF5" w:rsidRDefault="00350CF5" w:rsidP="00350CF5">
      <w:pPr>
        <w:rPr>
          <w:rFonts w:ascii="Arial Narrow" w:hAnsi="Arial Narrow"/>
          <w:color w:val="000000" w:themeColor="text1"/>
          <w:sz w:val="24"/>
          <w:szCs w:val="24"/>
        </w:rPr>
      </w:pPr>
      <w:r w:rsidRPr="00350CF5">
        <w:rPr>
          <w:rFonts w:ascii="Arial Narrow" w:hAnsi="Arial Narrow"/>
          <w:color w:val="000000" w:themeColor="text1"/>
          <w:sz w:val="24"/>
          <w:szCs w:val="24"/>
        </w:rPr>
        <w:t>Equipo de perforación</w:t>
      </w:r>
      <w:r w:rsidRPr="00350CF5">
        <w:rPr>
          <w:rFonts w:ascii="Arial Narrow" w:hAnsi="Arial Narrow"/>
          <w:color w:val="000000" w:themeColor="text1"/>
          <w:sz w:val="24"/>
          <w:szCs w:val="24"/>
        </w:rPr>
        <w:br/>
        <w:t xml:space="preserve">Los principales elementos que conforman un equipo de perforación, y sus </w:t>
      </w:r>
      <w:r w:rsidRPr="00325D38">
        <w:rPr>
          <w:rFonts w:ascii="Arial Narrow" w:hAnsi="Arial Narrow"/>
          <w:sz w:val="24"/>
          <w:szCs w:val="24"/>
        </w:rPr>
        <w:t>funciones</w:t>
      </w:r>
      <w:r w:rsidRPr="00350CF5">
        <w:rPr>
          <w:rFonts w:ascii="Arial Narrow" w:hAnsi="Arial Narrow"/>
          <w:color w:val="000000" w:themeColor="text1"/>
          <w:sz w:val="24"/>
          <w:szCs w:val="24"/>
        </w:rPr>
        <w:t>, son los siguientes:</w:t>
      </w:r>
    </w:p>
    <w:p w:rsidR="00350CF5" w:rsidRPr="00350CF5" w:rsidRDefault="00350CF5" w:rsidP="00350CF5">
      <w:pPr>
        <w:numPr>
          <w:ilvl w:val="0"/>
          <w:numId w:val="1"/>
        </w:numPr>
        <w:rPr>
          <w:rFonts w:ascii="Arial Narrow" w:hAnsi="Arial Narrow"/>
          <w:color w:val="000000" w:themeColor="text1"/>
          <w:sz w:val="24"/>
          <w:szCs w:val="24"/>
        </w:rPr>
      </w:pPr>
      <w:r w:rsidRPr="00350CF5">
        <w:rPr>
          <w:rFonts w:ascii="Arial Narrow" w:hAnsi="Arial Narrow"/>
          <w:color w:val="000000" w:themeColor="text1"/>
          <w:sz w:val="24"/>
          <w:szCs w:val="24"/>
        </w:rPr>
        <w:t xml:space="preserve">Torre de perforación o taladro - Es una estructura metálica en la que se concentra prácticamente todo </w:t>
      </w:r>
      <w:r w:rsidRPr="00325D38">
        <w:rPr>
          <w:rFonts w:ascii="Arial Narrow" w:hAnsi="Arial Narrow"/>
          <w:sz w:val="24"/>
          <w:szCs w:val="24"/>
        </w:rPr>
        <w:t>el trabajo</w:t>
      </w:r>
      <w:r w:rsidRPr="00350CF5">
        <w:rPr>
          <w:rFonts w:ascii="Arial Narrow" w:hAnsi="Arial Narrow"/>
          <w:color w:val="000000" w:themeColor="text1"/>
          <w:sz w:val="24"/>
          <w:szCs w:val="24"/>
        </w:rPr>
        <w:t xml:space="preserve"> de perforación.</w:t>
      </w:r>
    </w:p>
    <w:p w:rsidR="00350CF5" w:rsidRPr="00350CF5" w:rsidRDefault="00350CF5" w:rsidP="00350CF5">
      <w:pPr>
        <w:numPr>
          <w:ilvl w:val="0"/>
          <w:numId w:val="1"/>
        </w:numPr>
        <w:rPr>
          <w:rFonts w:ascii="Arial Narrow" w:hAnsi="Arial Narrow"/>
          <w:color w:val="000000" w:themeColor="text1"/>
          <w:sz w:val="24"/>
          <w:szCs w:val="24"/>
        </w:rPr>
      </w:pPr>
      <w:r w:rsidRPr="00350CF5">
        <w:rPr>
          <w:rFonts w:ascii="Arial Narrow" w:hAnsi="Arial Narrow"/>
          <w:color w:val="000000" w:themeColor="text1"/>
          <w:sz w:val="24"/>
          <w:szCs w:val="24"/>
        </w:rPr>
        <w:t xml:space="preserve">Tubería o "sarta" de perforación - Son los tubos de </w:t>
      </w:r>
      <w:r w:rsidRPr="00325D38">
        <w:rPr>
          <w:rFonts w:ascii="Arial Narrow" w:hAnsi="Arial Narrow"/>
          <w:sz w:val="24"/>
          <w:szCs w:val="24"/>
        </w:rPr>
        <w:t>acero</w:t>
      </w:r>
      <w:r w:rsidRPr="00350CF5">
        <w:rPr>
          <w:rFonts w:ascii="Arial Narrow" w:hAnsi="Arial Narrow"/>
          <w:color w:val="000000" w:themeColor="text1"/>
          <w:sz w:val="24"/>
          <w:szCs w:val="24"/>
        </w:rPr>
        <w:t xml:space="preserve"> que se van uniendo a medida que avanza la perforación.</w:t>
      </w:r>
    </w:p>
    <w:p w:rsidR="00350CF5" w:rsidRPr="00350CF5" w:rsidRDefault="00350CF5" w:rsidP="00350CF5">
      <w:pPr>
        <w:numPr>
          <w:ilvl w:val="0"/>
          <w:numId w:val="1"/>
        </w:numPr>
        <w:rPr>
          <w:rFonts w:ascii="Arial Narrow" w:hAnsi="Arial Narrow"/>
          <w:color w:val="000000" w:themeColor="text1"/>
          <w:sz w:val="24"/>
          <w:szCs w:val="24"/>
        </w:rPr>
      </w:pPr>
      <w:r w:rsidRPr="00350CF5">
        <w:rPr>
          <w:rFonts w:ascii="Arial Narrow" w:hAnsi="Arial Narrow"/>
          <w:color w:val="000000" w:themeColor="text1"/>
          <w:sz w:val="24"/>
          <w:szCs w:val="24"/>
        </w:rPr>
        <w:t>Brocas - Son las que perforan el subsuelo y permiten la apertura del pozo.</w:t>
      </w:r>
    </w:p>
    <w:p w:rsidR="00350CF5" w:rsidRPr="00350CF5" w:rsidRDefault="00350CF5" w:rsidP="00350CF5">
      <w:pPr>
        <w:numPr>
          <w:ilvl w:val="0"/>
          <w:numId w:val="1"/>
        </w:numPr>
        <w:rPr>
          <w:rFonts w:ascii="Arial Narrow" w:hAnsi="Arial Narrow"/>
          <w:color w:val="000000" w:themeColor="text1"/>
          <w:sz w:val="24"/>
          <w:szCs w:val="24"/>
        </w:rPr>
      </w:pPr>
      <w:r w:rsidRPr="00350CF5">
        <w:rPr>
          <w:rFonts w:ascii="Arial Narrow" w:hAnsi="Arial Narrow"/>
          <w:color w:val="000000" w:themeColor="text1"/>
          <w:sz w:val="24"/>
          <w:szCs w:val="24"/>
        </w:rPr>
        <w:t>Malacate - Es la unidad que enrolla y desenrolla el cable de acero con el cual se baja y se levanta la "sarta" de perforación y soporta el peso de la misma.</w:t>
      </w:r>
    </w:p>
    <w:p w:rsidR="00350CF5" w:rsidRPr="00350CF5" w:rsidRDefault="00350CF5" w:rsidP="00350CF5">
      <w:pPr>
        <w:numPr>
          <w:ilvl w:val="0"/>
          <w:numId w:val="1"/>
        </w:numPr>
        <w:rPr>
          <w:rFonts w:ascii="Arial Narrow" w:hAnsi="Arial Narrow"/>
          <w:color w:val="000000" w:themeColor="text1"/>
          <w:sz w:val="24"/>
          <w:szCs w:val="24"/>
        </w:rPr>
      </w:pPr>
      <w:r w:rsidRPr="00350CF5">
        <w:rPr>
          <w:rFonts w:ascii="Arial Narrow" w:hAnsi="Arial Narrow"/>
          <w:color w:val="000000" w:themeColor="text1"/>
          <w:sz w:val="24"/>
          <w:szCs w:val="24"/>
        </w:rPr>
        <w:t xml:space="preserve">Sistema de lodos - Es el que prepara, almacena, bombea, inyecta y circula permanentemente un lodo de perforación que cumple varios </w:t>
      </w:r>
      <w:r w:rsidRPr="00325D38">
        <w:rPr>
          <w:rFonts w:ascii="Arial Narrow" w:hAnsi="Arial Narrow"/>
          <w:sz w:val="24"/>
          <w:szCs w:val="24"/>
        </w:rPr>
        <w:t>objetivos</w:t>
      </w:r>
      <w:r w:rsidRPr="00350CF5">
        <w:rPr>
          <w:rFonts w:ascii="Arial Narrow" w:hAnsi="Arial Narrow"/>
          <w:color w:val="000000" w:themeColor="text1"/>
          <w:sz w:val="24"/>
          <w:szCs w:val="24"/>
        </w:rPr>
        <w:t>: lubrica la broca, sostiene las paredes del pozo y saca a la superficie el material sólido que se va perforando.</w:t>
      </w:r>
    </w:p>
    <w:p w:rsidR="00350CF5" w:rsidRPr="00350CF5" w:rsidRDefault="00350CF5" w:rsidP="00350CF5">
      <w:pPr>
        <w:numPr>
          <w:ilvl w:val="0"/>
          <w:numId w:val="1"/>
        </w:numPr>
        <w:rPr>
          <w:rFonts w:ascii="Arial Narrow" w:hAnsi="Arial Narrow"/>
          <w:color w:val="000000" w:themeColor="text1"/>
          <w:sz w:val="24"/>
          <w:szCs w:val="24"/>
        </w:rPr>
      </w:pPr>
      <w:r w:rsidRPr="00350CF5">
        <w:rPr>
          <w:rFonts w:ascii="Arial Narrow" w:hAnsi="Arial Narrow"/>
          <w:color w:val="000000" w:themeColor="text1"/>
          <w:sz w:val="24"/>
          <w:szCs w:val="24"/>
        </w:rPr>
        <w:t xml:space="preserve">Sistema de cementación - Es el que prepara e inyecta un </w:t>
      </w:r>
      <w:r w:rsidRPr="00325D38">
        <w:rPr>
          <w:rFonts w:ascii="Arial Narrow" w:hAnsi="Arial Narrow"/>
          <w:sz w:val="24"/>
          <w:szCs w:val="24"/>
        </w:rPr>
        <w:t>cemento</w:t>
      </w:r>
      <w:r w:rsidRPr="00350CF5">
        <w:rPr>
          <w:rFonts w:ascii="Arial Narrow" w:hAnsi="Arial Narrow"/>
          <w:color w:val="000000" w:themeColor="text1"/>
          <w:sz w:val="24"/>
          <w:szCs w:val="24"/>
        </w:rPr>
        <w:t xml:space="preserve"> especial con el cual se pegan a las paredes del pozo tubos de acero que componen el revestimiento del mismo.</w:t>
      </w:r>
    </w:p>
    <w:p w:rsidR="00350CF5" w:rsidRPr="00350CF5" w:rsidRDefault="00350CF5" w:rsidP="00350CF5">
      <w:pPr>
        <w:numPr>
          <w:ilvl w:val="0"/>
          <w:numId w:val="1"/>
        </w:numPr>
        <w:rPr>
          <w:rFonts w:ascii="Arial Narrow" w:hAnsi="Arial Narrow"/>
          <w:color w:val="000000" w:themeColor="text1"/>
          <w:sz w:val="24"/>
          <w:szCs w:val="24"/>
        </w:rPr>
      </w:pPr>
      <w:r w:rsidRPr="00350CF5">
        <w:rPr>
          <w:rFonts w:ascii="Arial Narrow" w:hAnsi="Arial Narrow"/>
          <w:color w:val="000000" w:themeColor="text1"/>
          <w:sz w:val="24"/>
          <w:szCs w:val="24"/>
        </w:rPr>
        <w:t xml:space="preserve">Motores - Es el conjunto de unidades que imprimen la </w:t>
      </w:r>
      <w:r w:rsidRPr="00325D38">
        <w:rPr>
          <w:rFonts w:ascii="Arial Narrow" w:hAnsi="Arial Narrow"/>
          <w:sz w:val="24"/>
          <w:szCs w:val="24"/>
        </w:rPr>
        <w:t>fuerza</w:t>
      </w:r>
      <w:r w:rsidRPr="00350CF5">
        <w:rPr>
          <w:rFonts w:ascii="Arial Narrow" w:hAnsi="Arial Narrow"/>
          <w:color w:val="000000" w:themeColor="text1"/>
          <w:sz w:val="24"/>
          <w:szCs w:val="24"/>
        </w:rPr>
        <w:t xml:space="preserve"> motriz que requiere todo el proceso de perforación.</w:t>
      </w:r>
    </w:p>
    <w:p w:rsidR="00350CF5" w:rsidRDefault="00350CF5">
      <w:pPr>
        <w:rPr>
          <w:rFonts w:ascii="Arial Narrow" w:hAnsi="Arial Narrow"/>
          <w:sz w:val="24"/>
          <w:szCs w:val="24"/>
        </w:rPr>
      </w:pPr>
    </w:p>
    <w:p w:rsidR="00350CF5" w:rsidRDefault="00350CF5">
      <w:pPr>
        <w:rPr>
          <w:rFonts w:ascii="Arial Narrow" w:hAnsi="Arial Narrow"/>
          <w:sz w:val="24"/>
          <w:szCs w:val="24"/>
        </w:rPr>
      </w:pPr>
    </w:p>
    <w:p w:rsidR="009D6A85" w:rsidRDefault="009D6A85" w:rsidP="00350CF5">
      <w:pPr>
        <w:rPr>
          <w:rFonts w:ascii="Arial Narrow" w:hAnsi="Arial Narrow"/>
          <w:b/>
          <w:color w:val="000000" w:themeColor="text1"/>
          <w:sz w:val="24"/>
          <w:szCs w:val="24"/>
        </w:rPr>
      </w:pPr>
    </w:p>
    <w:p w:rsidR="009D6A85" w:rsidRDefault="009D6A85" w:rsidP="00350CF5">
      <w:pPr>
        <w:rPr>
          <w:rFonts w:ascii="Arial Narrow" w:hAnsi="Arial Narrow"/>
          <w:b/>
          <w:color w:val="000000" w:themeColor="text1"/>
          <w:sz w:val="24"/>
          <w:szCs w:val="24"/>
        </w:rPr>
      </w:pPr>
    </w:p>
    <w:p w:rsidR="00350CF5" w:rsidRPr="00350CF5" w:rsidRDefault="004A024B" w:rsidP="00350CF5">
      <w:pPr>
        <w:rPr>
          <w:rFonts w:ascii="Arial Narrow" w:hAnsi="Arial Narrow"/>
          <w:b/>
          <w:color w:val="000000" w:themeColor="text1"/>
          <w:sz w:val="24"/>
          <w:szCs w:val="24"/>
        </w:rPr>
      </w:pPr>
      <w:r>
        <w:rPr>
          <w:rFonts w:ascii="Arial Narrow" w:hAnsi="Arial Narrow"/>
          <w:b/>
          <w:color w:val="000000" w:themeColor="text1"/>
          <w:sz w:val="24"/>
          <w:szCs w:val="24"/>
        </w:rPr>
        <w:lastRenderedPageBreak/>
        <w:t>3.-</w:t>
      </w:r>
      <w:r w:rsidR="00350CF5" w:rsidRPr="00350CF5">
        <w:rPr>
          <w:rFonts w:ascii="Arial Narrow" w:hAnsi="Arial Narrow"/>
          <w:b/>
          <w:color w:val="000000" w:themeColor="text1"/>
          <w:sz w:val="24"/>
          <w:szCs w:val="24"/>
        </w:rPr>
        <w:t>Origen del Petróleo</w:t>
      </w:r>
    </w:p>
    <w:p w:rsidR="00350CF5" w:rsidRPr="00350CF5" w:rsidRDefault="00350CF5" w:rsidP="00350CF5">
      <w:pPr>
        <w:rPr>
          <w:rFonts w:ascii="Arial Narrow" w:hAnsi="Arial Narrow"/>
          <w:color w:val="000000" w:themeColor="text1"/>
          <w:sz w:val="24"/>
          <w:szCs w:val="24"/>
        </w:rPr>
      </w:pPr>
      <w:r w:rsidRPr="00350CF5">
        <w:rPr>
          <w:rFonts w:ascii="Arial Narrow" w:hAnsi="Arial Narrow"/>
          <w:color w:val="000000" w:themeColor="text1"/>
          <w:sz w:val="24"/>
          <w:szCs w:val="24"/>
        </w:rPr>
        <w:t xml:space="preserve">El petróleo es una sustancia aceitosa de </w:t>
      </w:r>
      <w:r w:rsidRPr="00325D38">
        <w:rPr>
          <w:rFonts w:ascii="Arial Narrow" w:hAnsi="Arial Narrow"/>
          <w:sz w:val="24"/>
          <w:szCs w:val="24"/>
        </w:rPr>
        <w:t>color</w:t>
      </w:r>
      <w:r w:rsidRPr="00350CF5">
        <w:rPr>
          <w:rFonts w:ascii="Arial Narrow" w:hAnsi="Arial Narrow"/>
          <w:color w:val="000000" w:themeColor="text1"/>
          <w:sz w:val="24"/>
          <w:szCs w:val="24"/>
        </w:rPr>
        <w:t xml:space="preserve"> oscuro a la que, por sus compuestos de </w:t>
      </w:r>
      <w:r w:rsidRPr="00325D38">
        <w:rPr>
          <w:rFonts w:ascii="Arial Narrow" w:hAnsi="Arial Narrow"/>
          <w:sz w:val="24"/>
          <w:szCs w:val="24"/>
        </w:rPr>
        <w:t>hidrógeno</w:t>
      </w:r>
      <w:r w:rsidRPr="004A024B">
        <w:rPr>
          <w:rFonts w:ascii="Arial Narrow" w:hAnsi="Arial Narrow"/>
          <w:color w:val="000000" w:themeColor="text1"/>
          <w:sz w:val="24"/>
          <w:szCs w:val="24"/>
        </w:rPr>
        <w:t xml:space="preserve"> </w:t>
      </w:r>
      <w:r w:rsidRPr="00350CF5">
        <w:rPr>
          <w:rFonts w:ascii="Arial Narrow" w:hAnsi="Arial Narrow"/>
          <w:color w:val="000000" w:themeColor="text1"/>
          <w:sz w:val="24"/>
          <w:szCs w:val="24"/>
        </w:rPr>
        <w:t xml:space="preserve">y </w:t>
      </w:r>
      <w:r w:rsidRPr="00325D38">
        <w:rPr>
          <w:rFonts w:ascii="Arial Narrow" w:hAnsi="Arial Narrow"/>
          <w:sz w:val="24"/>
          <w:szCs w:val="24"/>
        </w:rPr>
        <w:t>carbono</w:t>
      </w:r>
      <w:r w:rsidRPr="00350CF5">
        <w:rPr>
          <w:rFonts w:ascii="Arial Narrow" w:hAnsi="Arial Narrow"/>
          <w:color w:val="000000" w:themeColor="text1"/>
          <w:sz w:val="24"/>
          <w:szCs w:val="24"/>
        </w:rPr>
        <w:t>, se le denomina hidrocarburo.</w:t>
      </w:r>
    </w:p>
    <w:p w:rsidR="00350CF5" w:rsidRPr="00350CF5" w:rsidRDefault="00350CF5" w:rsidP="00350CF5">
      <w:pPr>
        <w:rPr>
          <w:rFonts w:ascii="Arial Narrow" w:hAnsi="Arial Narrow"/>
          <w:b/>
          <w:color w:val="000000" w:themeColor="text1"/>
          <w:sz w:val="24"/>
          <w:szCs w:val="24"/>
        </w:rPr>
      </w:pPr>
      <w:r w:rsidRPr="00350CF5">
        <w:rPr>
          <w:rFonts w:ascii="Arial Narrow" w:hAnsi="Arial Narrow"/>
          <w:b/>
          <w:color w:val="000000" w:themeColor="text1"/>
          <w:sz w:val="24"/>
          <w:szCs w:val="24"/>
        </w:rPr>
        <w:t xml:space="preserve">La composición </w:t>
      </w:r>
      <w:r w:rsidRPr="004A024B">
        <w:rPr>
          <w:rFonts w:ascii="Arial Narrow" w:hAnsi="Arial Narrow"/>
          <w:b/>
          <w:color w:val="000000" w:themeColor="text1"/>
          <w:sz w:val="24"/>
          <w:szCs w:val="24"/>
        </w:rPr>
        <w:t>elemental</w:t>
      </w:r>
      <w:r w:rsidRPr="00350CF5">
        <w:rPr>
          <w:rFonts w:ascii="Arial Narrow" w:hAnsi="Arial Narrow"/>
          <w:b/>
          <w:color w:val="000000" w:themeColor="text1"/>
          <w:sz w:val="24"/>
          <w:szCs w:val="24"/>
        </w:rPr>
        <w:t xml:space="preserve"> del petróleo normalmente está comprendida dentro de los siguientes intervalos:</w:t>
      </w:r>
    </w:p>
    <w:tbl>
      <w:tblPr>
        <w:tblpPr w:leftFromText="141" w:rightFromText="141" w:vertAnchor="text" w:horzAnchor="page" w:tblpX="4471" w:tblpY="201"/>
        <w:tblW w:w="0" w:type="auto"/>
        <w:tblCellSpacing w:w="0" w:type="dxa"/>
        <w:tblBorders>
          <w:top w:val="single" w:sz="6" w:space="0" w:color="AAAAAA"/>
          <w:left w:val="single" w:sz="6" w:space="0" w:color="AAAAAA"/>
          <w:bottom w:val="single" w:sz="6" w:space="0" w:color="AAAAAA"/>
          <w:right w:val="single" w:sz="6" w:space="0" w:color="AAAAAA"/>
        </w:tblBorders>
        <w:tblCellMar>
          <w:top w:w="30" w:type="dxa"/>
          <w:left w:w="30" w:type="dxa"/>
          <w:bottom w:w="30" w:type="dxa"/>
          <w:right w:w="30" w:type="dxa"/>
        </w:tblCellMar>
        <w:tblLook w:val="04A0"/>
      </w:tblPr>
      <w:tblGrid>
        <w:gridCol w:w="1097"/>
        <w:gridCol w:w="703"/>
      </w:tblGrid>
      <w:tr w:rsidR="004A024B" w:rsidRPr="00350CF5" w:rsidTr="004A024B">
        <w:trPr>
          <w:tblCellSpacing w:w="0" w:type="dxa"/>
        </w:trPr>
        <w:tc>
          <w:tcPr>
            <w:tcW w:w="0" w:type="auto"/>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4A024B" w:rsidRPr="004A024B" w:rsidRDefault="004A024B" w:rsidP="004A024B">
            <w:pPr>
              <w:rPr>
                <w:rFonts w:ascii="Arial Narrow" w:hAnsi="Arial Narrow"/>
                <w:color w:val="FFFFFF" w:themeColor="background1"/>
                <w:sz w:val="24"/>
                <w:szCs w:val="24"/>
              </w:rPr>
            </w:pPr>
            <w:r w:rsidRPr="004A024B">
              <w:rPr>
                <w:rFonts w:ascii="Arial Narrow" w:hAnsi="Arial Narrow"/>
                <w:color w:val="FFFFFF" w:themeColor="background1"/>
                <w:sz w:val="24"/>
                <w:szCs w:val="24"/>
              </w:rPr>
              <w:t>Elemento%</w:t>
            </w:r>
          </w:p>
        </w:tc>
        <w:tc>
          <w:tcPr>
            <w:tcW w:w="0" w:type="auto"/>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4A024B" w:rsidRPr="004A024B" w:rsidRDefault="004A024B" w:rsidP="004A024B">
            <w:pPr>
              <w:rPr>
                <w:rFonts w:ascii="Arial Narrow" w:hAnsi="Arial Narrow"/>
                <w:color w:val="FFFFFF" w:themeColor="background1"/>
                <w:sz w:val="24"/>
                <w:szCs w:val="24"/>
              </w:rPr>
            </w:pPr>
            <w:r w:rsidRPr="004A024B">
              <w:rPr>
                <w:rFonts w:ascii="Arial Narrow" w:hAnsi="Arial Narrow"/>
                <w:color w:val="FFFFFF" w:themeColor="background1"/>
                <w:sz w:val="24"/>
                <w:szCs w:val="24"/>
              </w:rPr>
              <w:t>Peso</w:t>
            </w:r>
          </w:p>
        </w:tc>
      </w:tr>
      <w:tr w:rsidR="004A024B" w:rsidRPr="00350CF5" w:rsidTr="004A024B">
        <w:trPr>
          <w:tblCellSpacing w:w="0" w:type="dxa"/>
        </w:trPr>
        <w:tc>
          <w:tcPr>
            <w:tcW w:w="0" w:type="auto"/>
            <w:tcBorders>
              <w:top w:val="single" w:sz="6" w:space="0" w:color="AAAAAA"/>
              <w:left w:val="single" w:sz="6" w:space="0" w:color="AAAAAA"/>
              <w:bottom w:val="single" w:sz="6" w:space="0" w:color="AAAAAA"/>
              <w:right w:val="single" w:sz="6" w:space="0" w:color="AAAAAA"/>
            </w:tcBorders>
            <w:vAlign w:val="center"/>
            <w:hideMark/>
          </w:tcPr>
          <w:p w:rsidR="004A024B" w:rsidRPr="00350CF5" w:rsidRDefault="004A024B" w:rsidP="004A024B">
            <w:pPr>
              <w:rPr>
                <w:rFonts w:ascii="Arial Narrow" w:hAnsi="Arial Narrow"/>
                <w:color w:val="000000" w:themeColor="text1"/>
                <w:sz w:val="24"/>
                <w:szCs w:val="24"/>
              </w:rPr>
            </w:pPr>
            <w:r w:rsidRPr="00350CF5">
              <w:rPr>
                <w:rFonts w:ascii="Arial Narrow" w:hAnsi="Arial Narrow"/>
                <w:color w:val="000000" w:themeColor="text1"/>
                <w:sz w:val="24"/>
                <w:szCs w:val="24"/>
              </w:rPr>
              <w:t>Carbón</w:t>
            </w:r>
          </w:p>
        </w:tc>
        <w:tc>
          <w:tcPr>
            <w:tcW w:w="0" w:type="auto"/>
            <w:tcBorders>
              <w:top w:val="single" w:sz="6" w:space="0" w:color="AAAAAA"/>
              <w:left w:val="single" w:sz="6" w:space="0" w:color="AAAAAA"/>
              <w:bottom w:val="single" w:sz="6" w:space="0" w:color="AAAAAA"/>
              <w:right w:val="single" w:sz="6" w:space="0" w:color="AAAAAA"/>
            </w:tcBorders>
            <w:vAlign w:val="center"/>
            <w:hideMark/>
          </w:tcPr>
          <w:p w:rsidR="004A024B" w:rsidRPr="00350CF5" w:rsidRDefault="004A024B" w:rsidP="004A024B">
            <w:pPr>
              <w:rPr>
                <w:rFonts w:ascii="Arial Narrow" w:hAnsi="Arial Narrow"/>
                <w:color w:val="000000" w:themeColor="text1"/>
                <w:sz w:val="24"/>
                <w:szCs w:val="24"/>
              </w:rPr>
            </w:pPr>
            <w:r w:rsidRPr="00350CF5">
              <w:rPr>
                <w:rFonts w:ascii="Arial Narrow" w:hAnsi="Arial Narrow"/>
                <w:color w:val="000000" w:themeColor="text1"/>
                <w:sz w:val="24"/>
                <w:szCs w:val="24"/>
              </w:rPr>
              <w:t>84 - 87</w:t>
            </w:r>
          </w:p>
        </w:tc>
      </w:tr>
      <w:tr w:rsidR="004A024B" w:rsidRPr="00350CF5" w:rsidTr="004A024B">
        <w:trPr>
          <w:tblCellSpacing w:w="0" w:type="dxa"/>
        </w:trPr>
        <w:tc>
          <w:tcPr>
            <w:tcW w:w="0" w:type="auto"/>
            <w:tcBorders>
              <w:top w:val="single" w:sz="6" w:space="0" w:color="AAAAAA"/>
              <w:left w:val="single" w:sz="6" w:space="0" w:color="AAAAAA"/>
              <w:bottom w:val="single" w:sz="6" w:space="0" w:color="AAAAAA"/>
              <w:right w:val="single" w:sz="6" w:space="0" w:color="AAAAAA"/>
            </w:tcBorders>
            <w:vAlign w:val="center"/>
            <w:hideMark/>
          </w:tcPr>
          <w:p w:rsidR="004A024B" w:rsidRPr="00350CF5" w:rsidRDefault="004A024B" w:rsidP="004A024B">
            <w:pPr>
              <w:rPr>
                <w:rFonts w:ascii="Arial Narrow" w:hAnsi="Arial Narrow"/>
                <w:color w:val="000000" w:themeColor="text1"/>
                <w:sz w:val="24"/>
                <w:szCs w:val="24"/>
              </w:rPr>
            </w:pPr>
            <w:r w:rsidRPr="00350CF5">
              <w:rPr>
                <w:rFonts w:ascii="Arial Narrow" w:hAnsi="Arial Narrow"/>
                <w:color w:val="000000" w:themeColor="text1"/>
                <w:sz w:val="24"/>
                <w:szCs w:val="24"/>
              </w:rPr>
              <w:t>Hidrógeno</w:t>
            </w:r>
          </w:p>
        </w:tc>
        <w:tc>
          <w:tcPr>
            <w:tcW w:w="0" w:type="auto"/>
            <w:tcBorders>
              <w:top w:val="single" w:sz="6" w:space="0" w:color="AAAAAA"/>
              <w:left w:val="single" w:sz="6" w:space="0" w:color="AAAAAA"/>
              <w:bottom w:val="single" w:sz="6" w:space="0" w:color="AAAAAA"/>
              <w:right w:val="single" w:sz="6" w:space="0" w:color="AAAAAA"/>
            </w:tcBorders>
            <w:vAlign w:val="center"/>
            <w:hideMark/>
          </w:tcPr>
          <w:p w:rsidR="004A024B" w:rsidRPr="00350CF5" w:rsidRDefault="004A024B" w:rsidP="004A024B">
            <w:pPr>
              <w:rPr>
                <w:rFonts w:ascii="Arial Narrow" w:hAnsi="Arial Narrow"/>
                <w:color w:val="000000" w:themeColor="text1"/>
                <w:sz w:val="24"/>
                <w:szCs w:val="24"/>
              </w:rPr>
            </w:pPr>
            <w:r w:rsidRPr="00350CF5">
              <w:rPr>
                <w:rFonts w:ascii="Arial Narrow" w:hAnsi="Arial Narrow"/>
                <w:color w:val="000000" w:themeColor="text1"/>
                <w:sz w:val="24"/>
                <w:szCs w:val="24"/>
              </w:rPr>
              <w:t>11 - 14</w:t>
            </w:r>
          </w:p>
        </w:tc>
      </w:tr>
      <w:tr w:rsidR="004A024B" w:rsidRPr="00350CF5" w:rsidTr="004A024B">
        <w:trPr>
          <w:tblCellSpacing w:w="0" w:type="dxa"/>
        </w:trPr>
        <w:tc>
          <w:tcPr>
            <w:tcW w:w="0" w:type="auto"/>
            <w:tcBorders>
              <w:top w:val="single" w:sz="6" w:space="0" w:color="AAAAAA"/>
              <w:left w:val="single" w:sz="6" w:space="0" w:color="AAAAAA"/>
              <w:bottom w:val="single" w:sz="6" w:space="0" w:color="AAAAAA"/>
              <w:right w:val="single" w:sz="6" w:space="0" w:color="AAAAAA"/>
            </w:tcBorders>
            <w:vAlign w:val="center"/>
            <w:hideMark/>
          </w:tcPr>
          <w:p w:rsidR="004A024B" w:rsidRPr="00350CF5" w:rsidRDefault="004A024B" w:rsidP="004A024B">
            <w:pPr>
              <w:rPr>
                <w:rFonts w:ascii="Arial Narrow" w:hAnsi="Arial Narrow"/>
                <w:color w:val="000000" w:themeColor="text1"/>
                <w:sz w:val="24"/>
                <w:szCs w:val="24"/>
              </w:rPr>
            </w:pPr>
            <w:r w:rsidRPr="00350CF5">
              <w:rPr>
                <w:rFonts w:ascii="Arial Narrow" w:hAnsi="Arial Narrow"/>
                <w:color w:val="000000" w:themeColor="text1"/>
                <w:sz w:val="24"/>
                <w:szCs w:val="24"/>
              </w:rPr>
              <w:t>Azufre</w:t>
            </w:r>
          </w:p>
        </w:tc>
        <w:tc>
          <w:tcPr>
            <w:tcW w:w="0" w:type="auto"/>
            <w:tcBorders>
              <w:top w:val="single" w:sz="6" w:space="0" w:color="AAAAAA"/>
              <w:left w:val="single" w:sz="6" w:space="0" w:color="AAAAAA"/>
              <w:bottom w:val="single" w:sz="6" w:space="0" w:color="AAAAAA"/>
              <w:right w:val="single" w:sz="6" w:space="0" w:color="AAAAAA"/>
            </w:tcBorders>
            <w:vAlign w:val="center"/>
            <w:hideMark/>
          </w:tcPr>
          <w:p w:rsidR="004A024B" w:rsidRPr="00350CF5" w:rsidRDefault="004A024B" w:rsidP="004A024B">
            <w:pPr>
              <w:rPr>
                <w:rFonts w:ascii="Arial Narrow" w:hAnsi="Arial Narrow"/>
                <w:color w:val="000000" w:themeColor="text1"/>
                <w:sz w:val="24"/>
                <w:szCs w:val="24"/>
              </w:rPr>
            </w:pPr>
            <w:r w:rsidRPr="00350CF5">
              <w:rPr>
                <w:rFonts w:ascii="Arial Narrow" w:hAnsi="Arial Narrow"/>
                <w:color w:val="000000" w:themeColor="text1"/>
                <w:sz w:val="24"/>
                <w:szCs w:val="24"/>
              </w:rPr>
              <w:t>0 - 2</w:t>
            </w:r>
          </w:p>
        </w:tc>
      </w:tr>
      <w:tr w:rsidR="004A024B" w:rsidRPr="00350CF5" w:rsidTr="004A024B">
        <w:trPr>
          <w:tblCellSpacing w:w="0" w:type="dxa"/>
        </w:trPr>
        <w:tc>
          <w:tcPr>
            <w:tcW w:w="0" w:type="auto"/>
            <w:tcBorders>
              <w:top w:val="single" w:sz="6" w:space="0" w:color="AAAAAA"/>
              <w:left w:val="single" w:sz="6" w:space="0" w:color="AAAAAA"/>
              <w:bottom w:val="single" w:sz="6" w:space="0" w:color="AAAAAA"/>
              <w:right w:val="single" w:sz="6" w:space="0" w:color="AAAAAA"/>
            </w:tcBorders>
            <w:vAlign w:val="center"/>
            <w:hideMark/>
          </w:tcPr>
          <w:p w:rsidR="004A024B" w:rsidRPr="00350CF5" w:rsidRDefault="004A024B" w:rsidP="004A024B">
            <w:pPr>
              <w:rPr>
                <w:rFonts w:ascii="Arial Narrow" w:hAnsi="Arial Narrow"/>
                <w:color w:val="000000" w:themeColor="text1"/>
                <w:sz w:val="24"/>
                <w:szCs w:val="24"/>
              </w:rPr>
            </w:pPr>
            <w:r w:rsidRPr="00350CF5">
              <w:rPr>
                <w:rFonts w:ascii="Arial Narrow" w:hAnsi="Arial Narrow"/>
                <w:color w:val="000000" w:themeColor="text1"/>
                <w:sz w:val="24"/>
                <w:szCs w:val="24"/>
              </w:rPr>
              <w:t>Nitrógeno</w:t>
            </w:r>
          </w:p>
        </w:tc>
        <w:tc>
          <w:tcPr>
            <w:tcW w:w="0" w:type="auto"/>
            <w:tcBorders>
              <w:top w:val="single" w:sz="6" w:space="0" w:color="AAAAAA"/>
              <w:left w:val="single" w:sz="6" w:space="0" w:color="AAAAAA"/>
              <w:bottom w:val="single" w:sz="6" w:space="0" w:color="AAAAAA"/>
              <w:right w:val="single" w:sz="6" w:space="0" w:color="AAAAAA"/>
            </w:tcBorders>
            <w:vAlign w:val="center"/>
            <w:hideMark/>
          </w:tcPr>
          <w:p w:rsidR="004A024B" w:rsidRPr="00350CF5" w:rsidRDefault="004A024B" w:rsidP="004A024B">
            <w:pPr>
              <w:rPr>
                <w:rFonts w:ascii="Arial Narrow" w:hAnsi="Arial Narrow"/>
                <w:color w:val="000000" w:themeColor="text1"/>
                <w:sz w:val="24"/>
                <w:szCs w:val="24"/>
              </w:rPr>
            </w:pPr>
            <w:r w:rsidRPr="00350CF5">
              <w:rPr>
                <w:rFonts w:ascii="Arial Narrow" w:hAnsi="Arial Narrow"/>
                <w:color w:val="000000" w:themeColor="text1"/>
                <w:sz w:val="24"/>
                <w:szCs w:val="24"/>
              </w:rPr>
              <w:t>0.2</w:t>
            </w:r>
          </w:p>
        </w:tc>
      </w:tr>
    </w:tbl>
    <w:p w:rsidR="00350CF5" w:rsidRPr="00350CF5" w:rsidRDefault="00350CF5" w:rsidP="00350CF5">
      <w:pPr>
        <w:rPr>
          <w:rFonts w:ascii="Arial Narrow" w:hAnsi="Arial Narrow"/>
          <w:color w:val="000000" w:themeColor="text1"/>
          <w:sz w:val="24"/>
          <w:szCs w:val="24"/>
        </w:rPr>
      </w:pPr>
    </w:p>
    <w:p w:rsidR="00350CF5" w:rsidRDefault="00350CF5">
      <w:pPr>
        <w:rPr>
          <w:rFonts w:ascii="Arial Narrow" w:hAnsi="Arial Narrow"/>
          <w:sz w:val="24"/>
          <w:szCs w:val="24"/>
        </w:rPr>
      </w:pPr>
    </w:p>
    <w:p w:rsidR="004A024B" w:rsidRDefault="004A024B">
      <w:pPr>
        <w:rPr>
          <w:rFonts w:ascii="Arial Narrow" w:hAnsi="Arial Narrow"/>
          <w:sz w:val="24"/>
          <w:szCs w:val="24"/>
        </w:rPr>
      </w:pPr>
    </w:p>
    <w:p w:rsidR="004A024B" w:rsidRDefault="004A024B">
      <w:pPr>
        <w:rPr>
          <w:rFonts w:ascii="Arial Narrow" w:hAnsi="Arial Narrow"/>
          <w:sz w:val="24"/>
          <w:szCs w:val="24"/>
        </w:rPr>
      </w:pPr>
    </w:p>
    <w:p w:rsidR="004A024B" w:rsidRDefault="004A024B">
      <w:pPr>
        <w:rPr>
          <w:rFonts w:ascii="Arial Narrow" w:hAnsi="Arial Narrow"/>
          <w:sz w:val="24"/>
          <w:szCs w:val="24"/>
        </w:rPr>
      </w:pPr>
    </w:p>
    <w:p w:rsidR="004A024B" w:rsidRDefault="004A024B">
      <w:pPr>
        <w:rPr>
          <w:rFonts w:ascii="Arial Narrow" w:hAnsi="Arial Narrow"/>
          <w:sz w:val="24"/>
          <w:szCs w:val="24"/>
        </w:rPr>
      </w:pPr>
    </w:p>
    <w:p w:rsidR="004A024B" w:rsidRDefault="004A024B">
      <w:pPr>
        <w:rPr>
          <w:rFonts w:ascii="Arial Narrow" w:hAnsi="Arial Narrow"/>
          <w:sz w:val="24"/>
          <w:szCs w:val="24"/>
        </w:rPr>
      </w:pPr>
    </w:p>
    <w:p w:rsidR="003F11EB" w:rsidRPr="003F11EB" w:rsidRDefault="003F11EB" w:rsidP="003F11EB">
      <w:pPr>
        <w:rPr>
          <w:rFonts w:ascii="Arial Narrow" w:hAnsi="Arial Narrow"/>
          <w:b/>
          <w:color w:val="000000" w:themeColor="text1"/>
          <w:sz w:val="24"/>
          <w:szCs w:val="24"/>
        </w:rPr>
      </w:pPr>
      <w:r>
        <w:rPr>
          <w:rFonts w:ascii="Arial Narrow" w:hAnsi="Arial Narrow"/>
          <w:b/>
          <w:color w:val="000000" w:themeColor="text1"/>
          <w:sz w:val="24"/>
          <w:szCs w:val="24"/>
        </w:rPr>
        <w:t>4.-</w:t>
      </w:r>
      <w:r w:rsidRPr="003F11EB">
        <w:rPr>
          <w:rFonts w:ascii="Arial Narrow" w:hAnsi="Arial Narrow"/>
          <w:b/>
          <w:color w:val="000000" w:themeColor="text1"/>
          <w:sz w:val="24"/>
          <w:szCs w:val="24"/>
        </w:rPr>
        <w:t>Exploración del Petróleo</w:t>
      </w:r>
    </w:p>
    <w:p w:rsidR="003F11EB" w:rsidRPr="003F11EB" w:rsidRDefault="003F11EB" w:rsidP="003F11EB">
      <w:pPr>
        <w:rPr>
          <w:rFonts w:ascii="Arial Narrow" w:hAnsi="Arial Narrow"/>
          <w:color w:val="000000" w:themeColor="text1"/>
          <w:sz w:val="24"/>
          <w:szCs w:val="24"/>
        </w:rPr>
      </w:pPr>
      <w:r w:rsidRPr="003F11EB">
        <w:rPr>
          <w:rFonts w:ascii="Arial Narrow" w:hAnsi="Arial Narrow"/>
          <w:color w:val="000000" w:themeColor="text1"/>
          <w:sz w:val="24"/>
          <w:szCs w:val="24"/>
        </w:rPr>
        <w:t>El petróleo puede estar en el mismo lugar donde se formó (en la "roca madre") o haberse filtrado hacia otros lugares (reservorios) por entre los poros y/o fracturas de las capas subterráneas.</w:t>
      </w:r>
    </w:p>
    <w:p w:rsidR="003F11EB" w:rsidRPr="003F11EB" w:rsidRDefault="003F11EB" w:rsidP="003F11EB">
      <w:pPr>
        <w:rPr>
          <w:rFonts w:ascii="Arial Narrow" w:hAnsi="Arial Narrow"/>
          <w:color w:val="000000" w:themeColor="text1"/>
          <w:sz w:val="24"/>
          <w:szCs w:val="24"/>
        </w:rPr>
      </w:pPr>
      <w:r w:rsidRPr="003F11EB">
        <w:rPr>
          <w:rFonts w:ascii="Arial Narrow" w:hAnsi="Arial Narrow"/>
          <w:color w:val="000000" w:themeColor="text1"/>
          <w:sz w:val="24"/>
          <w:szCs w:val="24"/>
        </w:rPr>
        <w:t>Por eso, para que se den las condiciones de un depósito o yacimiento de petróleo, es necesario que los mantos de roca sedimentaria estén sellados por rocas impermeables (generalmente arcillosas) que impidan su paso. Esto es lo que se llama una "trampa", porque el petróleo queda ahí atrapado.</w:t>
      </w:r>
    </w:p>
    <w:p w:rsidR="003F11EB" w:rsidRPr="003F11EB" w:rsidRDefault="003F11EB" w:rsidP="003F11EB">
      <w:pPr>
        <w:rPr>
          <w:rFonts w:ascii="Arial Narrow" w:hAnsi="Arial Narrow"/>
          <w:color w:val="000000" w:themeColor="text1"/>
          <w:sz w:val="24"/>
          <w:szCs w:val="24"/>
        </w:rPr>
      </w:pPr>
      <w:r w:rsidRPr="003F11EB">
        <w:rPr>
          <w:rFonts w:ascii="Arial Narrow" w:hAnsi="Arial Narrow"/>
          <w:color w:val="000000" w:themeColor="text1"/>
          <w:sz w:val="24"/>
          <w:szCs w:val="24"/>
        </w:rPr>
        <w:t xml:space="preserve">En términos geológicos, las capas subterráneas se llaman "formaciones" y están debidamente identificadas por edad, nombre y tipo del material rocoso del cual se formaron. Esto ayuda a identificar los mantos que contienen las ansiadas rocas sedimentarias. En Colombia el petróleo se ha encontrado en diferentes formaciones, tales como Carbonera, Guadalupe, Mirador, Barco, Caballos, </w:t>
      </w:r>
      <w:proofErr w:type="spellStart"/>
      <w:r w:rsidRPr="003F11EB">
        <w:rPr>
          <w:rFonts w:ascii="Arial Narrow" w:hAnsi="Arial Narrow"/>
          <w:color w:val="000000" w:themeColor="text1"/>
          <w:sz w:val="24"/>
          <w:szCs w:val="24"/>
        </w:rPr>
        <w:t>Villeta</w:t>
      </w:r>
      <w:proofErr w:type="spellEnd"/>
      <w:r w:rsidRPr="003F11EB">
        <w:rPr>
          <w:rFonts w:ascii="Arial Narrow" w:hAnsi="Arial Narrow"/>
          <w:color w:val="000000" w:themeColor="text1"/>
          <w:sz w:val="24"/>
          <w:szCs w:val="24"/>
        </w:rPr>
        <w:t xml:space="preserve">, Mugrosa, Esmeralda, etc. Las "cuencas sedimentarias" son extensas zonas en que geológicamente se divide el territorio de un país y donde se supone </w:t>
      </w:r>
      <w:proofErr w:type="gramStart"/>
      <w:r w:rsidRPr="003F11EB">
        <w:rPr>
          <w:rFonts w:ascii="Arial Narrow" w:hAnsi="Arial Narrow"/>
          <w:color w:val="000000" w:themeColor="text1"/>
          <w:sz w:val="24"/>
          <w:szCs w:val="24"/>
        </w:rPr>
        <w:t>están</w:t>
      </w:r>
      <w:proofErr w:type="gramEnd"/>
      <w:r w:rsidRPr="003F11EB">
        <w:rPr>
          <w:rFonts w:ascii="Arial Narrow" w:hAnsi="Arial Narrow"/>
          <w:color w:val="000000" w:themeColor="text1"/>
          <w:sz w:val="24"/>
          <w:szCs w:val="24"/>
        </w:rPr>
        <w:t xml:space="preserve"> las áreas sedimentarias que pueden contener hidrocarburos. En Colombia hay 18 de estas cuencas, distribuidas en un área de 1.036.000 kilómetros cuadrados.</w:t>
      </w:r>
    </w:p>
    <w:p w:rsidR="003F11EB" w:rsidRPr="003F11EB" w:rsidRDefault="003F11EB" w:rsidP="003F11EB">
      <w:pPr>
        <w:rPr>
          <w:rFonts w:ascii="Arial Narrow" w:hAnsi="Arial Narrow"/>
          <w:color w:val="000000" w:themeColor="text1"/>
          <w:sz w:val="24"/>
          <w:szCs w:val="24"/>
        </w:rPr>
      </w:pPr>
      <w:r w:rsidRPr="003F11EB">
        <w:rPr>
          <w:rFonts w:ascii="Arial Narrow" w:hAnsi="Arial Narrow"/>
          <w:color w:val="000000" w:themeColor="text1"/>
          <w:sz w:val="24"/>
          <w:szCs w:val="24"/>
        </w:rPr>
        <w:t xml:space="preserve">La </w:t>
      </w:r>
      <w:r w:rsidRPr="00325D38">
        <w:rPr>
          <w:rFonts w:ascii="Arial Narrow" w:hAnsi="Arial Narrow"/>
          <w:sz w:val="24"/>
          <w:szCs w:val="24"/>
        </w:rPr>
        <w:t>ciencia</w:t>
      </w:r>
      <w:r w:rsidRPr="003F11EB">
        <w:rPr>
          <w:rFonts w:ascii="Arial Narrow" w:hAnsi="Arial Narrow"/>
          <w:color w:val="000000" w:themeColor="text1"/>
          <w:sz w:val="24"/>
          <w:szCs w:val="24"/>
        </w:rPr>
        <w:t xml:space="preserve"> de la exploración consiste básicamente en identificar y localizar esos lugares, lo cual se basa en </w:t>
      </w:r>
      <w:r w:rsidRPr="00325D38">
        <w:rPr>
          <w:rFonts w:ascii="Arial Narrow" w:hAnsi="Arial Narrow"/>
          <w:sz w:val="24"/>
          <w:szCs w:val="24"/>
        </w:rPr>
        <w:t>investigaciones</w:t>
      </w:r>
      <w:r w:rsidRPr="003F11EB">
        <w:rPr>
          <w:rFonts w:ascii="Arial Narrow" w:hAnsi="Arial Narrow"/>
          <w:color w:val="000000" w:themeColor="text1"/>
          <w:sz w:val="24"/>
          <w:szCs w:val="24"/>
        </w:rPr>
        <w:t xml:space="preserve"> de tipo geológico.</w:t>
      </w:r>
    </w:p>
    <w:p w:rsidR="00F964D0" w:rsidRDefault="003F11EB">
      <w:pPr>
        <w:rPr>
          <w:rFonts w:ascii="Arial Narrow" w:hAnsi="Arial Narrow"/>
          <w:color w:val="000000" w:themeColor="text1"/>
          <w:sz w:val="24"/>
          <w:szCs w:val="24"/>
        </w:rPr>
      </w:pPr>
      <w:r w:rsidRPr="003F11EB">
        <w:rPr>
          <w:rFonts w:ascii="Arial Narrow" w:hAnsi="Arial Narrow"/>
          <w:color w:val="000000" w:themeColor="text1"/>
          <w:sz w:val="24"/>
          <w:szCs w:val="24"/>
        </w:rPr>
        <w:t xml:space="preserve">Uno de los primeros pasos en la búsqueda del petróleo es la obtención de fotografías o </w:t>
      </w:r>
      <w:r w:rsidRPr="00325D38">
        <w:rPr>
          <w:rFonts w:ascii="Arial Narrow" w:hAnsi="Arial Narrow"/>
          <w:sz w:val="24"/>
          <w:szCs w:val="24"/>
        </w:rPr>
        <w:t>imágenes</w:t>
      </w:r>
      <w:r w:rsidRPr="003F11EB">
        <w:rPr>
          <w:rFonts w:ascii="Arial Narrow" w:hAnsi="Arial Narrow"/>
          <w:color w:val="000000" w:themeColor="text1"/>
          <w:sz w:val="24"/>
          <w:szCs w:val="24"/>
        </w:rPr>
        <w:t xml:space="preserve"> por satélite, avión o radar de una superficie determinada. Esto permite elaborar </w:t>
      </w:r>
      <w:r w:rsidRPr="00325D38">
        <w:rPr>
          <w:rFonts w:ascii="Arial Narrow" w:hAnsi="Arial Narrow"/>
          <w:sz w:val="24"/>
          <w:szCs w:val="24"/>
        </w:rPr>
        <w:t>mapas</w:t>
      </w:r>
      <w:r w:rsidRPr="003F11EB">
        <w:rPr>
          <w:rFonts w:ascii="Arial Narrow" w:hAnsi="Arial Narrow"/>
          <w:color w:val="000000" w:themeColor="text1"/>
          <w:sz w:val="24"/>
          <w:szCs w:val="24"/>
        </w:rPr>
        <w:t xml:space="preserve"> </w:t>
      </w:r>
    </w:p>
    <w:p w:rsidR="003F11EB" w:rsidRDefault="003F11EB">
      <w:pPr>
        <w:rPr>
          <w:rFonts w:ascii="Arial Narrow" w:hAnsi="Arial Narrow"/>
          <w:color w:val="000000" w:themeColor="text1"/>
          <w:sz w:val="24"/>
          <w:szCs w:val="24"/>
        </w:rPr>
      </w:pPr>
      <w:r w:rsidRPr="003F11EB">
        <w:rPr>
          <w:rFonts w:ascii="Arial Narrow" w:hAnsi="Arial Narrow"/>
          <w:color w:val="000000" w:themeColor="text1"/>
          <w:sz w:val="24"/>
          <w:szCs w:val="24"/>
        </w:rPr>
        <w:t xml:space="preserve">geológicos en los que se identifican características de un área determinada, tales como </w:t>
      </w:r>
      <w:r w:rsidRPr="00325D38">
        <w:rPr>
          <w:rFonts w:ascii="Arial Narrow" w:hAnsi="Arial Narrow"/>
          <w:sz w:val="24"/>
          <w:szCs w:val="24"/>
        </w:rPr>
        <w:t>vegetación</w:t>
      </w:r>
      <w:r w:rsidRPr="003F11EB">
        <w:rPr>
          <w:rFonts w:ascii="Arial Narrow" w:hAnsi="Arial Narrow"/>
          <w:color w:val="000000" w:themeColor="text1"/>
          <w:sz w:val="24"/>
          <w:szCs w:val="24"/>
        </w:rPr>
        <w:t>, topografía, corrientes de agua, tipo de roca, fallas geológicas, anomalías térmicas...</w:t>
      </w:r>
    </w:p>
    <w:p w:rsidR="004A024B" w:rsidRPr="003F11EB" w:rsidRDefault="003F11EB">
      <w:pPr>
        <w:rPr>
          <w:rFonts w:ascii="Arial Narrow" w:hAnsi="Arial Narrow"/>
          <w:color w:val="000000" w:themeColor="text1"/>
          <w:sz w:val="24"/>
          <w:szCs w:val="24"/>
        </w:rPr>
      </w:pPr>
      <w:r w:rsidRPr="003F11EB">
        <w:rPr>
          <w:rFonts w:ascii="Arial Narrow" w:hAnsi="Arial Narrow"/>
          <w:color w:val="000000" w:themeColor="text1"/>
          <w:sz w:val="24"/>
          <w:szCs w:val="24"/>
        </w:rPr>
        <w:lastRenderedPageBreak/>
        <w:t xml:space="preserve">Esta </w:t>
      </w:r>
      <w:r w:rsidRPr="00325D38">
        <w:rPr>
          <w:rFonts w:ascii="Arial Narrow" w:hAnsi="Arial Narrow"/>
          <w:sz w:val="24"/>
          <w:szCs w:val="24"/>
        </w:rPr>
        <w:t>información</w:t>
      </w:r>
      <w:r w:rsidRPr="003F11EB">
        <w:rPr>
          <w:rFonts w:ascii="Arial Narrow" w:hAnsi="Arial Narrow"/>
          <w:color w:val="000000" w:themeColor="text1"/>
          <w:sz w:val="24"/>
          <w:szCs w:val="24"/>
        </w:rPr>
        <w:t xml:space="preserve"> da una idea de aquellas zonas que tienen condiciones propicias para la presencia de mantos sedimentarios en el subsuelo.</w:t>
      </w:r>
    </w:p>
    <w:p w:rsidR="003F11EB" w:rsidRPr="003F11EB" w:rsidRDefault="003F11EB" w:rsidP="003F11EB">
      <w:pPr>
        <w:rPr>
          <w:rFonts w:ascii="Arial Narrow" w:hAnsi="Arial Narrow"/>
          <w:sz w:val="24"/>
          <w:szCs w:val="24"/>
        </w:rPr>
      </w:pPr>
      <w:r>
        <w:rPr>
          <w:rFonts w:ascii="Arial Narrow" w:hAnsi="Arial Narrow"/>
          <w:b/>
          <w:bCs/>
          <w:sz w:val="24"/>
          <w:szCs w:val="24"/>
        </w:rPr>
        <w:t>5.-</w:t>
      </w:r>
      <w:r w:rsidRPr="003F11EB">
        <w:rPr>
          <w:rFonts w:ascii="Arial Narrow" w:hAnsi="Arial Narrow"/>
          <w:b/>
          <w:bCs/>
          <w:sz w:val="24"/>
          <w:szCs w:val="24"/>
        </w:rPr>
        <w:t>Refinación del Petróleo</w:t>
      </w:r>
    </w:p>
    <w:p w:rsidR="003F11EB" w:rsidRPr="003F11EB" w:rsidRDefault="003F11EB" w:rsidP="003F11EB">
      <w:pPr>
        <w:rPr>
          <w:rFonts w:ascii="Arial Narrow" w:hAnsi="Arial Narrow"/>
          <w:sz w:val="24"/>
          <w:szCs w:val="24"/>
        </w:rPr>
      </w:pPr>
      <w:r w:rsidRPr="003F11EB">
        <w:rPr>
          <w:rFonts w:ascii="Arial Narrow" w:hAnsi="Arial Narrow"/>
          <w:sz w:val="24"/>
          <w:szCs w:val="24"/>
        </w:rPr>
        <w:t xml:space="preserve">Una refinería es un enorme complejo donde ese petróleo crudo se somete en primer lugar a un proceso de destilación o separación física y luego a procesos químicos que permiten extraerle buena parte de la gran variedad de componentes que contiene. </w:t>
      </w:r>
    </w:p>
    <w:p w:rsidR="003F11EB" w:rsidRPr="003F11EB" w:rsidRDefault="003F11EB" w:rsidP="003F11EB">
      <w:pPr>
        <w:rPr>
          <w:rFonts w:ascii="Arial Narrow" w:hAnsi="Arial Narrow"/>
          <w:sz w:val="24"/>
          <w:szCs w:val="24"/>
        </w:rPr>
      </w:pPr>
      <w:r w:rsidRPr="003F11EB">
        <w:rPr>
          <w:rFonts w:ascii="Arial Narrow" w:hAnsi="Arial Narrow"/>
          <w:sz w:val="24"/>
          <w:szCs w:val="24"/>
        </w:rPr>
        <w:t xml:space="preserve">El petróleo tiene una gran variedad de compuestos, al punto que de él se pueden obtener por encima de los 2.000 productos. </w:t>
      </w:r>
      <w:r w:rsidRPr="003F11EB">
        <w:rPr>
          <w:rFonts w:ascii="Arial Narrow" w:hAnsi="Arial Narrow"/>
          <w:sz w:val="24"/>
          <w:szCs w:val="24"/>
        </w:rPr>
        <w:br/>
        <w:t xml:space="preserve">El petróleo se puede igualmente clasificar en cuatro categorías: </w:t>
      </w:r>
      <w:proofErr w:type="spellStart"/>
      <w:r w:rsidRPr="003F11EB">
        <w:rPr>
          <w:rFonts w:ascii="Arial Narrow" w:hAnsi="Arial Narrow"/>
          <w:sz w:val="24"/>
          <w:szCs w:val="24"/>
        </w:rPr>
        <w:t>parafínico</w:t>
      </w:r>
      <w:proofErr w:type="spellEnd"/>
      <w:r w:rsidRPr="003F11EB">
        <w:rPr>
          <w:rFonts w:ascii="Arial Narrow" w:hAnsi="Arial Narrow"/>
          <w:sz w:val="24"/>
          <w:szCs w:val="24"/>
        </w:rPr>
        <w:t xml:space="preserve">, </w:t>
      </w:r>
      <w:proofErr w:type="spellStart"/>
      <w:r w:rsidRPr="003F11EB">
        <w:rPr>
          <w:rFonts w:ascii="Arial Narrow" w:hAnsi="Arial Narrow"/>
          <w:sz w:val="24"/>
          <w:szCs w:val="24"/>
        </w:rPr>
        <w:t>nafténico</w:t>
      </w:r>
      <w:proofErr w:type="spellEnd"/>
      <w:r w:rsidRPr="003F11EB">
        <w:rPr>
          <w:rFonts w:ascii="Arial Narrow" w:hAnsi="Arial Narrow"/>
          <w:sz w:val="24"/>
          <w:szCs w:val="24"/>
        </w:rPr>
        <w:t xml:space="preserve">, asfáltico o mixto y aromático. Los productos que se sacan del proceso de refinación se llaman derivados y los hay de dos tipos: los combustibles, como la gasolina, ACPM, etc.; y los petroquímicos, tales como polietileno, benceno, etc. </w:t>
      </w:r>
    </w:p>
    <w:p w:rsidR="003F11EB" w:rsidRPr="003F11EB" w:rsidRDefault="003F11EB" w:rsidP="003F11EB">
      <w:pPr>
        <w:rPr>
          <w:rFonts w:ascii="Arial Narrow" w:hAnsi="Arial Narrow"/>
          <w:sz w:val="24"/>
          <w:szCs w:val="24"/>
        </w:rPr>
      </w:pPr>
      <w:r w:rsidRPr="003F11EB">
        <w:rPr>
          <w:rFonts w:ascii="Arial Narrow" w:hAnsi="Arial Narrow"/>
          <w:sz w:val="24"/>
          <w:szCs w:val="24"/>
        </w:rPr>
        <w:t xml:space="preserve">Las refinerías son muy distintas unas de otras, según las tecnologías y los esquemas de proceso que se utilicen, así como su capacidad. Las hay para procesar petróleos suaves, petróleos pesados o mezclas de ambos. Por consiguiente, los productos que se obtienen varían de una a otra. La refinación se cumple en varias etapas. Por esto una refinería tiene numerosas torres, unidades, equipos y tuberías. Es algo así como una ciudad de plantas de proceso. </w:t>
      </w:r>
    </w:p>
    <w:p w:rsidR="003F11EB" w:rsidRPr="003F11EB" w:rsidRDefault="003F11EB" w:rsidP="003F11EB">
      <w:pPr>
        <w:rPr>
          <w:rFonts w:ascii="Arial Narrow" w:hAnsi="Arial Narrow"/>
          <w:sz w:val="24"/>
          <w:szCs w:val="24"/>
        </w:rPr>
      </w:pPr>
      <w:r w:rsidRPr="003F11EB">
        <w:rPr>
          <w:rFonts w:ascii="Arial Narrow" w:hAnsi="Arial Narrow"/>
          <w:sz w:val="24"/>
          <w:szCs w:val="24"/>
        </w:rPr>
        <w:t xml:space="preserve">En términos sencillos, el funcionamiento de una refinería de este tipo se cumple de la siguiente manera: </w:t>
      </w:r>
    </w:p>
    <w:p w:rsidR="003F11EB" w:rsidRPr="003F11EB" w:rsidRDefault="003F11EB" w:rsidP="003F11EB">
      <w:pPr>
        <w:rPr>
          <w:rFonts w:ascii="Arial Narrow" w:hAnsi="Arial Narrow"/>
          <w:sz w:val="24"/>
          <w:szCs w:val="24"/>
        </w:rPr>
      </w:pPr>
      <w:r w:rsidRPr="003F11EB">
        <w:rPr>
          <w:rFonts w:ascii="Arial Narrow" w:hAnsi="Arial Narrow"/>
          <w:sz w:val="24"/>
          <w:szCs w:val="24"/>
        </w:rPr>
        <w:t xml:space="preserve">El primer paso de la refinación del petróleo crudo se cumple en las torres de "destilación primaria" o "destilación atmosférica". En su interior, estas torres operan a una presión cercana a la atmosférica y están divididas en numerosos compartimientos a los que se denominan "bandejas" o "platos". Cada bandeja tiene una temperatura diferente y cumple la función de fraccionar los componentes del petróleo. El crudo llega a estas torres después de pasar por un horno, donde se "cocina" a temperaturas de hasta 400 grados centígrados que lo convierten en vapor. </w:t>
      </w:r>
    </w:p>
    <w:p w:rsidR="003F11EB" w:rsidRPr="003F11EB" w:rsidRDefault="003F11EB" w:rsidP="003F11EB">
      <w:pPr>
        <w:rPr>
          <w:rFonts w:ascii="Arial Narrow" w:hAnsi="Arial Narrow"/>
          <w:sz w:val="24"/>
          <w:szCs w:val="24"/>
        </w:rPr>
      </w:pPr>
      <w:r w:rsidRPr="003F11EB">
        <w:rPr>
          <w:rFonts w:ascii="Arial Narrow" w:hAnsi="Arial Narrow"/>
          <w:sz w:val="24"/>
          <w:szCs w:val="24"/>
        </w:rPr>
        <w:t xml:space="preserve">Esos vapores entran por la parte inferior de la torre de destilación y ascienden por entre las bandejas. A medida que suben pierden calor y se enfrían. </w:t>
      </w:r>
    </w:p>
    <w:p w:rsidR="003F11EB" w:rsidRPr="003F11EB" w:rsidRDefault="003F11EB" w:rsidP="003F11EB">
      <w:pPr>
        <w:rPr>
          <w:rFonts w:ascii="Arial Narrow" w:hAnsi="Arial Narrow"/>
          <w:sz w:val="24"/>
          <w:szCs w:val="24"/>
        </w:rPr>
      </w:pPr>
      <w:r w:rsidRPr="003F11EB">
        <w:rPr>
          <w:rFonts w:ascii="Arial Narrow" w:hAnsi="Arial Narrow"/>
          <w:sz w:val="24"/>
          <w:szCs w:val="24"/>
        </w:rPr>
        <w:t xml:space="preserve">Cuando cada componente vaporizado encuentra su propia temperatura, se condensa y se deposita en su respectiva bandeja, a la cual están conectados ductos por los que se recogen las distintas corrientes que se separaron en esta etapa. </w:t>
      </w:r>
      <w:r w:rsidRPr="003F11EB">
        <w:rPr>
          <w:rFonts w:ascii="Arial Narrow" w:hAnsi="Arial Narrow"/>
          <w:sz w:val="24"/>
          <w:szCs w:val="24"/>
        </w:rPr>
        <w:br/>
        <w:t xml:space="preserve">Al fondo de la torre cae el "crudo reducido", es decir, aquel que no alcanzó a evaporarse en esta primera etapa. Se cumple así el primer paso de la refinación. De abajo hacia arriba se han obtenido, en su orden: gasóleos, </w:t>
      </w:r>
      <w:proofErr w:type="spellStart"/>
      <w:r w:rsidRPr="003F11EB">
        <w:rPr>
          <w:rFonts w:ascii="Arial Narrow" w:hAnsi="Arial Narrow"/>
          <w:sz w:val="24"/>
          <w:szCs w:val="24"/>
        </w:rPr>
        <w:t>acpm</w:t>
      </w:r>
      <w:proofErr w:type="spellEnd"/>
      <w:r w:rsidRPr="003F11EB">
        <w:rPr>
          <w:rFonts w:ascii="Arial Narrow" w:hAnsi="Arial Narrow"/>
          <w:sz w:val="24"/>
          <w:szCs w:val="24"/>
        </w:rPr>
        <w:t xml:space="preserve">, queroseno, turbosina, nafta y gases ricos en butano y propano. </w:t>
      </w:r>
    </w:p>
    <w:p w:rsidR="003F11EB" w:rsidRPr="003F11EB" w:rsidRDefault="003F11EB" w:rsidP="003F11EB">
      <w:pPr>
        <w:rPr>
          <w:rFonts w:ascii="Arial Narrow" w:hAnsi="Arial Narrow"/>
          <w:sz w:val="24"/>
          <w:szCs w:val="24"/>
        </w:rPr>
      </w:pPr>
      <w:r w:rsidRPr="003F11EB">
        <w:rPr>
          <w:rFonts w:ascii="Arial Narrow" w:hAnsi="Arial Narrow"/>
          <w:sz w:val="24"/>
          <w:szCs w:val="24"/>
        </w:rPr>
        <w:t xml:space="preserve">Algunos de estos, como la turbosina, queroseno y </w:t>
      </w:r>
      <w:proofErr w:type="spellStart"/>
      <w:r w:rsidRPr="003F11EB">
        <w:rPr>
          <w:rFonts w:ascii="Arial Narrow" w:hAnsi="Arial Narrow"/>
          <w:sz w:val="24"/>
          <w:szCs w:val="24"/>
        </w:rPr>
        <w:t>acpm</w:t>
      </w:r>
      <w:proofErr w:type="spellEnd"/>
      <w:r w:rsidRPr="003F11EB">
        <w:rPr>
          <w:rFonts w:ascii="Arial Narrow" w:hAnsi="Arial Narrow"/>
          <w:sz w:val="24"/>
          <w:szCs w:val="24"/>
        </w:rPr>
        <w:t xml:space="preserve">, son productos ya finales. Las demás corrientes se envían a otras torres y unidades para someterlas a nuevos procesos, al final de los cuales se obtendrán los demás derivados del petróleo. </w:t>
      </w:r>
    </w:p>
    <w:p w:rsidR="003F11EB" w:rsidRPr="003F11EB" w:rsidRDefault="003F11EB" w:rsidP="003F11EB">
      <w:pPr>
        <w:rPr>
          <w:rFonts w:ascii="Arial Narrow" w:hAnsi="Arial Narrow"/>
          <w:sz w:val="24"/>
          <w:szCs w:val="24"/>
        </w:rPr>
      </w:pPr>
      <w:r w:rsidRPr="003F11EB">
        <w:rPr>
          <w:rFonts w:ascii="Arial Narrow" w:hAnsi="Arial Narrow"/>
          <w:sz w:val="24"/>
          <w:szCs w:val="24"/>
        </w:rPr>
        <w:lastRenderedPageBreak/>
        <w:t xml:space="preserve">Así, por ejemplo, la torre de "destilación al vacío" recibe el crudo reducido de la primera etapa y saca gasóleos pesados, bases </w:t>
      </w:r>
      <w:proofErr w:type="spellStart"/>
      <w:r w:rsidRPr="003F11EB">
        <w:rPr>
          <w:rFonts w:ascii="Arial Narrow" w:hAnsi="Arial Narrow"/>
          <w:sz w:val="24"/>
          <w:szCs w:val="24"/>
        </w:rPr>
        <w:t>parafínicas</w:t>
      </w:r>
      <w:proofErr w:type="spellEnd"/>
      <w:r w:rsidRPr="003F11EB">
        <w:rPr>
          <w:rFonts w:ascii="Arial Narrow" w:hAnsi="Arial Narrow"/>
          <w:sz w:val="24"/>
          <w:szCs w:val="24"/>
        </w:rPr>
        <w:t xml:space="preserve"> y residuos. La Unidad de Craqueo Catalítico o Cracking recibe gasóleos y crudos reducidos para producir fundamentalmente gasolina y gas propano. Las unidades de Recuperación de Vapores reciben los gases ricos de las demás plantas y sacan gas combustible, gas propano, </w:t>
      </w:r>
      <w:proofErr w:type="spellStart"/>
      <w:r w:rsidRPr="003F11EB">
        <w:rPr>
          <w:rFonts w:ascii="Arial Narrow" w:hAnsi="Arial Narrow"/>
          <w:sz w:val="24"/>
          <w:szCs w:val="24"/>
        </w:rPr>
        <w:t>propileno</w:t>
      </w:r>
      <w:proofErr w:type="spellEnd"/>
      <w:r w:rsidRPr="003F11EB">
        <w:rPr>
          <w:rFonts w:ascii="Arial Narrow" w:hAnsi="Arial Narrow"/>
          <w:sz w:val="24"/>
          <w:szCs w:val="24"/>
        </w:rPr>
        <w:t xml:space="preserve"> y butanos. La planta de mezclas es en últimas la que recibe las distintas corrientes de naftas para obtener la gasolina motor, extra y corriente. </w:t>
      </w:r>
    </w:p>
    <w:p w:rsidR="003F11EB" w:rsidRPr="003F11EB" w:rsidRDefault="003F11EB" w:rsidP="003F11EB">
      <w:pPr>
        <w:rPr>
          <w:rFonts w:ascii="Arial Narrow" w:hAnsi="Arial Narrow"/>
          <w:sz w:val="24"/>
          <w:szCs w:val="24"/>
        </w:rPr>
      </w:pPr>
      <w:r w:rsidRPr="003F11EB">
        <w:rPr>
          <w:rFonts w:ascii="Arial Narrow" w:hAnsi="Arial Narrow"/>
          <w:sz w:val="24"/>
          <w:szCs w:val="24"/>
        </w:rPr>
        <w:t xml:space="preserve">La unidad de aromáticos produce a partir de la nafta: tolueno, xilenos, benceno, </w:t>
      </w:r>
      <w:proofErr w:type="spellStart"/>
      <w:r w:rsidRPr="003F11EB">
        <w:rPr>
          <w:rFonts w:ascii="Arial Narrow" w:hAnsi="Arial Narrow"/>
          <w:sz w:val="24"/>
          <w:szCs w:val="24"/>
        </w:rPr>
        <w:t>ciclohexano</w:t>
      </w:r>
      <w:proofErr w:type="spellEnd"/>
      <w:r w:rsidRPr="003F11EB">
        <w:rPr>
          <w:rFonts w:ascii="Arial Narrow" w:hAnsi="Arial Narrow"/>
          <w:sz w:val="24"/>
          <w:szCs w:val="24"/>
        </w:rPr>
        <w:t xml:space="preserve"> y otros petroquímicos. La de Parafinas recibe destilados </w:t>
      </w:r>
      <w:proofErr w:type="spellStart"/>
      <w:r w:rsidRPr="003F11EB">
        <w:rPr>
          <w:rFonts w:ascii="Arial Narrow" w:hAnsi="Arial Narrow"/>
          <w:sz w:val="24"/>
          <w:szCs w:val="24"/>
        </w:rPr>
        <w:t>parafínicos</w:t>
      </w:r>
      <w:proofErr w:type="spellEnd"/>
      <w:r w:rsidRPr="003F11EB">
        <w:rPr>
          <w:rFonts w:ascii="Arial Narrow" w:hAnsi="Arial Narrow"/>
          <w:sz w:val="24"/>
          <w:szCs w:val="24"/>
        </w:rPr>
        <w:t xml:space="preserve"> y </w:t>
      </w:r>
      <w:proofErr w:type="spellStart"/>
      <w:r w:rsidRPr="003F11EB">
        <w:rPr>
          <w:rFonts w:ascii="Arial Narrow" w:hAnsi="Arial Narrow"/>
          <w:sz w:val="24"/>
          <w:szCs w:val="24"/>
        </w:rPr>
        <w:t>nafténicos</w:t>
      </w:r>
      <w:proofErr w:type="spellEnd"/>
      <w:r w:rsidRPr="003F11EB">
        <w:rPr>
          <w:rFonts w:ascii="Arial Narrow" w:hAnsi="Arial Narrow"/>
          <w:sz w:val="24"/>
          <w:szCs w:val="24"/>
        </w:rPr>
        <w:t xml:space="preserve"> para sacar parafinas y bases lubricantes. De todo este proceso también se obtienen azufre y combustóleo. El combustóleo es lo último que sale del petróleo. Es algo así como el fondo del barril. </w:t>
      </w:r>
    </w:p>
    <w:p w:rsidR="003F11EB" w:rsidRPr="003F11EB" w:rsidRDefault="003F11EB" w:rsidP="003F11EB">
      <w:pPr>
        <w:rPr>
          <w:rFonts w:ascii="Arial Narrow" w:hAnsi="Arial Narrow"/>
          <w:sz w:val="24"/>
          <w:szCs w:val="24"/>
        </w:rPr>
      </w:pPr>
      <w:r w:rsidRPr="003F11EB">
        <w:rPr>
          <w:rFonts w:ascii="Arial Narrow" w:hAnsi="Arial Narrow"/>
          <w:sz w:val="24"/>
          <w:szCs w:val="24"/>
        </w:rPr>
        <w:t xml:space="preserve">En resumen, el principal producto que sale de la refinación del petróleo es la gasolina motor. El volumen de gasolina que cada refinería obtiene es el resultado del esquema que utilice. En promedio, por cada barril de petróleo que entra a una refinería se obtiene 40 y 50 por ciento de gasolina. El gas natural rico en gases petroquímicos también se puede procesar en las refinerías para obtener diversos productos de uso en la industria petroquímica. </w:t>
      </w:r>
    </w:p>
    <w:p w:rsidR="003F11EB" w:rsidRPr="003F11EB" w:rsidRDefault="003F11EB" w:rsidP="003F11EB">
      <w:pPr>
        <w:rPr>
          <w:rFonts w:ascii="Arial Narrow" w:hAnsi="Arial Narrow"/>
          <w:sz w:val="24"/>
          <w:szCs w:val="24"/>
        </w:rPr>
      </w:pPr>
      <w:r>
        <w:rPr>
          <w:rFonts w:ascii="Arial Narrow" w:hAnsi="Arial Narrow"/>
          <w:sz w:val="24"/>
          <w:szCs w:val="24"/>
        </w:rPr>
        <w:t xml:space="preserve">                           </w:t>
      </w:r>
      <w:r w:rsidRPr="003F11EB">
        <w:rPr>
          <w:rFonts w:ascii="Arial Narrow" w:hAnsi="Arial Narrow"/>
          <w:noProof/>
          <w:sz w:val="24"/>
          <w:szCs w:val="24"/>
          <w:lang w:eastAsia="es-ES"/>
        </w:rPr>
        <w:drawing>
          <wp:inline distT="0" distB="0" distL="0" distR="0">
            <wp:extent cx="3445725" cy="2374900"/>
            <wp:effectExtent l="19050" t="0" r="2325" b="0"/>
            <wp:docPr id="6" name="Imagen 6" descr="Petróleo: El proceso de refinamie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etróleo: El proceso de refinamiento"/>
                    <pic:cNvPicPr>
                      <a:picLocks noChangeAspect="1" noChangeArrowheads="1"/>
                    </pic:cNvPicPr>
                  </pic:nvPicPr>
                  <pic:blipFill>
                    <a:blip r:embed="rId7" cstate="print"/>
                    <a:srcRect/>
                    <a:stretch>
                      <a:fillRect/>
                    </a:stretch>
                  </pic:blipFill>
                  <pic:spPr bwMode="auto">
                    <a:xfrm>
                      <a:off x="0" y="0"/>
                      <a:ext cx="3445725" cy="2374900"/>
                    </a:xfrm>
                    <a:prstGeom prst="rect">
                      <a:avLst/>
                    </a:prstGeom>
                    <a:noFill/>
                    <a:ln w="9525">
                      <a:noFill/>
                      <a:miter lim="800000"/>
                      <a:headEnd/>
                      <a:tailEnd/>
                    </a:ln>
                  </pic:spPr>
                </pic:pic>
              </a:graphicData>
            </a:graphic>
          </wp:inline>
        </w:drawing>
      </w:r>
      <w:r>
        <w:rPr>
          <w:rFonts w:ascii="Arial Narrow" w:hAnsi="Arial Narrow"/>
          <w:sz w:val="24"/>
          <w:szCs w:val="24"/>
        </w:rPr>
        <w:t xml:space="preserve"> </w:t>
      </w:r>
    </w:p>
    <w:p w:rsidR="004A024B" w:rsidRDefault="004A024B">
      <w:pPr>
        <w:rPr>
          <w:rFonts w:ascii="Arial Narrow" w:hAnsi="Arial Narrow"/>
          <w:sz w:val="24"/>
          <w:szCs w:val="24"/>
        </w:rPr>
      </w:pPr>
    </w:p>
    <w:p w:rsidR="003F11EB" w:rsidRPr="003F11EB" w:rsidRDefault="003F11EB" w:rsidP="003F11EB">
      <w:pPr>
        <w:rPr>
          <w:rFonts w:ascii="Arial Narrow" w:hAnsi="Arial Narrow"/>
          <w:b/>
          <w:sz w:val="24"/>
          <w:szCs w:val="24"/>
        </w:rPr>
      </w:pPr>
      <w:r>
        <w:rPr>
          <w:rFonts w:ascii="Arial Narrow" w:hAnsi="Arial Narrow"/>
          <w:b/>
          <w:sz w:val="24"/>
          <w:szCs w:val="24"/>
        </w:rPr>
        <w:t>6.-</w:t>
      </w:r>
      <w:r w:rsidR="00F964D0">
        <w:rPr>
          <w:rFonts w:ascii="Arial Narrow" w:hAnsi="Arial Narrow"/>
          <w:b/>
          <w:sz w:val="24"/>
          <w:szCs w:val="24"/>
        </w:rPr>
        <w:t xml:space="preserve">Derivados </w:t>
      </w:r>
      <w:r w:rsidRPr="003F11EB">
        <w:rPr>
          <w:rFonts w:ascii="Arial Narrow" w:hAnsi="Arial Narrow"/>
          <w:b/>
          <w:sz w:val="24"/>
          <w:szCs w:val="24"/>
        </w:rPr>
        <w:t>del petróleo</w:t>
      </w:r>
    </w:p>
    <w:p w:rsidR="003F11EB" w:rsidRPr="003F11EB" w:rsidRDefault="003F11EB" w:rsidP="003F11EB">
      <w:pPr>
        <w:rPr>
          <w:rFonts w:ascii="Arial Narrow" w:hAnsi="Arial Narrow"/>
          <w:sz w:val="24"/>
          <w:szCs w:val="24"/>
        </w:rPr>
      </w:pPr>
      <w:r w:rsidRPr="003F11EB">
        <w:rPr>
          <w:rFonts w:ascii="Arial Narrow" w:hAnsi="Arial Narrow"/>
          <w:sz w:val="24"/>
          <w:szCs w:val="24"/>
        </w:rPr>
        <w:t>Los siguientes son los diferentes productos derivados del petróleo y su utilización:</w:t>
      </w:r>
    </w:p>
    <w:p w:rsidR="003F11EB" w:rsidRPr="003F11EB" w:rsidRDefault="003F11EB" w:rsidP="003F11EB">
      <w:pPr>
        <w:numPr>
          <w:ilvl w:val="0"/>
          <w:numId w:val="2"/>
        </w:numPr>
        <w:rPr>
          <w:rFonts w:ascii="Arial Narrow" w:hAnsi="Arial Narrow"/>
          <w:sz w:val="24"/>
          <w:szCs w:val="24"/>
        </w:rPr>
      </w:pPr>
      <w:r w:rsidRPr="003F11EB">
        <w:rPr>
          <w:rFonts w:ascii="Arial Narrow" w:hAnsi="Arial Narrow"/>
          <w:b/>
          <w:sz w:val="24"/>
          <w:szCs w:val="24"/>
        </w:rPr>
        <w:t>Gasolina motor corriente y extra</w:t>
      </w:r>
      <w:r w:rsidRPr="003F11EB">
        <w:rPr>
          <w:rFonts w:ascii="Arial Narrow" w:hAnsi="Arial Narrow"/>
          <w:sz w:val="24"/>
          <w:szCs w:val="24"/>
        </w:rPr>
        <w:t xml:space="preserve"> - Para consumo en los vehículos automotores de </w:t>
      </w:r>
      <w:r w:rsidRPr="00325D38">
        <w:rPr>
          <w:rFonts w:ascii="Arial Narrow" w:hAnsi="Arial Narrow"/>
          <w:sz w:val="24"/>
          <w:szCs w:val="24"/>
        </w:rPr>
        <w:t>combustión</w:t>
      </w:r>
      <w:r w:rsidRPr="003F11EB">
        <w:rPr>
          <w:rFonts w:ascii="Arial Narrow" w:hAnsi="Arial Narrow"/>
          <w:sz w:val="24"/>
          <w:szCs w:val="24"/>
        </w:rPr>
        <w:t xml:space="preserve"> interna, entre otros usos.</w:t>
      </w:r>
    </w:p>
    <w:p w:rsidR="003F11EB" w:rsidRPr="003F11EB" w:rsidRDefault="003F11EB" w:rsidP="003F11EB">
      <w:pPr>
        <w:numPr>
          <w:ilvl w:val="0"/>
          <w:numId w:val="2"/>
        </w:numPr>
        <w:rPr>
          <w:rFonts w:ascii="Arial Narrow" w:hAnsi="Arial Narrow"/>
          <w:sz w:val="24"/>
          <w:szCs w:val="24"/>
        </w:rPr>
      </w:pPr>
      <w:r w:rsidRPr="003F11EB">
        <w:rPr>
          <w:rFonts w:ascii="Arial Narrow" w:hAnsi="Arial Narrow"/>
          <w:b/>
          <w:sz w:val="24"/>
          <w:szCs w:val="24"/>
        </w:rPr>
        <w:t>Turbo combustible o turbosina</w:t>
      </w:r>
      <w:r w:rsidRPr="003F11EB">
        <w:rPr>
          <w:rFonts w:ascii="Arial Narrow" w:hAnsi="Arial Narrow"/>
          <w:sz w:val="24"/>
          <w:szCs w:val="24"/>
        </w:rPr>
        <w:t xml:space="preserve"> - Gasolina para aviones jet, también conocida como Jet-A.</w:t>
      </w:r>
    </w:p>
    <w:p w:rsidR="003F11EB" w:rsidRPr="003F11EB" w:rsidRDefault="003F11EB" w:rsidP="003F11EB">
      <w:pPr>
        <w:numPr>
          <w:ilvl w:val="0"/>
          <w:numId w:val="2"/>
        </w:numPr>
        <w:rPr>
          <w:rFonts w:ascii="Arial Narrow" w:hAnsi="Arial Narrow"/>
          <w:sz w:val="24"/>
          <w:szCs w:val="24"/>
        </w:rPr>
      </w:pPr>
      <w:r w:rsidRPr="003F11EB">
        <w:rPr>
          <w:rFonts w:ascii="Arial Narrow" w:hAnsi="Arial Narrow"/>
          <w:b/>
          <w:sz w:val="24"/>
          <w:szCs w:val="24"/>
        </w:rPr>
        <w:t>Gasolina de aviación</w:t>
      </w:r>
      <w:r w:rsidRPr="003F11EB">
        <w:rPr>
          <w:rFonts w:ascii="Arial Narrow" w:hAnsi="Arial Narrow"/>
          <w:sz w:val="24"/>
          <w:szCs w:val="24"/>
        </w:rPr>
        <w:t xml:space="preserve"> - Para uso en aviones con </w:t>
      </w:r>
      <w:r w:rsidRPr="00325D38">
        <w:rPr>
          <w:rFonts w:ascii="Arial Narrow" w:hAnsi="Arial Narrow"/>
          <w:sz w:val="24"/>
          <w:szCs w:val="24"/>
        </w:rPr>
        <w:t>motores</w:t>
      </w:r>
      <w:r w:rsidRPr="003F11EB">
        <w:rPr>
          <w:rFonts w:ascii="Arial Narrow" w:hAnsi="Arial Narrow"/>
          <w:sz w:val="24"/>
          <w:szCs w:val="24"/>
        </w:rPr>
        <w:t xml:space="preserve"> de combustión interna.</w:t>
      </w:r>
    </w:p>
    <w:p w:rsidR="003F11EB" w:rsidRPr="003F11EB" w:rsidRDefault="003F11EB" w:rsidP="003F11EB">
      <w:pPr>
        <w:numPr>
          <w:ilvl w:val="0"/>
          <w:numId w:val="2"/>
        </w:numPr>
        <w:rPr>
          <w:rFonts w:ascii="Arial Narrow" w:hAnsi="Arial Narrow"/>
          <w:sz w:val="24"/>
          <w:szCs w:val="24"/>
        </w:rPr>
      </w:pPr>
      <w:r w:rsidRPr="003F11EB">
        <w:rPr>
          <w:rFonts w:ascii="Arial Narrow" w:hAnsi="Arial Narrow"/>
          <w:b/>
          <w:sz w:val="24"/>
          <w:szCs w:val="24"/>
        </w:rPr>
        <w:t>ACPM o Diesel</w:t>
      </w:r>
      <w:r w:rsidRPr="003F11EB">
        <w:rPr>
          <w:rFonts w:ascii="Arial Narrow" w:hAnsi="Arial Narrow"/>
          <w:sz w:val="24"/>
          <w:szCs w:val="24"/>
        </w:rPr>
        <w:t xml:space="preserve"> - De uso común en camiones y buses.</w:t>
      </w:r>
    </w:p>
    <w:p w:rsidR="003F11EB" w:rsidRPr="003F11EB" w:rsidRDefault="003F11EB" w:rsidP="003F11EB">
      <w:pPr>
        <w:numPr>
          <w:ilvl w:val="0"/>
          <w:numId w:val="2"/>
        </w:numPr>
        <w:rPr>
          <w:rFonts w:ascii="Arial Narrow" w:hAnsi="Arial Narrow"/>
          <w:sz w:val="24"/>
          <w:szCs w:val="24"/>
        </w:rPr>
      </w:pPr>
      <w:r w:rsidRPr="003F11EB">
        <w:rPr>
          <w:rFonts w:ascii="Arial Narrow" w:hAnsi="Arial Narrow"/>
          <w:b/>
          <w:sz w:val="24"/>
          <w:szCs w:val="24"/>
        </w:rPr>
        <w:lastRenderedPageBreak/>
        <w:t>Queroseno</w:t>
      </w:r>
      <w:r w:rsidRPr="003F11EB">
        <w:rPr>
          <w:rFonts w:ascii="Arial Narrow" w:hAnsi="Arial Narrow"/>
          <w:sz w:val="24"/>
          <w:szCs w:val="24"/>
        </w:rPr>
        <w:t xml:space="preserve"> - Se utiliza en estufas domésticas y en equipos industriales. Es el que comúnmente se llama "petróleo".</w:t>
      </w:r>
    </w:p>
    <w:p w:rsidR="003F11EB" w:rsidRPr="003F11EB" w:rsidRDefault="003F11EB" w:rsidP="003F11EB">
      <w:pPr>
        <w:numPr>
          <w:ilvl w:val="0"/>
          <w:numId w:val="2"/>
        </w:numPr>
        <w:rPr>
          <w:rFonts w:ascii="Arial Narrow" w:hAnsi="Arial Narrow"/>
          <w:sz w:val="24"/>
          <w:szCs w:val="24"/>
        </w:rPr>
      </w:pPr>
      <w:proofErr w:type="spellStart"/>
      <w:r w:rsidRPr="003F11EB">
        <w:rPr>
          <w:rFonts w:ascii="Arial Narrow" w:hAnsi="Arial Narrow"/>
          <w:b/>
          <w:sz w:val="24"/>
          <w:szCs w:val="24"/>
        </w:rPr>
        <w:t>Cocinol</w:t>
      </w:r>
      <w:proofErr w:type="spellEnd"/>
      <w:r w:rsidRPr="003F11EB">
        <w:rPr>
          <w:rFonts w:ascii="Arial Narrow" w:hAnsi="Arial Narrow"/>
          <w:sz w:val="24"/>
          <w:szCs w:val="24"/>
        </w:rPr>
        <w:t xml:space="preserve"> - Especie de gasolina para consumos domésticos. Su producción es mínima.</w:t>
      </w:r>
    </w:p>
    <w:p w:rsidR="003F11EB" w:rsidRPr="003F11EB" w:rsidRDefault="003F11EB" w:rsidP="003F11EB">
      <w:pPr>
        <w:numPr>
          <w:ilvl w:val="0"/>
          <w:numId w:val="2"/>
        </w:numPr>
        <w:rPr>
          <w:rFonts w:ascii="Arial Narrow" w:hAnsi="Arial Narrow"/>
          <w:sz w:val="24"/>
          <w:szCs w:val="24"/>
        </w:rPr>
      </w:pPr>
      <w:r w:rsidRPr="003F11EB">
        <w:rPr>
          <w:rFonts w:ascii="Arial Narrow" w:hAnsi="Arial Narrow"/>
          <w:b/>
          <w:sz w:val="24"/>
          <w:szCs w:val="24"/>
        </w:rPr>
        <w:t>Gas propano o GLP</w:t>
      </w:r>
      <w:r w:rsidRPr="003F11EB">
        <w:rPr>
          <w:rFonts w:ascii="Arial Narrow" w:hAnsi="Arial Narrow"/>
          <w:sz w:val="24"/>
          <w:szCs w:val="24"/>
        </w:rPr>
        <w:t xml:space="preserve"> - Se utiliza como combustible doméstico e industrial.</w:t>
      </w:r>
    </w:p>
    <w:p w:rsidR="003F11EB" w:rsidRPr="003F11EB" w:rsidRDefault="003F11EB" w:rsidP="003F11EB">
      <w:pPr>
        <w:numPr>
          <w:ilvl w:val="0"/>
          <w:numId w:val="2"/>
        </w:numPr>
        <w:rPr>
          <w:rFonts w:ascii="Arial Narrow" w:hAnsi="Arial Narrow"/>
          <w:sz w:val="24"/>
          <w:szCs w:val="24"/>
        </w:rPr>
      </w:pPr>
      <w:r w:rsidRPr="003F11EB">
        <w:rPr>
          <w:rFonts w:ascii="Arial Narrow" w:hAnsi="Arial Narrow"/>
          <w:b/>
          <w:sz w:val="24"/>
          <w:szCs w:val="24"/>
        </w:rPr>
        <w:t>Bencina industrial</w:t>
      </w:r>
      <w:r w:rsidRPr="003F11EB">
        <w:rPr>
          <w:rFonts w:ascii="Arial Narrow" w:hAnsi="Arial Narrow"/>
          <w:sz w:val="24"/>
          <w:szCs w:val="24"/>
        </w:rPr>
        <w:t xml:space="preserve"> - Se usa como </w:t>
      </w:r>
      <w:r w:rsidRPr="00325D38">
        <w:rPr>
          <w:rFonts w:ascii="Arial Narrow" w:hAnsi="Arial Narrow"/>
          <w:sz w:val="24"/>
          <w:szCs w:val="24"/>
        </w:rPr>
        <w:t>materia prima</w:t>
      </w:r>
      <w:r w:rsidRPr="003F11EB">
        <w:rPr>
          <w:rFonts w:ascii="Arial Narrow" w:hAnsi="Arial Narrow"/>
          <w:sz w:val="24"/>
          <w:szCs w:val="24"/>
        </w:rPr>
        <w:t xml:space="preserve"> para la fabricación de disolventes alifáticos o como combustible doméstico</w:t>
      </w:r>
    </w:p>
    <w:p w:rsidR="003F11EB" w:rsidRPr="003F11EB" w:rsidRDefault="003F11EB" w:rsidP="003F11EB">
      <w:pPr>
        <w:numPr>
          <w:ilvl w:val="0"/>
          <w:numId w:val="2"/>
        </w:numPr>
        <w:rPr>
          <w:rFonts w:ascii="Arial Narrow" w:hAnsi="Arial Narrow"/>
          <w:sz w:val="24"/>
          <w:szCs w:val="24"/>
        </w:rPr>
      </w:pPr>
      <w:r w:rsidRPr="003F11EB">
        <w:rPr>
          <w:rFonts w:ascii="Arial Narrow" w:hAnsi="Arial Narrow"/>
          <w:b/>
          <w:sz w:val="24"/>
          <w:szCs w:val="24"/>
        </w:rPr>
        <w:t xml:space="preserve">Combustóleo o Fuel </w:t>
      </w:r>
      <w:proofErr w:type="spellStart"/>
      <w:r w:rsidRPr="003F11EB">
        <w:rPr>
          <w:rFonts w:ascii="Arial Narrow" w:hAnsi="Arial Narrow"/>
          <w:b/>
          <w:sz w:val="24"/>
          <w:szCs w:val="24"/>
        </w:rPr>
        <w:t>Oil</w:t>
      </w:r>
      <w:proofErr w:type="spellEnd"/>
      <w:r w:rsidRPr="003F11EB">
        <w:rPr>
          <w:rFonts w:ascii="Arial Narrow" w:hAnsi="Arial Narrow"/>
          <w:sz w:val="24"/>
          <w:szCs w:val="24"/>
        </w:rPr>
        <w:t xml:space="preserve"> - Es un combustible pesado para hornos y </w:t>
      </w:r>
      <w:r w:rsidRPr="00325D38">
        <w:rPr>
          <w:rFonts w:ascii="Arial Narrow" w:hAnsi="Arial Narrow"/>
          <w:sz w:val="24"/>
          <w:szCs w:val="24"/>
        </w:rPr>
        <w:t>calderas</w:t>
      </w:r>
      <w:r w:rsidRPr="003F11EB">
        <w:rPr>
          <w:rFonts w:ascii="Arial Narrow" w:hAnsi="Arial Narrow"/>
          <w:sz w:val="24"/>
          <w:szCs w:val="24"/>
        </w:rPr>
        <w:t xml:space="preserve"> industriales.</w:t>
      </w:r>
    </w:p>
    <w:p w:rsidR="003F11EB" w:rsidRPr="003F11EB" w:rsidRDefault="003F11EB" w:rsidP="003F11EB">
      <w:pPr>
        <w:numPr>
          <w:ilvl w:val="0"/>
          <w:numId w:val="2"/>
        </w:numPr>
        <w:rPr>
          <w:rFonts w:ascii="Arial Narrow" w:hAnsi="Arial Narrow"/>
          <w:sz w:val="24"/>
          <w:szCs w:val="24"/>
        </w:rPr>
      </w:pPr>
      <w:r w:rsidRPr="003F11EB">
        <w:rPr>
          <w:rFonts w:ascii="Arial Narrow" w:hAnsi="Arial Narrow"/>
          <w:b/>
          <w:sz w:val="24"/>
          <w:szCs w:val="24"/>
        </w:rPr>
        <w:t>Disolventes alifáticos</w:t>
      </w:r>
      <w:r w:rsidRPr="003F11EB">
        <w:rPr>
          <w:rFonts w:ascii="Arial Narrow" w:hAnsi="Arial Narrow"/>
          <w:sz w:val="24"/>
          <w:szCs w:val="24"/>
        </w:rPr>
        <w:t xml:space="preserve"> - Sirven para la extracción de aceites, pinturas, pegantes y adhesivos; para la producción de </w:t>
      </w:r>
      <w:proofErr w:type="spellStart"/>
      <w:r w:rsidRPr="003F11EB">
        <w:rPr>
          <w:rFonts w:ascii="Arial Narrow" w:hAnsi="Arial Narrow"/>
          <w:sz w:val="24"/>
          <w:szCs w:val="24"/>
        </w:rPr>
        <w:t>thinner</w:t>
      </w:r>
      <w:proofErr w:type="spellEnd"/>
      <w:r w:rsidRPr="003F11EB">
        <w:rPr>
          <w:rFonts w:ascii="Arial Narrow" w:hAnsi="Arial Narrow"/>
          <w:sz w:val="24"/>
          <w:szCs w:val="24"/>
        </w:rPr>
        <w:t xml:space="preserve">, gas para quemadores industriales, elaboración de tintas, formulación y fabricación de productos agrícolas, de </w:t>
      </w:r>
      <w:r w:rsidRPr="00325D38">
        <w:rPr>
          <w:rFonts w:ascii="Arial Narrow" w:hAnsi="Arial Narrow"/>
          <w:sz w:val="24"/>
          <w:szCs w:val="24"/>
        </w:rPr>
        <w:t>caucho</w:t>
      </w:r>
      <w:r w:rsidRPr="003F11EB">
        <w:rPr>
          <w:rFonts w:ascii="Arial Narrow" w:hAnsi="Arial Narrow"/>
          <w:sz w:val="24"/>
          <w:szCs w:val="24"/>
        </w:rPr>
        <w:t>, ceras y betunes, y para limpieza en general.</w:t>
      </w:r>
    </w:p>
    <w:p w:rsidR="003F11EB" w:rsidRPr="003F11EB" w:rsidRDefault="003F11EB" w:rsidP="003F11EB">
      <w:pPr>
        <w:numPr>
          <w:ilvl w:val="0"/>
          <w:numId w:val="2"/>
        </w:numPr>
        <w:rPr>
          <w:rFonts w:ascii="Arial Narrow" w:hAnsi="Arial Narrow"/>
          <w:sz w:val="24"/>
          <w:szCs w:val="24"/>
        </w:rPr>
      </w:pPr>
      <w:r w:rsidRPr="003F11EB">
        <w:rPr>
          <w:rFonts w:ascii="Arial Narrow" w:hAnsi="Arial Narrow"/>
          <w:b/>
          <w:sz w:val="24"/>
          <w:szCs w:val="24"/>
        </w:rPr>
        <w:t xml:space="preserve">Asfaltos </w:t>
      </w:r>
      <w:r w:rsidRPr="003F11EB">
        <w:rPr>
          <w:rFonts w:ascii="Arial Narrow" w:hAnsi="Arial Narrow"/>
          <w:sz w:val="24"/>
          <w:szCs w:val="24"/>
        </w:rPr>
        <w:t xml:space="preserve">- Se utilizan para la producción de asfalto y como material </w:t>
      </w:r>
      <w:proofErr w:type="spellStart"/>
      <w:r w:rsidRPr="003F11EB">
        <w:rPr>
          <w:rFonts w:ascii="Arial Narrow" w:hAnsi="Arial Narrow"/>
          <w:sz w:val="24"/>
          <w:szCs w:val="24"/>
        </w:rPr>
        <w:t>sellante</w:t>
      </w:r>
      <w:proofErr w:type="spellEnd"/>
      <w:r w:rsidRPr="003F11EB">
        <w:rPr>
          <w:rFonts w:ascii="Arial Narrow" w:hAnsi="Arial Narrow"/>
          <w:sz w:val="24"/>
          <w:szCs w:val="24"/>
        </w:rPr>
        <w:t xml:space="preserve"> en la industria de la </w:t>
      </w:r>
      <w:r w:rsidRPr="00325D38">
        <w:rPr>
          <w:rFonts w:ascii="Arial Narrow" w:hAnsi="Arial Narrow"/>
          <w:sz w:val="24"/>
          <w:szCs w:val="24"/>
        </w:rPr>
        <w:t>construcción</w:t>
      </w:r>
      <w:r w:rsidRPr="003F11EB">
        <w:rPr>
          <w:rFonts w:ascii="Arial Narrow" w:hAnsi="Arial Narrow"/>
          <w:sz w:val="24"/>
          <w:szCs w:val="24"/>
        </w:rPr>
        <w:t>.</w:t>
      </w:r>
    </w:p>
    <w:p w:rsidR="003F11EB" w:rsidRDefault="003F11EB" w:rsidP="003F11EB">
      <w:pPr>
        <w:numPr>
          <w:ilvl w:val="0"/>
          <w:numId w:val="2"/>
        </w:numPr>
        <w:rPr>
          <w:rFonts w:ascii="Arial Narrow" w:hAnsi="Arial Narrow"/>
          <w:sz w:val="24"/>
          <w:szCs w:val="24"/>
        </w:rPr>
      </w:pPr>
      <w:r w:rsidRPr="003F11EB">
        <w:rPr>
          <w:rFonts w:ascii="Arial Narrow" w:hAnsi="Arial Narrow"/>
          <w:b/>
          <w:sz w:val="24"/>
          <w:szCs w:val="24"/>
        </w:rPr>
        <w:t>Bases lubricantes</w:t>
      </w:r>
      <w:r w:rsidRPr="003F11EB">
        <w:rPr>
          <w:rFonts w:ascii="Arial Narrow" w:hAnsi="Arial Narrow"/>
          <w:sz w:val="24"/>
          <w:szCs w:val="24"/>
        </w:rPr>
        <w:t xml:space="preserve"> - Es la materia prima para la producción de los aceites lubricantes.</w:t>
      </w:r>
    </w:p>
    <w:p w:rsidR="007102F6" w:rsidRDefault="007102F6" w:rsidP="007102F6">
      <w:pPr>
        <w:rPr>
          <w:rFonts w:ascii="Arial Narrow" w:hAnsi="Arial Narrow"/>
          <w:b/>
          <w:sz w:val="24"/>
          <w:szCs w:val="24"/>
        </w:rPr>
      </w:pPr>
      <w:r>
        <w:rPr>
          <w:rFonts w:ascii="Arial Narrow" w:hAnsi="Arial Narrow"/>
          <w:b/>
          <w:sz w:val="24"/>
          <w:szCs w:val="24"/>
        </w:rPr>
        <w:t xml:space="preserve">7.- empresas petroleras del </w:t>
      </w:r>
      <w:proofErr w:type="spellStart"/>
      <w:r>
        <w:rPr>
          <w:rFonts w:ascii="Arial Narrow" w:hAnsi="Arial Narrow"/>
          <w:b/>
          <w:sz w:val="24"/>
          <w:szCs w:val="24"/>
        </w:rPr>
        <w:t>peru</w:t>
      </w:r>
      <w:proofErr w:type="spellEnd"/>
    </w:p>
    <w:p w:rsidR="007102F6" w:rsidRPr="00F964D0" w:rsidRDefault="007102F6" w:rsidP="007102F6">
      <w:pPr>
        <w:pStyle w:val="Prrafodelista"/>
        <w:numPr>
          <w:ilvl w:val="0"/>
          <w:numId w:val="4"/>
        </w:numPr>
        <w:shd w:val="clear" w:color="auto" w:fill="F2F2F2"/>
        <w:spacing w:before="100" w:beforeAutospacing="1" w:after="0" w:afterAutospacing="1" w:line="240" w:lineRule="auto"/>
        <w:outlineLvl w:val="1"/>
        <w:rPr>
          <w:rFonts w:ascii="Arial Narrow" w:eastAsia="Times New Roman" w:hAnsi="Arial Narrow" w:cs="Arial"/>
          <w:b/>
          <w:bCs/>
          <w:color w:val="000000" w:themeColor="text1"/>
          <w:sz w:val="24"/>
          <w:szCs w:val="24"/>
          <w:lang w:eastAsia="es-ES"/>
        </w:rPr>
      </w:pPr>
      <w:r w:rsidRPr="00F964D0">
        <w:rPr>
          <w:rFonts w:ascii="Arial Narrow" w:eastAsia="Times New Roman" w:hAnsi="Arial Narrow" w:cs="Arial"/>
          <w:b/>
          <w:bCs/>
          <w:color w:val="000000" w:themeColor="text1"/>
          <w:sz w:val="24"/>
          <w:szCs w:val="24"/>
          <w:lang w:eastAsia="es-ES"/>
        </w:rPr>
        <w:t xml:space="preserve">Savia Perú: </w:t>
      </w:r>
      <w:r w:rsidRPr="00F964D0">
        <w:rPr>
          <w:rFonts w:ascii="Arial Narrow" w:eastAsia="Times New Roman" w:hAnsi="Arial Narrow" w:cs="Arial"/>
          <w:iCs/>
          <w:color w:val="000000" w:themeColor="text1"/>
          <w:sz w:val="24"/>
          <w:szCs w:val="24"/>
          <w:lang w:eastAsia="es-ES"/>
        </w:rPr>
        <w:t>Energía que transforma tu vida.</w:t>
      </w:r>
      <w:r w:rsidRPr="00F964D0">
        <w:rPr>
          <w:rFonts w:ascii="Arial Narrow" w:eastAsia="Times New Roman" w:hAnsi="Arial Narrow" w:cs="Arial"/>
          <w:iCs/>
          <w:color w:val="000000" w:themeColor="text1"/>
          <w:sz w:val="24"/>
          <w:szCs w:val="24"/>
          <w:lang w:eastAsia="es-ES"/>
        </w:rPr>
        <w:br/>
      </w:r>
      <w:r w:rsidRPr="00F964D0">
        <w:rPr>
          <w:rFonts w:ascii="Arial Narrow" w:eastAsia="Times New Roman" w:hAnsi="Arial Narrow" w:cs="Arial"/>
          <w:color w:val="000000" w:themeColor="text1"/>
          <w:sz w:val="24"/>
          <w:szCs w:val="24"/>
          <w:lang w:eastAsia="es-ES"/>
        </w:rPr>
        <w:t>Petróleo</w:t>
      </w:r>
      <w:r w:rsidRPr="00F964D0">
        <w:rPr>
          <w:rFonts w:ascii="Arial Narrow" w:eastAsia="Times New Roman" w:hAnsi="Arial Narrow" w:cs="Arial"/>
          <w:iCs/>
          <w:color w:val="000000" w:themeColor="text1"/>
          <w:sz w:val="24"/>
          <w:szCs w:val="24"/>
          <w:lang w:eastAsia="es-ES"/>
        </w:rPr>
        <w:br/>
      </w:r>
      <w:r w:rsidRPr="00F964D0">
        <w:rPr>
          <w:rFonts w:ascii="Arial Narrow" w:eastAsia="Times New Roman" w:hAnsi="Arial Narrow" w:cs="Arial"/>
          <w:color w:val="000000" w:themeColor="text1"/>
          <w:sz w:val="24"/>
          <w:szCs w:val="24"/>
          <w:lang w:eastAsia="es-ES"/>
        </w:rPr>
        <w:t>Talara - Piura</w:t>
      </w:r>
    </w:p>
    <w:p w:rsidR="007102F6" w:rsidRPr="00F964D0" w:rsidRDefault="007102F6" w:rsidP="007102F6">
      <w:pPr>
        <w:pStyle w:val="Prrafodelista"/>
        <w:numPr>
          <w:ilvl w:val="0"/>
          <w:numId w:val="4"/>
        </w:numPr>
        <w:spacing w:before="100" w:beforeAutospacing="1" w:after="50" w:line="240" w:lineRule="auto"/>
        <w:outlineLvl w:val="2"/>
        <w:rPr>
          <w:rFonts w:ascii="Arial Narrow" w:eastAsia="Times New Roman" w:hAnsi="Arial Narrow" w:cs="Arial"/>
          <w:b/>
          <w:bCs/>
          <w:color w:val="000000" w:themeColor="text1"/>
          <w:sz w:val="24"/>
          <w:szCs w:val="24"/>
          <w:lang w:eastAsia="es-ES"/>
        </w:rPr>
      </w:pPr>
      <w:proofErr w:type="spellStart"/>
      <w:r w:rsidRPr="00F964D0">
        <w:rPr>
          <w:rFonts w:ascii="Arial Narrow" w:eastAsia="Times New Roman" w:hAnsi="Arial Narrow" w:cs="Arial"/>
          <w:b/>
          <w:bCs/>
          <w:color w:val="000000" w:themeColor="text1"/>
          <w:sz w:val="24"/>
          <w:szCs w:val="24"/>
          <w:lang w:eastAsia="es-ES"/>
        </w:rPr>
        <w:t>Energy</w:t>
      </w:r>
      <w:proofErr w:type="spellEnd"/>
      <w:r w:rsidRPr="00F964D0">
        <w:rPr>
          <w:rFonts w:ascii="Arial Narrow" w:eastAsia="Times New Roman" w:hAnsi="Arial Narrow" w:cs="Arial"/>
          <w:b/>
          <w:bCs/>
          <w:color w:val="000000" w:themeColor="text1"/>
          <w:sz w:val="24"/>
          <w:szCs w:val="24"/>
          <w:lang w:eastAsia="es-ES"/>
        </w:rPr>
        <w:t xml:space="preserve"> </w:t>
      </w:r>
      <w:r w:rsidRPr="00F964D0">
        <w:rPr>
          <w:rFonts w:ascii="Arial Narrow" w:eastAsia="Times New Roman" w:hAnsi="Arial Narrow" w:cs="Arial"/>
          <w:iCs/>
          <w:color w:val="000000" w:themeColor="text1"/>
          <w:sz w:val="24"/>
          <w:szCs w:val="24"/>
          <w:lang w:eastAsia="es-ES"/>
        </w:rPr>
        <w:t>Distribuidora y transporte de combustible.</w:t>
      </w:r>
      <w:r w:rsidRPr="00F964D0">
        <w:rPr>
          <w:rFonts w:ascii="Arial Narrow" w:eastAsia="Times New Roman" w:hAnsi="Arial Narrow" w:cs="Arial"/>
          <w:iCs/>
          <w:color w:val="000000" w:themeColor="text1"/>
          <w:sz w:val="24"/>
          <w:szCs w:val="24"/>
          <w:lang w:eastAsia="es-ES"/>
        </w:rPr>
        <w:br/>
      </w:r>
      <w:r w:rsidRPr="00F964D0">
        <w:rPr>
          <w:rFonts w:ascii="Arial Narrow" w:eastAsia="Times New Roman" w:hAnsi="Arial Narrow" w:cs="Arial"/>
          <w:color w:val="000000" w:themeColor="text1"/>
          <w:sz w:val="24"/>
          <w:szCs w:val="24"/>
          <w:lang w:eastAsia="es-ES"/>
        </w:rPr>
        <w:t>Petróleo</w:t>
      </w:r>
      <w:r w:rsidRPr="00F964D0">
        <w:rPr>
          <w:rFonts w:ascii="Arial Narrow" w:eastAsia="Times New Roman" w:hAnsi="Arial Narrow" w:cs="Arial"/>
          <w:iCs/>
          <w:color w:val="000000" w:themeColor="text1"/>
          <w:sz w:val="24"/>
          <w:szCs w:val="24"/>
          <w:lang w:eastAsia="es-ES"/>
        </w:rPr>
        <w:br/>
      </w:r>
      <w:r w:rsidRPr="00F964D0">
        <w:rPr>
          <w:rFonts w:ascii="Arial Narrow" w:eastAsia="Times New Roman" w:hAnsi="Arial Narrow" w:cs="Arial"/>
          <w:color w:val="000000" w:themeColor="text1"/>
          <w:sz w:val="24"/>
          <w:szCs w:val="24"/>
          <w:lang w:eastAsia="es-ES"/>
        </w:rPr>
        <w:t>San Martin de Porres - Lima</w:t>
      </w:r>
    </w:p>
    <w:p w:rsidR="002D364C" w:rsidRPr="002D364C" w:rsidRDefault="007102F6" w:rsidP="002D364C">
      <w:pPr>
        <w:pStyle w:val="Prrafodelista"/>
        <w:numPr>
          <w:ilvl w:val="0"/>
          <w:numId w:val="4"/>
        </w:numPr>
        <w:spacing w:before="100" w:beforeAutospacing="1" w:after="50" w:line="240" w:lineRule="auto"/>
        <w:outlineLvl w:val="2"/>
        <w:rPr>
          <w:rFonts w:ascii="Arial Narrow" w:eastAsia="Times New Roman" w:hAnsi="Arial Narrow" w:cs="Arial"/>
          <w:b/>
          <w:bCs/>
          <w:color w:val="000000" w:themeColor="text1"/>
          <w:sz w:val="24"/>
          <w:szCs w:val="24"/>
          <w:lang w:eastAsia="es-ES"/>
        </w:rPr>
      </w:pPr>
      <w:r w:rsidRPr="00325D38">
        <w:rPr>
          <w:rFonts w:ascii="Arial Narrow" w:eastAsia="Times New Roman" w:hAnsi="Arial Narrow" w:cs="Arial"/>
          <w:b/>
          <w:bCs/>
          <w:sz w:val="24"/>
          <w:szCs w:val="24"/>
          <w:lang w:eastAsia="es-ES"/>
        </w:rPr>
        <w:t>Petrobras Energía Perú S.A</w:t>
      </w:r>
      <w:proofErr w:type="gramStart"/>
      <w:r w:rsidRPr="00325D38">
        <w:rPr>
          <w:rFonts w:ascii="Arial Narrow" w:eastAsia="Times New Roman" w:hAnsi="Arial Narrow" w:cs="Arial"/>
          <w:b/>
          <w:bCs/>
          <w:sz w:val="24"/>
          <w:szCs w:val="24"/>
          <w:lang w:eastAsia="es-ES"/>
        </w:rPr>
        <w:t xml:space="preserve">. </w:t>
      </w:r>
      <w:r>
        <w:rPr>
          <w:rFonts w:ascii="Arial Narrow" w:eastAsia="Times New Roman" w:hAnsi="Arial Narrow" w:cs="Arial"/>
          <w:b/>
          <w:bCs/>
          <w:color w:val="000000" w:themeColor="text1"/>
          <w:sz w:val="24"/>
          <w:szCs w:val="24"/>
          <w:lang w:eastAsia="es-ES"/>
        </w:rPr>
        <w:t>:</w:t>
      </w:r>
      <w:proofErr w:type="gramEnd"/>
      <w:r w:rsidR="002D364C">
        <w:rPr>
          <w:rFonts w:ascii="Arial Narrow" w:eastAsia="Times New Roman" w:hAnsi="Arial Narrow" w:cs="Arial"/>
          <w:b/>
          <w:bCs/>
          <w:color w:val="000000" w:themeColor="text1"/>
          <w:sz w:val="24"/>
          <w:szCs w:val="24"/>
          <w:lang w:eastAsia="es-ES"/>
        </w:rPr>
        <w:t xml:space="preserve"> </w:t>
      </w:r>
      <w:r w:rsidRPr="007102F6">
        <w:rPr>
          <w:rFonts w:ascii="Arial Narrow" w:eastAsia="Times New Roman" w:hAnsi="Arial Narrow" w:cs="Arial"/>
          <w:bCs/>
          <w:iCs/>
          <w:color w:val="000000" w:themeColor="text1"/>
          <w:sz w:val="24"/>
          <w:szCs w:val="24"/>
          <w:lang w:eastAsia="es-ES"/>
        </w:rPr>
        <w:t>Reconocidos por nuestra tecnología, buscamos desafíos para generar más energía.</w:t>
      </w:r>
      <w:r w:rsidRPr="007102F6">
        <w:rPr>
          <w:rFonts w:ascii="Arial Narrow" w:eastAsia="Times New Roman" w:hAnsi="Arial Narrow" w:cs="Arial"/>
          <w:bCs/>
          <w:iCs/>
          <w:color w:val="000000" w:themeColor="text1"/>
          <w:sz w:val="24"/>
          <w:szCs w:val="24"/>
          <w:lang w:eastAsia="es-ES"/>
        </w:rPr>
        <w:br/>
      </w:r>
      <w:r w:rsidRPr="00325D38">
        <w:rPr>
          <w:rFonts w:ascii="Arial Narrow" w:eastAsia="Times New Roman" w:hAnsi="Arial Narrow" w:cs="Arial"/>
          <w:bCs/>
          <w:sz w:val="24"/>
          <w:szCs w:val="24"/>
          <w:lang w:eastAsia="es-ES"/>
        </w:rPr>
        <w:t>Petróleo</w:t>
      </w:r>
      <w:r w:rsidRPr="007102F6">
        <w:rPr>
          <w:rFonts w:ascii="Arial Narrow" w:eastAsia="Times New Roman" w:hAnsi="Arial Narrow" w:cs="Arial"/>
          <w:bCs/>
          <w:iCs/>
          <w:color w:val="000000" w:themeColor="text1"/>
          <w:sz w:val="24"/>
          <w:szCs w:val="24"/>
          <w:lang w:eastAsia="es-ES"/>
        </w:rPr>
        <w:br/>
      </w:r>
      <w:r w:rsidRPr="00325D38">
        <w:rPr>
          <w:rFonts w:ascii="Arial Narrow" w:eastAsia="Times New Roman" w:hAnsi="Arial Narrow" w:cs="Arial"/>
          <w:bCs/>
          <w:sz w:val="24"/>
          <w:szCs w:val="24"/>
          <w:lang w:eastAsia="es-ES"/>
        </w:rPr>
        <w:t>San Isidro - Lima</w:t>
      </w:r>
    </w:p>
    <w:p w:rsidR="002D364C" w:rsidRPr="002D364C" w:rsidRDefault="002D364C" w:rsidP="002D364C">
      <w:pPr>
        <w:pStyle w:val="Prrafodelista"/>
        <w:numPr>
          <w:ilvl w:val="0"/>
          <w:numId w:val="4"/>
        </w:numPr>
        <w:spacing w:before="100" w:beforeAutospacing="1" w:after="50" w:line="240" w:lineRule="auto"/>
        <w:outlineLvl w:val="2"/>
        <w:rPr>
          <w:rFonts w:ascii="Arial Narrow" w:eastAsia="Times New Roman" w:hAnsi="Arial Narrow" w:cs="Arial"/>
          <w:b/>
          <w:bCs/>
          <w:color w:val="000000" w:themeColor="text1"/>
          <w:sz w:val="24"/>
          <w:szCs w:val="24"/>
          <w:lang w:eastAsia="es-ES"/>
        </w:rPr>
      </w:pPr>
      <w:r w:rsidRPr="002D364C">
        <w:rPr>
          <w:rFonts w:ascii="Arial Narrow" w:eastAsia="Times New Roman" w:hAnsi="Arial Narrow" w:cs="Arial"/>
          <w:b/>
          <w:bCs/>
          <w:color w:val="000000" w:themeColor="text1"/>
          <w:sz w:val="24"/>
          <w:szCs w:val="24"/>
          <w:lang w:eastAsia="es-ES"/>
        </w:rPr>
        <w:t xml:space="preserve">Empresa Petrolera </w:t>
      </w:r>
      <w:proofErr w:type="spellStart"/>
      <w:r w:rsidRPr="002D364C">
        <w:rPr>
          <w:rFonts w:ascii="Arial Narrow" w:eastAsia="Times New Roman" w:hAnsi="Arial Narrow" w:cs="Arial"/>
          <w:b/>
          <w:bCs/>
          <w:color w:val="000000" w:themeColor="text1"/>
          <w:sz w:val="24"/>
          <w:szCs w:val="24"/>
          <w:lang w:eastAsia="es-ES"/>
        </w:rPr>
        <w:t>Unipetro</w:t>
      </w:r>
      <w:proofErr w:type="spellEnd"/>
      <w:r w:rsidRPr="002D364C">
        <w:rPr>
          <w:rFonts w:ascii="Arial Narrow" w:eastAsia="Times New Roman" w:hAnsi="Arial Narrow" w:cs="Arial"/>
          <w:b/>
          <w:bCs/>
          <w:color w:val="000000" w:themeColor="text1"/>
          <w:sz w:val="24"/>
          <w:szCs w:val="24"/>
          <w:lang w:eastAsia="es-ES"/>
        </w:rPr>
        <w:t xml:space="preserve"> </w:t>
      </w:r>
      <w:proofErr w:type="spellStart"/>
      <w:r w:rsidRPr="002D364C">
        <w:rPr>
          <w:rFonts w:ascii="Arial Narrow" w:eastAsia="Times New Roman" w:hAnsi="Arial Narrow" w:cs="Arial"/>
          <w:b/>
          <w:bCs/>
          <w:color w:val="000000" w:themeColor="text1"/>
          <w:sz w:val="24"/>
          <w:szCs w:val="24"/>
          <w:lang w:eastAsia="es-ES"/>
        </w:rPr>
        <w:t>Abc</w:t>
      </w:r>
      <w:proofErr w:type="spellEnd"/>
      <w:r w:rsidRPr="002D364C">
        <w:rPr>
          <w:rFonts w:ascii="Arial Narrow" w:eastAsia="Times New Roman" w:hAnsi="Arial Narrow" w:cs="Arial"/>
          <w:b/>
          <w:bCs/>
          <w:color w:val="000000" w:themeColor="text1"/>
          <w:sz w:val="24"/>
          <w:szCs w:val="24"/>
          <w:lang w:eastAsia="es-ES"/>
        </w:rPr>
        <w:t xml:space="preserve"> </w:t>
      </w:r>
      <w:proofErr w:type="spellStart"/>
      <w:r w:rsidRPr="002D364C">
        <w:rPr>
          <w:rFonts w:ascii="Arial Narrow" w:eastAsia="Times New Roman" w:hAnsi="Arial Narrow" w:cs="Arial"/>
          <w:b/>
          <w:bCs/>
          <w:color w:val="000000" w:themeColor="text1"/>
          <w:sz w:val="24"/>
          <w:szCs w:val="24"/>
          <w:lang w:eastAsia="es-ES"/>
        </w:rPr>
        <w:t>Sac</w:t>
      </w:r>
      <w:proofErr w:type="spellEnd"/>
      <w:r>
        <w:rPr>
          <w:rFonts w:ascii="Arial Narrow" w:eastAsia="Times New Roman" w:hAnsi="Arial Narrow" w:cs="Arial"/>
          <w:b/>
          <w:bCs/>
          <w:color w:val="000000" w:themeColor="text1"/>
          <w:sz w:val="24"/>
          <w:szCs w:val="24"/>
          <w:lang w:eastAsia="es-ES"/>
        </w:rPr>
        <w:t xml:space="preserve">: </w:t>
      </w:r>
      <w:r w:rsidRPr="002D364C">
        <w:rPr>
          <w:rFonts w:ascii="Arial Narrow" w:eastAsia="Times New Roman" w:hAnsi="Arial Narrow" w:cs="Arial"/>
          <w:iCs/>
          <w:color w:val="000000" w:themeColor="text1"/>
          <w:sz w:val="24"/>
          <w:szCs w:val="24"/>
          <w:lang w:eastAsia="es-ES"/>
        </w:rPr>
        <w:t>Exploración Producción y Servicios Petroleros.</w:t>
      </w:r>
      <w:r w:rsidRPr="002D364C">
        <w:rPr>
          <w:rFonts w:ascii="Arial Narrow" w:eastAsia="Times New Roman" w:hAnsi="Arial Narrow" w:cs="Arial"/>
          <w:iCs/>
          <w:color w:val="000000" w:themeColor="text1"/>
          <w:sz w:val="24"/>
          <w:szCs w:val="24"/>
          <w:lang w:eastAsia="es-ES"/>
        </w:rPr>
        <w:br/>
      </w:r>
      <w:r w:rsidRPr="002D364C">
        <w:rPr>
          <w:rFonts w:ascii="Arial Narrow" w:eastAsia="Times New Roman" w:hAnsi="Arial Narrow" w:cs="Arial"/>
          <w:color w:val="000000" w:themeColor="text1"/>
          <w:sz w:val="24"/>
          <w:szCs w:val="24"/>
          <w:lang w:eastAsia="es-ES"/>
        </w:rPr>
        <w:t>Petróleo</w:t>
      </w:r>
      <w:r w:rsidRPr="002D364C">
        <w:rPr>
          <w:rFonts w:ascii="Arial Narrow" w:eastAsia="Times New Roman" w:hAnsi="Arial Narrow" w:cs="Arial"/>
          <w:iCs/>
          <w:color w:val="000000" w:themeColor="text1"/>
          <w:sz w:val="24"/>
          <w:szCs w:val="24"/>
          <w:lang w:eastAsia="es-ES"/>
        </w:rPr>
        <w:br/>
      </w:r>
      <w:r w:rsidRPr="002D364C">
        <w:rPr>
          <w:rFonts w:ascii="Arial Narrow" w:eastAsia="Times New Roman" w:hAnsi="Arial Narrow" w:cs="Arial"/>
          <w:color w:val="000000" w:themeColor="text1"/>
          <w:sz w:val="24"/>
          <w:szCs w:val="24"/>
          <w:lang w:eastAsia="es-ES"/>
        </w:rPr>
        <w:t>San Isidro - Lima</w:t>
      </w:r>
    </w:p>
    <w:p w:rsidR="002D364C" w:rsidRPr="002D364C" w:rsidRDefault="002D364C" w:rsidP="002D364C">
      <w:pPr>
        <w:pStyle w:val="Prrafodelista"/>
        <w:numPr>
          <w:ilvl w:val="0"/>
          <w:numId w:val="4"/>
        </w:numPr>
        <w:spacing w:before="100" w:beforeAutospacing="1" w:after="50" w:line="240" w:lineRule="auto"/>
        <w:outlineLvl w:val="2"/>
        <w:rPr>
          <w:rFonts w:ascii="Arial Narrow" w:eastAsia="Times New Roman" w:hAnsi="Arial Narrow" w:cs="Arial"/>
          <w:b/>
          <w:bCs/>
          <w:color w:val="000000"/>
          <w:sz w:val="24"/>
          <w:szCs w:val="24"/>
          <w:lang w:eastAsia="es-ES"/>
        </w:rPr>
      </w:pPr>
      <w:proofErr w:type="spellStart"/>
      <w:r w:rsidRPr="002D364C">
        <w:rPr>
          <w:rFonts w:ascii="Arial Narrow" w:eastAsia="Times New Roman" w:hAnsi="Arial Narrow" w:cs="Arial"/>
          <w:b/>
          <w:bCs/>
          <w:color w:val="000000"/>
          <w:sz w:val="24"/>
          <w:szCs w:val="24"/>
          <w:lang w:eastAsia="es-ES"/>
        </w:rPr>
        <w:t>Pluspetrol</w:t>
      </w:r>
      <w:proofErr w:type="spellEnd"/>
      <w:r>
        <w:rPr>
          <w:rFonts w:ascii="Arial Narrow" w:eastAsia="Times New Roman" w:hAnsi="Arial Narrow" w:cs="Arial"/>
          <w:b/>
          <w:bCs/>
          <w:color w:val="000000"/>
          <w:sz w:val="24"/>
          <w:szCs w:val="24"/>
          <w:lang w:eastAsia="es-ES"/>
        </w:rPr>
        <w:t>:</w:t>
      </w:r>
      <w:r w:rsidRPr="002D364C">
        <w:rPr>
          <w:rFonts w:ascii="Arial Narrow" w:eastAsia="Times New Roman" w:hAnsi="Arial Narrow" w:cs="Arial"/>
          <w:b/>
          <w:bCs/>
          <w:color w:val="000000"/>
          <w:sz w:val="24"/>
          <w:szCs w:val="24"/>
          <w:lang w:eastAsia="es-ES"/>
        </w:rPr>
        <w:t xml:space="preserve"> </w:t>
      </w:r>
      <w:r w:rsidRPr="002D364C">
        <w:rPr>
          <w:rFonts w:ascii="Arial Narrow" w:eastAsia="Times New Roman" w:hAnsi="Arial Narrow" w:cs="Arial"/>
          <w:iCs/>
          <w:color w:val="000000" w:themeColor="text1"/>
          <w:sz w:val="24"/>
          <w:szCs w:val="24"/>
          <w:lang w:eastAsia="es-ES"/>
        </w:rPr>
        <w:t>Extracción petróleo crudo y gas natural.</w:t>
      </w:r>
      <w:r w:rsidRPr="002D364C">
        <w:rPr>
          <w:rFonts w:ascii="Arial Narrow" w:eastAsia="Times New Roman" w:hAnsi="Arial Narrow" w:cs="Arial"/>
          <w:iCs/>
          <w:color w:val="000000" w:themeColor="text1"/>
          <w:sz w:val="24"/>
          <w:szCs w:val="24"/>
          <w:lang w:eastAsia="es-ES"/>
        </w:rPr>
        <w:br/>
      </w:r>
      <w:r w:rsidRPr="002D364C">
        <w:rPr>
          <w:rFonts w:ascii="Arial Narrow" w:eastAsia="Times New Roman" w:hAnsi="Arial Narrow" w:cs="Arial"/>
          <w:color w:val="000000" w:themeColor="text1"/>
          <w:sz w:val="24"/>
          <w:szCs w:val="24"/>
          <w:lang w:eastAsia="es-ES"/>
        </w:rPr>
        <w:t>Petróleo</w:t>
      </w:r>
      <w:r w:rsidRPr="002D364C">
        <w:rPr>
          <w:rFonts w:ascii="Arial Narrow" w:eastAsia="Times New Roman" w:hAnsi="Arial Narrow" w:cs="Arial"/>
          <w:iCs/>
          <w:color w:val="000000" w:themeColor="text1"/>
          <w:sz w:val="24"/>
          <w:szCs w:val="24"/>
          <w:lang w:eastAsia="es-ES"/>
        </w:rPr>
        <w:br/>
      </w:r>
      <w:r w:rsidRPr="002D364C">
        <w:rPr>
          <w:rFonts w:ascii="Arial Narrow" w:eastAsia="Times New Roman" w:hAnsi="Arial Narrow" w:cs="Arial"/>
          <w:color w:val="000000" w:themeColor="text1"/>
          <w:sz w:val="24"/>
          <w:szCs w:val="24"/>
          <w:lang w:eastAsia="es-ES"/>
        </w:rPr>
        <w:t>Iquitos - Loreto</w:t>
      </w:r>
    </w:p>
    <w:p w:rsidR="002D364C" w:rsidRPr="002D364C" w:rsidRDefault="002D364C" w:rsidP="002D364C">
      <w:pPr>
        <w:pStyle w:val="Prrafodelista"/>
        <w:numPr>
          <w:ilvl w:val="0"/>
          <w:numId w:val="4"/>
        </w:numPr>
        <w:spacing w:before="100" w:beforeAutospacing="1" w:after="50" w:line="240" w:lineRule="auto"/>
        <w:outlineLvl w:val="2"/>
        <w:rPr>
          <w:rFonts w:ascii="Arial Narrow" w:eastAsia="Times New Roman" w:hAnsi="Arial Narrow" w:cs="Arial"/>
          <w:b/>
          <w:bCs/>
          <w:color w:val="000000"/>
          <w:sz w:val="24"/>
          <w:szCs w:val="24"/>
          <w:lang w:eastAsia="es-ES"/>
        </w:rPr>
      </w:pPr>
      <w:proofErr w:type="spellStart"/>
      <w:r w:rsidRPr="002D364C">
        <w:rPr>
          <w:rFonts w:ascii="Arial Narrow" w:eastAsia="Times New Roman" w:hAnsi="Arial Narrow" w:cs="Arial"/>
          <w:b/>
          <w:bCs/>
          <w:color w:val="000000" w:themeColor="text1"/>
          <w:sz w:val="24"/>
          <w:szCs w:val="24"/>
          <w:lang w:eastAsia="es-ES"/>
        </w:rPr>
        <w:t>Pluspetrol</w:t>
      </w:r>
      <w:proofErr w:type="spellEnd"/>
      <w:r w:rsidRPr="002D364C">
        <w:rPr>
          <w:rFonts w:ascii="Arial Narrow" w:eastAsia="Times New Roman" w:hAnsi="Arial Narrow" w:cs="Arial"/>
          <w:b/>
          <w:bCs/>
          <w:color w:val="000000" w:themeColor="text1"/>
          <w:sz w:val="24"/>
          <w:szCs w:val="24"/>
          <w:lang w:eastAsia="es-ES"/>
        </w:rPr>
        <w:t xml:space="preserve"> </w:t>
      </w:r>
      <w:proofErr w:type="spellStart"/>
      <w:r w:rsidRPr="002D364C">
        <w:rPr>
          <w:rFonts w:ascii="Arial Narrow" w:eastAsia="Times New Roman" w:hAnsi="Arial Narrow" w:cs="Arial"/>
          <w:b/>
          <w:bCs/>
          <w:color w:val="000000" w:themeColor="text1"/>
          <w:sz w:val="24"/>
          <w:szCs w:val="24"/>
          <w:lang w:eastAsia="es-ES"/>
        </w:rPr>
        <w:t>Peru</w:t>
      </w:r>
      <w:proofErr w:type="spellEnd"/>
      <w:r w:rsidRPr="002D364C">
        <w:rPr>
          <w:rFonts w:ascii="Arial Narrow" w:eastAsia="Times New Roman" w:hAnsi="Arial Narrow" w:cs="Arial"/>
          <w:b/>
          <w:bCs/>
          <w:color w:val="000000" w:themeColor="text1"/>
          <w:sz w:val="24"/>
          <w:szCs w:val="24"/>
          <w:lang w:eastAsia="es-ES"/>
        </w:rPr>
        <w:t xml:space="preserve"> </w:t>
      </w:r>
      <w:proofErr w:type="spellStart"/>
      <w:r w:rsidRPr="002D364C">
        <w:rPr>
          <w:rFonts w:ascii="Arial Narrow" w:eastAsia="Times New Roman" w:hAnsi="Arial Narrow" w:cs="Arial"/>
          <w:b/>
          <w:bCs/>
          <w:color w:val="000000" w:themeColor="text1"/>
          <w:sz w:val="24"/>
          <w:szCs w:val="24"/>
          <w:lang w:eastAsia="es-ES"/>
        </w:rPr>
        <w:t>Corporation</w:t>
      </w:r>
      <w:proofErr w:type="spellEnd"/>
      <w:r w:rsidRPr="002D364C">
        <w:rPr>
          <w:rFonts w:ascii="Arial Narrow" w:eastAsia="Times New Roman" w:hAnsi="Arial Narrow" w:cs="Arial"/>
          <w:b/>
          <w:bCs/>
          <w:color w:val="000000" w:themeColor="text1"/>
          <w:sz w:val="24"/>
          <w:szCs w:val="24"/>
          <w:lang w:eastAsia="es-ES"/>
        </w:rPr>
        <w:t>:</w:t>
      </w:r>
      <w:r w:rsidRPr="002D364C">
        <w:rPr>
          <w:rFonts w:ascii="Arial Narrow" w:eastAsia="Times New Roman" w:hAnsi="Arial Narrow" w:cs="Arial"/>
          <w:bCs/>
          <w:color w:val="000000" w:themeColor="text1"/>
          <w:sz w:val="24"/>
          <w:szCs w:val="24"/>
          <w:lang w:eastAsia="es-ES"/>
        </w:rPr>
        <w:t xml:space="preserve"> S.A. </w:t>
      </w:r>
      <w:r w:rsidRPr="002D364C">
        <w:rPr>
          <w:rFonts w:ascii="Arial Narrow" w:eastAsia="Times New Roman" w:hAnsi="Arial Narrow" w:cs="Arial"/>
          <w:iCs/>
          <w:color w:val="000000" w:themeColor="text1"/>
          <w:sz w:val="24"/>
          <w:szCs w:val="24"/>
          <w:lang w:eastAsia="es-ES"/>
        </w:rPr>
        <w:t>Petróleo y derivados. Su propósito satisfacer las necesidades y expectativas de todos los relacionados.</w:t>
      </w:r>
      <w:r w:rsidRPr="002D364C">
        <w:rPr>
          <w:rFonts w:ascii="Arial Narrow" w:eastAsia="Times New Roman" w:hAnsi="Arial Narrow" w:cs="Arial"/>
          <w:iCs/>
          <w:color w:val="000000" w:themeColor="text1"/>
          <w:sz w:val="24"/>
          <w:szCs w:val="24"/>
          <w:lang w:eastAsia="es-ES"/>
        </w:rPr>
        <w:br/>
      </w:r>
      <w:r w:rsidRPr="002D364C">
        <w:rPr>
          <w:rFonts w:ascii="Arial Narrow" w:eastAsia="Times New Roman" w:hAnsi="Arial Narrow" w:cs="Arial"/>
          <w:color w:val="000000" w:themeColor="text1"/>
          <w:sz w:val="24"/>
          <w:szCs w:val="24"/>
          <w:lang w:eastAsia="es-ES"/>
        </w:rPr>
        <w:t>Petróleo</w:t>
      </w:r>
      <w:r w:rsidRPr="002D364C">
        <w:rPr>
          <w:rFonts w:ascii="Arial Narrow" w:eastAsia="Times New Roman" w:hAnsi="Arial Narrow" w:cs="Arial"/>
          <w:iCs/>
          <w:color w:val="000000" w:themeColor="text1"/>
          <w:sz w:val="24"/>
          <w:szCs w:val="24"/>
          <w:lang w:eastAsia="es-ES"/>
        </w:rPr>
        <w:br/>
      </w:r>
      <w:r w:rsidRPr="002D364C">
        <w:rPr>
          <w:rFonts w:ascii="Arial Narrow" w:eastAsia="Times New Roman" w:hAnsi="Arial Narrow" w:cs="Arial"/>
          <w:color w:val="000000" w:themeColor="text1"/>
          <w:sz w:val="24"/>
          <w:szCs w:val="24"/>
          <w:lang w:eastAsia="es-ES"/>
        </w:rPr>
        <w:t>San Isidro - Lima</w:t>
      </w:r>
    </w:p>
    <w:p w:rsidR="002D364C" w:rsidRPr="00F80995" w:rsidRDefault="002D364C" w:rsidP="00F80995">
      <w:pPr>
        <w:pStyle w:val="Prrafodelista"/>
        <w:numPr>
          <w:ilvl w:val="0"/>
          <w:numId w:val="4"/>
        </w:numPr>
        <w:spacing w:before="100" w:beforeAutospacing="1" w:after="50" w:line="240" w:lineRule="auto"/>
        <w:outlineLvl w:val="2"/>
        <w:rPr>
          <w:rFonts w:ascii="Arial Narrow" w:eastAsia="Times New Roman" w:hAnsi="Arial Narrow" w:cs="Arial"/>
          <w:b/>
          <w:bCs/>
          <w:color w:val="000000" w:themeColor="text1"/>
          <w:sz w:val="24"/>
          <w:szCs w:val="24"/>
          <w:lang w:eastAsia="es-ES"/>
        </w:rPr>
      </w:pPr>
      <w:proofErr w:type="spellStart"/>
      <w:r w:rsidRPr="002D364C">
        <w:rPr>
          <w:rFonts w:ascii="Arial Narrow" w:eastAsia="Times New Roman" w:hAnsi="Arial Narrow" w:cs="Arial"/>
          <w:b/>
          <w:bCs/>
          <w:color w:val="000000" w:themeColor="text1"/>
          <w:sz w:val="24"/>
          <w:szCs w:val="24"/>
          <w:lang w:eastAsia="es-ES"/>
        </w:rPr>
        <w:t>Bioindustrias</w:t>
      </w:r>
      <w:proofErr w:type="spellEnd"/>
      <w:r w:rsidRPr="002D364C">
        <w:rPr>
          <w:rFonts w:ascii="Arial Narrow" w:eastAsia="Times New Roman" w:hAnsi="Arial Narrow" w:cs="Arial"/>
          <w:b/>
          <w:bCs/>
          <w:color w:val="000000" w:themeColor="text1"/>
          <w:sz w:val="24"/>
          <w:szCs w:val="24"/>
          <w:lang w:eastAsia="es-ES"/>
        </w:rPr>
        <w:t xml:space="preserve"> S.A.C.</w:t>
      </w:r>
      <w:r>
        <w:rPr>
          <w:rFonts w:ascii="Arial Narrow" w:eastAsia="Times New Roman" w:hAnsi="Arial Narrow" w:cs="Arial"/>
          <w:b/>
          <w:bCs/>
          <w:color w:val="000000" w:themeColor="text1"/>
          <w:sz w:val="24"/>
          <w:szCs w:val="24"/>
          <w:lang w:eastAsia="es-ES"/>
        </w:rPr>
        <w:t>:</w:t>
      </w:r>
      <w:r w:rsidRPr="002D364C">
        <w:rPr>
          <w:rFonts w:ascii="Arial Narrow" w:eastAsia="Times New Roman" w:hAnsi="Arial Narrow" w:cs="Arial"/>
          <w:b/>
          <w:bCs/>
          <w:color w:val="000000" w:themeColor="text1"/>
          <w:sz w:val="24"/>
          <w:szCs w:val="24"/>
          <w:lang w:eastAsia="es-ES"/>
        </w:rPr>
        <w:t xml:space="preserve"> </w:t>
      </w:r>
      <w:r w:rsidRPr="002D364C">
        <w:rPr>
          <w:rFonts w:ascii="Arial Narrow" w:eastAsia="Times New Roman" w:hAnsi="Arial Narrow" w:cs="Arial"/>
          <w:iCs/>
          <w:color w:val="000000" w:themeColor="text1"/>
          <w:sz w:val="24"/>
          <w:szCs w:val="24"/>
          <w:lang w:eastAsia="es-ES"/>
        </w:rPr>
        <w:t>Todo en Petróleo.</w:t>
      </w:r>
      <w:r w:rsidRPr="002D364C">
        <w:rPr>
          <w:rFonts w:ascii="Arial Narrow" w:eastAsia="Times New Roman" w:hAnsi="Arial Narrow" w:cs="Arial"/>
          <w:iCs/>
          <w:color w:val="000000" w:themeColor="text1"/>
          <w:sz w:val="24"/>
          <w:szCs w:val="24"/>
          <w:lang w:eastAsia="es-ES"/>
        </w:rPr>
        <w:br/>
      </w:r>
      <w:r w:rsidRPr="002D364C">
        <w:rPr>
          <w:rFonts w:ascii="Arial Narrow" w:eastAsia="Times New Roman" w:hAnsi="Arial Narrow" w:cs="Arial"/>
          <w:color w:val="000000" w:themeColor="text1"/>
          <w:sz w:val="24"/>
          <w:szCs w:val="24"/>
          <w:lang w:eastAsia="es-ES"/>
        </w:rPr>
        <w:t>Petróleo</w:t>
      </w:r>
      <w:r w:rsidRPr="002D364C">
        <w:rPr>
          <w:rFonts w:ascii="Arial Narrow" w:eastAsia="Times New Roman" w:hAnsi="Arial Narrow" w:cs="Arial"/>
          <w:iCs/>
          <w:color w:val="000000" w:themeColor="text1"/>
          <w:sz w:val="24"/>
          <w:szCs w:val="24"/>
          <w:lang w:eastAsia="es-ES"/>
        </w:rPr>
        <w:br/>
      </w:r>
      <w:r w:rsidRPr="002D364C">
        <w:rPr>
          <w:rFonts w:ascii="Arial Narrow" w:eastAsia="Times New Roman" w:hAnsi="Arial Narrow" w:cs="Arial"/>
          <w:color w:val="000000" w:themeColor="text1"/>
          <w:sz w:val="24"/>
          <w:szCs w:val="24"/>
          <w:lang w:eastAsia="es-ES"/>
        </w:rPr>
        <w:t>Pucallpa - Ucayali</w:t>
      </w:r>
    </w:p>
    <w:p w:rsidR="002D364C" w:rsidRPr="002D364C" w:rsidRDefault="002D364C" w:rsidP="002D364C">
      <w:pPr>
        <w:pStyle w:val="Prrafodelista"/>
        <w:spacing w:before="50" w:after="100" w:afterAutospacing="1" w:line="140" w:lineRule="atLeast"/>
        <w:rPr>
          <w:rFonts w:ascii="Arial Narrow" w:hAnsi="Arial Narrow"/>
          <w:sz w:val="24"/>
          <w:szCs w:val="24"/>
        </w:rPr>
      </w:pPr>
    </w:p>
    <w:p w:rsidR="003F11EB" w:rsidRDefault="003F11EB">
      <w:pPr>
        <w:rPr>
          <w:rFonts w:ascii="Arial Narrow" w:hAnsi="Arial Narrow"/>
          <w:sz w:val="24"/>
          <w:szCs w:val="24"/>
        </w:rPr>
      </w:pPr>
    </w:p>
    <w:p w:rsidR="00DE6DB6" w:rsidRPr="00DE6DB6" w:rsidRDefault="00DE6DB6" w:rsidP="007102F6">
      <w:pPr>
        <w:jc w:val="center"/>
        <w:rPr>
          <w:rFonts w:ascii="Arial Narrow" w:hAnsi="Arial Narrow"/>
          <w:b/>
          <w:sz w:val="24"/>
          <w:szCs w:val="24"/>
        </w:rPr>
      </w:pPr>
      <w:r w:rsidRPr="00DE6DB6">
        <w:rPr>
          <w:rFonts w:ascii="Arial Narrow" w:hAnsi="Arial Narrow"/>
          <w:b/>
          <w:sz w:val="24"/>
          <w:szCs w:val="24"/>
        </w:rPr>
        <w:t>Glosario</w:t>
      </w:r>
    </w:p>
    <w:tbl>
      <w:tblPr>
        <w:tblW w:w="0" w:type="auto"/>
        <w:tblCellSpacing w:w="0" w:type="dxa"/>
        <w:tblBorders>
          <w:top w:val="single" w:sz="6" w:space="0" w:color="AAAAAA"/>
          <w:left w:val="single" w:sz="6" w:space="0" w:color="AAAAAA"/>
          <w:bottom w:val="single" w:sz="6" w:space="0" w:color="AAAAAA"/>
          <w:right w:val="single" w:sz="6" w:space="0" w:color="AAAAAA"/>
        </w:tblBorders>
        <w:tblCellMar>
          <w:top w:w="30" w:type="dxa"/>
          <w:left w:w="30" w:type="dxa"/>
          <w:bottom w:w="30" w:type="dxa"/>
          <w:right w:w="30" w:type="dxa"/>
        </w:tblCellMar>
        <w:tblLook w:val="04A0"/>
      </w:tblPr>
      <w:tblGrid>
        <w:gridCol w:w="1633"/>
        <w:gridCol w:w="6961"/>
      </w:tblGrid>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Petróleo</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Aceite de roca.</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Hidrocarburo</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El petróleo y el gas natural, por tener compuestos de hidrógeno y carbono.</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Crudo</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El petróleo en su estado natural.</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Oro Negro</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Mote que se da al petróleo por su gran valor.</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Roca madre</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Lugar donde se formó el petróleo.</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Roca sedimentaria</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Capa subterránea constituida por sedimentos diversos.</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Yacimiento</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Sitio donde se encuentra el petróleo. Acumulación de en el subsuelo de rendimiento económico.</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Trampa</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Sitio donde está atrapado el petróleo en el subsuelo.</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Formación</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Nombre geológico que se da a las capas de rocas subterráneas.</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Anticlinal</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Es un pliegue cóncavo hacia abajo. Estructura de plegamiento de la tierra.</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Sinclinal</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Es un pliegue cóncavo hacia arriba.</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Exploración</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Ciencia para buscar el petróleo.</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Geofísica</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Ciencia que estudia la configuración de la tierra por métodos físicos.</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Geología</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 xml:space="preserve">Ciencia que estudia la composición de la tierra, su </w:t>
            </w:r>
            <w:r w:rsidRPr="00325D38">
              <w:rPr>
                <w:rFonts w:ascii="Arial Narrow" w:hAnsi="Arial Narrow"/>
                <w:sz w:val="24"/>
                <w:szCs w:val="24"/>
              </w:rPr>
              <w:t>naturaleza</w:t>
            </w:r>
            <w:r w:rsidRPr="00DE6DB6">
              <w:rPr>
                <w:rFonts w:ascii="Arial Narrow" w:hAnsi="Arial Narrow"/>
                <w:sz w:val="24"/>
                <w:szCs w:val="24"/>
              </w:rPr>
              <w:t>, su situación y los fenómenos que la han originado.</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Sísmica</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Uno de los más importantes métodos para buscar petróleo.</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Campo</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proofErr w:type="spellStart"/>
            <w:r w:rsidRPr="00DE6DB6">
              <w:rPr>
                <w:rFonts w:ascii="Arial Narrow" w:hAnsi="Arial Narrow"/>
                <w:sz w:val="24"/>
                <w:szCs w:val="24"/>
              </w:rPr>
              <w:t>Area</w:t>
            </w:r>
            <w:proofErr w:type="spellEnd"/>
            <w:r w:rsidRPr="00DE6DB6">
              <w:rPr>
                <w:rFonts w:ascii="Arial Narrow" w:hAnsi="Arial Narrow"/>
                <w:sz w:val="24"/>
                <w:szCs w:val="24"/>
              </w:rPr>
              <w:t xml:space="preserve"> donde hay varios pozos petroleros productores.</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Cabeza de pozo</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Equipo pesado que va colocado en la superficie, sobre la boca del pozo.</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Pozo</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Hueco profundo que se abre para buscar y producir petróleo.</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Broca</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Pieza con la cual se perfora el pozo.</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proofErr w:type="spellStart"/>
            <w:r w:rsidRPr="00DE6DB6">
              <w:rPr>
                <w:rFonts w:ascii="Arial Narrow" w:hAnsi="Arial Narrow"/>
                <w:sz w:val="24"/>
                <w:szCs w:val="24"/>
              </w:rPr>
              <w:lastRenderedPageBreak/>
              <w:t>Arbol</w:t>
            </w:r>
            <w:proofErr w:type="spellEnd"/>
            <w:r w:rsidRPr="00DE6DB6">
              <w:rPr>
                <w:rFonts w:ascii="Arial Narrow" w:hAnsi="Arial Narrow"/>
                <w:sz w:val="24"/>
                <w:szCs w:val="24"/>
              </w:rPr>
              <w:t xml:space="preserve"> de navidad</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Conjunto de válvulas sobre la boca del pozo que sirve para controlar la extracción del petróleo.</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Machín</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Equipo mecánico para succionar el petróleo del subsuelo.</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Reservas probadas</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Volumen de petróleo que se sabe con certeza que hay en un yacimiento.</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Plataforma submarina</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Sitio desde donde se hace el trabajo petrolero en el mar.</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Barril</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Unidad de medida en volumen del petróleo, equivalente a 42 galones.</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Oleoducto</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Tubería para transportar el petróleo.</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Refinería</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Complejo donde se procesa el petróleo.</w:t>
            </w:r>
          </w:p>
        </w:tc>
      </w:tr>
      <w:tr w:rsidR="00DE6DB6" w:rsidRPr="00DE6DB6" w:rsidTr="002802E1">
        <w:trPr>
          <w:tblCellSpacing w:w="0" w:type="dxa"/>
        </w:trPr>
        <w:tc>
          <w:tcPr>
            <w:tcW w:w="950" w:type="pct"/>
            <w:tcBorders>
              <w:top w:val="single" w:sz="6" w:space="0" w:color="AAAAAA"/>
              <w:left w:val="single" w:sz="6" w:space="0" w:color="AAAAAA"/>
              <w:bottom w:val="single" w:sz="6" w:space="0" w:color="AAAAAA"/>
              <w:right w:val="single" w:sz="6" w:space="0" w:color="AAAAAA"/>
            </w:tcBorders>
            <w:shd w:val="clear" w:color="auto" w:fill="000080"/>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Derivados</w:t>
            </w:r>
          </w:p>
        </w:tc>
        <w:tc>
          <w:tcPr>
            <w:tcW w:w="4050" w:type="pct"/>
            <w:tcBorders>
              <w:top w:val="single" w:sz="6" w:space="0" w:color="AAAAAA"/>
              <w:left w:val="single" w:sz="6" w:space="0" w:color="AAAAAA"/>
              <w:bottom w:val="single" w:sz="6" w:space="0" w:color="AAAAAA"/>
              <w:right w:val="single" w:sz="6" w:space="0" w:color="AAAAAA"/>
            </w:tcBorders>
            <w:vAlign w:val="center"/>
            <w:hideMark/>
          </w:tcPr>
          <w:p w:rsidR="00DE6DB6" w:rsidRPr="00DE6DB6" w:rsidRDefault="00DE6DB6" w:rsidP="00DE6DB6">
            <w:pPr>
              <w:rPr>
                <w:rFonts w:ascii="Arial Narrow" w:hAnsi="Arial Narrow"/>
                <w:sz w:val="24"/>
                <w:szCs w:val="24"/>
              </w:rPr>
            </w:pPr>
            <w:r w:rsidRPr="00DE6DB6">
              <w:rPr>
                <w:rFonts w:ascii="Arial Narrow" w:hAnsi="Arial Narrow"/>
                <w:sz w:val="24"/>
                <w:szCs w:val="24"/>
              </w:rPr>
              <w:t>Los distintos productos que se obtienen del petróleo</w:t>
            </w:r>
          </w:p>
        </w:tc>
      </w:tr>
    </w:tbl>
    <w:p w:rsidR="00392538" w:rsidRDefault="00392538">
      <w:pPr>
        <w:rPr>
          <w:rFonts w:ascii="Arial Narrow" w:hAnsi="Arial Narrow"/>
          <w:b/>
          <w:sz w:val="24"/>
          <w:szCs w:val="24"/>
        </w:rPr>
      </w:pPr>
    </w:p>
    <w:p w:rsidR="00392538" w:rsidRDefault="00392538">
      <w:pPr>
        <w:rPr>
          <w:rFonts w:ascii="Arial Narrow" w:hAnsi="Arial Narrow"/>
          <w:b/>
          <w:sz w:val="24"/>
          <w:szCs w:val="24"/>
        </w:rPr>
      </w:pPr>
    </w:p>
    <w:p w:rsidR="00392538" w:rsidRDefault="00392538">
      <w:pPr>
        <w:rPr>
          <w:rFonts w:ascii="Arial Narrow" w:hAnsi="Arial Narrow"/>
          <w:b/>
          <w:sz w:val="24"/>
          <w:szCs w:val="24"/>
        </w:rPr>
      </w:pPr>
    </w:p>
    <w:p w:rsidR="00392538" w:rsidRDefault="00392538">
      <w:pPr>
        <w:rPr>
          <w:rFonts w:ascii="Arial Narrow" w:hAnsi="Arial Narrow"/>
          <w:b/>
          <w:sz w:val="24"/>
          <w:szCs w:val="24"/>
        </w:rPr>
      </w:pPr>
    </w:p>
    <w:p w:rsidR="00392538" w:rsidRDefault="00392538">
      <w:pPr>
        <w:rPr>
          <w:rFonts w:ascii="Arial Narrow" w:hAnsi="Arial Narrow"/>
          <w:b/>
          <w:sz w:val="24"/>
          <w:szCs w:val="24"/>
        </w:rPr>
      </w:pPr>
    </w:p>
    <w:p w:rsidR="00392538" w:rsidRDefault="00392538">
      <w:pPr>
        <w:rPr>
          <w:rFonts w:ascii="Arial Narrow" w:hAnsi="Arial Narrow"/>
          <w:b/>
          <w:sz w:val="24"/>
          <w:szCs w:val="24"/>
        </w:rPr>
      </w:pPr>
    </w:p>
    <w:p w:rsidR="00392538" w:rsidRDefault="00392538">
      <w:pPr>
        <w:rPr>
          <w:rFonts w:ascii="Arial Narrow" w:hAnsi="Arial Narrow"/>
          <w:b/>
          <w:sz w:val="24"/>
          <w:szCs w:val="24"/>
        </w:rPr>
      </w:pPr>
    </w:p>
    <w:p w:rsidR="00392538" w:rsidRDefault="00392538">
      <w:pPr>
        <w:rPr>
          <w:rFonts w:ascii="Arial Narrow" w:hAnsi="Arial Narrow"/>
          <w:b/>
          <w:sz w:val="24"/>
          <w:szCs w:val="24"/>
        </w:rPr>
      </w:pPr>
    </w:p>
    <w:p w:rsidR="00392538" w:rsidRDefault="00392538">
      <w:pPr>
        <w:rPr>
          <w:rFonts w:ascii="Arial Narrow" w:hAnsi="Arial Narrow"/>
          <w:b/>
          <w:sz w:val="24"/>
          <w:szCs w:val="24"/>
        </w:rPr>
      </w:pPr>
    </w:p>
    <w:p w:rsidR="009D6A85" w:rsidRDefault="009D6A85">
      <w:pPr>
        <w:rPr>
          <w:rFonts w:ascii="Arial Narrow" w:hAnsi="Arial Narrow"/>
          <w:b/>
          <w:sz w:val="24"/>
          <w:szCs w:val="24"/>
        </w:rPr>
      </w:pPr>
    </w:p>
    <w:p w:rsidR="009D6A85" w:rsidRDefault="009D6A85">
      <w:pPr>
        <w:rPr>
          <w:rFonts w:ascii="Arial Narrow" w:hAnsi="Arial Narrow"/>
          <w:b/>
          <w:sz w:val="24"/>
          <w:szCs w:val="24"/>
        </w:rPr>
      </w:pPr>
    </w:p>
    <w:p w:rsidR="009D6A85" w:rsidRDefault="009D6A85">
      <w:pPr>
        <w:rPr>
          <w:rFonts w:ascii="Arial Narrow" w:hAnsi="Arial Narrow"/>
          <w:b/>
          <w:sz w:val="24"/>
          <w:szCs w:val="24"/>
        </w:rPr>
      </w:pPr>
    </w:p>
    <w:p w:rsidR="009D6A85" w:rsidRDefault="009D6A85">
      <w:pPr>
        <w:rPr>
          <w:rFonts w:ascii="Arial Narrow" w:hAnsi="Arial Narrow"/>
          <w:b/>
          <w:sz w:val="24"/>
          <w:szCs w:val="24"/>
        </w:rPr>
      </w:pPr>
    </w:p>
    <w:p w:rsidR="009D6A85" w:rsidRDefault="009D6A85">
      <w:pPr>
        <w:rPr>
          <w:rFonts w:ascii="Arial Narrow" w:hAnsi="Arial Narrow"/>
          <w:b/>
          <w:sz w:val="24"/>
          <w:szCs w:val="24"/>
        </w:rPr>
      </w:pPr>
    </w:p>
    <w:p w:rsidR="009D6A85" w:rsidRDefault="009D6A85">
      <w:pPr>
        <w:rPr>
          <w:rFonts w:ascii="Arial Narrow" w:hAnsi="Arial Narrow"/>
          <w:b/>
          <w:sz w:val="24"/>
          <w:szCs w:val="24"/>
        </w:rPr>
      </w:pPr>
    </w:p>
    <w:p w:rsidR="009D6A85" w:rsidRDefault="009D6A85">
      <w:pPr>
        <w:rPr>
          <w:rFonts w:ascii="Arial Narrow" w:hAnsi="Arial Narrow"/>
          <w:b/>
          <w:sz w:val="24"/>
          <w:szCs w:val="24"/>
        </w:rPr>
      </w:pPr>
    </w:p>
    <w:p w:rsidR="009D6A85" w:rsidRDefault="009D6A85">
      <w:pPr>
        <w:rPr>
          <w:rFonts w:ascii="Arial Narrow" w:hAnsi="Arial Narrow"/>
          <w:b/>
          <w:sz w:val="24"/>
          <w:szCs w:val="24"/>
        </w:rPr>
      </w:pPr>
    </w:p>
    <w:p w:rsidR="009D6A85" w:rsidRDefault="009D6A85">
      <w:pPr>
        <w:rPr>
          <w:rFonts w:ascii="Arial Narrow" w:hAnsi="Arial Narrow"/>
          <w:b/>
          <w:sz w:val="24"/>
          <w:szCs w:val="24"/>
        </w:rPr>
      </w:pPr>
    </w:p>
    <w:p w:rsidR="00DE6DB6" w:rsidRDefault="00EA02D3">
      <w:pPr>
        <w:rPr>
          <w:rFonts w:ascii="Arial Narrow" w:hAnsi="Arial Narrow"/>
          <w:b/>
          <w:sz w:val="24"/>
          <w:szCs w:val="24"/>
        </w:rPr>
      </w:pPr>
      <w:r>
        <w:rPr>
          <w:rFonts w:ascii="Arial Narrow" w:hAnsi="Arial Narrow"/>
          <w:b/>
          <w:sz w:val="24"/>
          <w:szCs w:val="24"/>
        </w:rPr>
        <w:t>8.-</w:t>
      </w:r>
      <w:r w:rsidR="00F80995">
        <w:rPr>
          <w:rFonts w:ascii="Arial Narrow" w:hAnsi="Arial Narrow"/>
          <w:b/>
          <w:sz w:val="24"/>
          <w:szCs w:val="24"/>
        </w:rPr>
        <w:t xml:space="preserve">mapa de </w:t>
      </w:r>
      <w:r>
        <w:rPr>
          <w:rFonts w:ascii="Arial Narrow" w:hAnsi="Arial Narrow"/>
          <w:b/>
          <w:sz w:val="24"/>
          <w:szCs w:val="24"/>
        </w:rPr>
        <w:t>explotación del petróleo en el Perú</w:t>
      </w:r>
    </w:p>
    <w:p w:rsidR="00EA02D3" w:rsidRPr="00F80995" w:rsidRDefault="00EA02D3">
      <w:pPr>
        <w:rPr>
          <w:rFonts w:ascii="Arial Narrow" w:hAnsi="Arial Narrow"/>
          <w:b/>
          <w:sz w:val="24"/>
          <w:szCs w:val="24"/>
        </w:rPr>
      </w:pPr>
      <w:r>
        <w:rPr>
          <w:noProof/>
          <w:lang w:eastAsia="es-ES"/>
        </w:rPr>
        <w:drawing>
          <wp:inline distT="0" distB="0" distL="0" distR="0">
            <wp:extent cx="4978400" cy="3517383"/>
            <wp:effectExtent l="19050" t="0" r="0" b="0"/>
            <wp:docPr id="17" name="Imagen 17" descr="http://www.oilwatchsudamerica.org/doc/mapas/Peru/Infraestructura_Petrolera_y_Areas_Protegidas_en_Per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oilwatchsudamerica.org/doc/mapas/Peru/Infraestructura_Petrolera_y_Areas_Protegidas_en_Peru.png"/>
                    <pic:cNvPicPr>
                      <a:picLocks noChangeAspect="1" noChangeArrowheads="1"/>
                    </pic:cNvPicPr>
                  </pic:nvPicPr>
                  <pic:blipFill>
                    <a:blip r:embed="rId8" cstate="print"/>
                    <a:srcRect/>
                    <a:stretch>
                      <a:fillRect/>
                    </a:stretch>
                  </pic:blipFill>
                  <pic:spPr bwMode="auto">
                    <a:xfrm>
                      <a:off x="0" y="0"/>
                      <a:ext cx="4980743" cy="3519038"/>
                    </a:xfrm>
                    <a:prstGeom prst="rect">
                      <a:avLst/>
                    </a:prstGeom>
                    <a:noFill/>
                    <a:ln w="9525">
                      <a:noFill/>
                      <a:miter lim="800000"/>
                      <a:headEnd/>
                      <a:tailEnd/>
                    </a:ln>
                  </pic:spPr>
                </pic:pic>
              </a:graphicData>
            </a:graphic>
          </wp:inline>
        </w:drawing>
      </w:r>
    </w:p>
    <w:p w:rsidR="005D6105" w:rsidRPr="00392538" w:rsidRDefault="00392538">
      <w:pPr>
        <w:rPr>
          <w:rFonts w:ascii="Arial Narrow" w:hAnsi="Arial Narrow"/>
          <w:b/>
          <w:sz w:val="20"/>
          <w:szCs w:val="20"/>
        </w:rPr>
      </w:pPr>
      <w:r w:rsidRPr="00392538">
        <w:rPr>
          <w:rFonts w:ascii="Arial Narrow" w:hAnsi="Arial Narrow"/>
          <w:b/>
          <w:sz w:val="20"/>
          <w:szCs w:val="20"/>
        </w:rPr>
        <w:t xml:space="preserve">Imagen extraída de la siguiente </w:t>
      </w:r>
      <w:r w:rsidR="009D6A85">
        <w:rPr>
          <w:rFonts w:ascii="Arial Narrow" w:hAnsi="Arial Narrow"/>
          <w:b/>
          <w:sz w:val="20"/>
          <w:szCs w:val="20"/>
        </w:rPr>
        <w:t>página del internet</w:t>
      </w:r>
    </w:p>
    <w:p w:rsidR="00392538" w:rsidRPr="00392538" w:rsidRDefault="00392538" w:rsidP="00392538">
      <w:pPr>
        <w:rPr>
          <w:rFonts w:ascii="Arial Narrow" w:hAnsi="Arial Narrow"/>
          <w:b/>
          <w:sz w:val="20"/>
          <w:szCs w:val="20"/>
        </w:rPr>
      </w:pPr>
      <w:r w:rsidRPr="00325D38">
        <w:rPr>
          <w:rFonts w:ascii="Arial Narrow" w:hAnsi="Arial Narrow"/>
          <w:b/>
          <w:sz w:val="20"/>
          <w:szCs w:val="20"/>
        </w:rPr>
        <w:t>http://www.oilwatchsudamerica.org/doc/mapas/Peru/Infraestructura_Petrolera_y_Areas_Protegidas_en_Peru.png</w:t>
      </w:r>
      <w:r w:rsidRPr="00392538">
        <w:rPr>
          <w:rFonts w:ascii="Arial Narrow" w:hAnsi="Arial Narrow"/>
          <w:b/>
          <w:sz w:val="20"/>
          <w:szCs w:val="20"/>
        </w:rPr>
        <w:t xml:space="preserve"> </w:t>
      </w:r>
    </w:p>
    <w:p w:rsidR="005D6105" w:rsidRDefault="005D6105">
      <w:pPr>
        <w:rPr>
          <w:rFonts w:ascii="Arial Narrow" w:hAnsi="Arial Narrow"/>
          <w:b/>
          <w:sz w:val="24"/>
          <w:szCs w:val="24"/>
        </w:rPr>
      </w:pPr>
    </w:p>
    <w:p w:rsidR="005D6105" w:rsidRDefault="005D6105">
      <w:pPr>
        <w:rPr>
          <w:rFonts w:ascii="Arial Narrow" w:hAnsi="Arial Narrow"/>
          <w:b/>
          <w:sz w:val="24"/>
          <w:szCs w:val="24"/>
        </w:rPr>
      </w:pPr>
    </w:p>
    <w:p w:rsidR="005D6105" w:rsidRDefault="005D6105">
      <w:pPr>
        <w:rPr>
          <w:rFonts w:ascii="Arial Narrow" w:hAnsi="Arial Narrow"/>
          <w:b/>
          <w:sz w:val="24"/>
          <w:szCs w:val="24"/>
        </w:rPr>
      </w:pPr>
    </w:p>
    <w:p w:rsidR="00392538" w:rsidRDefault="00392538">
      <w:pPr>
        <w:rPr>
          <w:rFonts w:ascii="Arial Narrow" w:hAnsi="Arial Narrow"/>
          <w:b/>
          <w:sz w:val="24"/>
          <w:szCs w:val="24"/>
        </w:rPr>
      </w:pPr>
    </w:p>
    <w:p w:rsidR="00392538" w:rsidRDefault="00392538">
      <w:pPr>
        <w:rPr>
          <w:rFonts w:ascii="Arial Narrow" w:hAnsi="Arial Narrow"/>
          <w:b/>
          <w:sz w:val="24"/>
          <w:szCs w:val="24"/>
        </w:rPr>
      </w:pPr>
    </w:p>
    <w:p w:rsidR="00392538" w:rsidRDefault="00392538">
      <w:pPr>
        <w:rPr>
          <w:rFonts w:ascii="Arial Narrow" w:hAnsi="Arial Narrow"/>
          <w:b/>
          <w:sz w:val="24"/>
          <w:szCs w:val="24"/>
        </w:rPr>
      </w:pPr>
    </w:p>
    <w:p w:rsidR="00392538" w:rsidRDefault="00392538">
      <w:pPr>
        <w:rPr>
          <w:rFonts w:ascii="Arial Narrow" w:hAnsi="Arial Narrow"/>
          <w:b/>
          <w:sz w:val="24"/>
          <w:szCs w:val="24"/>
        </w:rPr>
      </w:pPr>
    </w:p>
    <w:p w:rsidR="00392538" w:rsidRDefault="00392538">
      <w:pPr>
        <w:rPr>
          <w:rFonts w:ascii="Arial Narrow" w:hAnsi="Arial Narrow"/>
          <w:b/>
          <w:sz w:val="24"/>
          <w:szCs w:val="24"/>
        </w:rPr>
      </w:pPr>
    </w:p>
    <w:p w:rsidR="00392538" w:rsidRDefault="00392538">
      <w:pPr>
        <w:rPr>
          <w:rFonts w:ascii="Arial Narrow" w:hAnsi="Arial Narrow"/>
          <w:b/>
          <w:sz w:val="24"/>
          <w:szCs w:val="24"/>
        </w:rPr>
      </w:pPr>
    </w:p>
    <w:p w:rsidR="00392538" w:rsidRDefault="00392538">
      <w:pPr>
        <w:rPr>
          <w:rFonts w:ascii="Arial Narrow" w:hAnsi="Arial Narrow"/>
          <w:b/>
          <w:sz w:val="24"/>
          <w:szCs w:val="24"/>
        </w:rPr>
      </w:pPr>
    </w:p>
    <w:p w:rsidR="00392538" w:rsidRDefault="00392538">
      <w:pPr>
        <w:rPr>
          <w:rFonts w:ascii="Arial Narrow" w:hAnsi="Arial Narrow"/>
          <w:b/>
          <w:sz w:val="24"/>
          <w:szCs w:val="24"/>
        </w:rPr>
      </w:pPr>
    </w:p>
    <w:p w:rsidR="00392538" w:rsidRDefault="00392538">
      <w:pPr>
        <w:rPr>
          <w:rFonts w:ascii="Arial Narrow" w:hAnsi="Arial Narrow"/>
          <w:b/>
          <w:sz w:val="24"/>
          <w:szCs w:val="24"/>
        </w:rPr>
      </w:pPr>
    </w:p>
    <w:p w:rsidR="00392538" w:rsidRDefault="00392538">
      <w:pPr>
        <w:rPr>
          <w:rFonts w:ascii="Arial Narrow" w:hAnsi="Arial Narrow"/>
          <w:b/>
          <w:sz w:val="24"/>
          <w:szCs w:val="24"/>
        </w:rPr>
      </w:pPr>
    </w:p>
    <w:p w:rsidR="007102F6" w:rsidRDefault="00F80995">
      <w:pPr>
        <w:rPr>
          <w:rFonts w:ascii="Arial Narrow" w:hAnsi="Arial Narrow"/>
          <w:b/>
          <w:sz w:val="24"/>
          <w:szCs w:val="24"/>
        </w:rPr>
      </w:pPr>
      <w:r>
        <w:rPr>
          <w:rFonts w:ascii="Arial Narrow" w:hAnsi="Arial Narrow"/>
          <w:b/>
          <w:sz w:val="24"/>
          <w:szCs w:val="24"/>
        </w:rPr>
        <w:t>9.- bibliografías:</w:t>
      </w:r>
    </w:p>
    <w:p w:rsidR="00F80995" w:rsidRPr="00EA02D3" w:rsidRDefault="00F80995">
      <w:pPr>
        <w:rPr>
          <w:rFonts w:ascii="Arial Narrow" w:hAnsi="Arial Narrow"/>
          <w:b/>
          <w:color w:val="000000" w:themeColor="text1"/>
          <w:sz w:val="24"/>
          <w:szCs w:val="24"/>
        </w:rPr>
      </w:pPr>
      <w:r w:rsidRPr="00325D38">
        <w:rPr>
          <w:rFonts w:ascii="Arial Narrow" w:hAnsi="Arial Narrow"/>
          <w:b/>
          <w:sz w:val="24"/>
          <w:szCs w:val="24"/>
        </w:rPr>
        <w:t>http://www.monografias.com/trabajos16/el-petroleo-peru/el-petroleo-peru.shtml</w:t>
      </w:r>
      <w:r w:rsidRPr="00EA02D3">
        <w:rPr>
          <w:rFonts w:ascii="Arial Narrow" w:hAnsi="Arial Narrow"/>
          <w:b/>
          <w:color w:val="000000" w:themeColor="text1"/>
          <w:sz w:val="24"/>
          <w:szCs w:val="24"/>
        </w:rPr>
        <w:t xml:space="preserve"> </w:t>
      </w:r>
    </w:p>
    <w:p w:rsidR="00F80995" w:rsidRPr="00EA02D3" w:rsidRDefault="00F80995">
      <w:pPr>
        <w:rPr>
          <w:rFonts w:ascii="Arial Narrow" w:hAnsi="Arial Narrow"/>
          <w:b/>
          <w:color w:val="000000" w:themeColor="text1"/>
          <w:sz w:val="24"/>
          <w:szCs w:val="24"/>
        </w:rPr>
      </w:pPr>
      <w:r w:rsidRPr="00325D38">
        <w:rPr>
          <w:rFonts w:ascii="Arial Narrow" w:hAnsi="Arial Narrow"/>
          <w:b/>
          <w:sz w:val="24"/>
          <w:szCs w:val="24"/>
        </w:rPr>
        <w:t>http://www.monografias.com/trabajos16/petroleo-peru/petroleo-peru.shtml</w:t>
      </w:r>
      <w:r w:rsidRPr="00EA02D3">
        <w:rPr>
          <w:rFonts w:ascii="Arial Narrow" w:hAnsi="Arial Narrow"/>
          <w:b/>
          <w:color w:val="000000" w:themeColor="text1"/>
          <w:sz w:val="24"/>
          <w:szCs w:val="24"/>
        </w:rPr>
        <w:t xml:space="preserve"> </w:t>
      </w:r>
    </w:p>
    <w:p w:rsidR="00F80995" w:rsidRDefault="00F80995">
      <w:pPr>
        <w:rPr>
          <w:rFonts w:ascii="Arial Narrow" w:hAnsi="Arial Narrow"/>
          <w:b/>
          <w:color w:val="000000" w:themeColor="text1"/>
          <w:sz w:val="24"/>
          <w:szCs w:val="24"/>
        </w:rPr>
      </w:pPr>
      <w:r w:rsidRPr="00325D38">
        <w:rPr>
          <w:rFonts w:ascii="Arial Narrow" w:hAnsi="Arial Narrow"/>
          <w:b/>
          <w:sz w:val="24"/>
          <w:szCs w:val="24"/>
        </w:rPr>
        <w:t>http://www.paginasamarillas.com.pe/s/empresas-petroleras</w:t>
      </w:r>
      <w:r w:rsidRPr="00EA02D3">
        <w:rPr>
          <w:rFonts w:ascii="Arial Narrow" w:hAnsi="Arial Narrow"/>
          <w:b/>
          <w:color w:val="000000" w:themeColor="text1"/>
          <w:sz w:val="24"/>
          <w:szCs w:val="24"/>
        </w:rPr>
        <w:t xml:space="preserve"> </w:t>
      </w:r>
    </w:p>
    <w:p w:rsidR="005D6105" w:rsidRPr="005D6105" w:rsidRDefault="005D6105">
      <w:pPr>
        <w:rPr>
          <w:rFonts w:ascii="Arial Narrow" w:hAnsi="Arial Narrow"/>
          <w:b/>
          <w:color w:val="000000" w:themeColor="text1"/>
          <w:sz w:val="24"/>
          <w:szCs w:val="24"/>
        </w:rPr>
      </w:pPr>
      <w:r w:rsidRPr="00325D38">
        <w:rPr>
          <w:rFonts w:ascii="Arial Narrow" w:hAnsi="Arial Narrow"/>
          <w:b/>
          <w:sz w:val="24"/>
          <w:szCs w:val="24"/>
        </w:rPr>
        <w:t>http://www.oilwatchsudamerica.org/doc/mapas/Peru/Infraestructura_Petrolera_y_Areas_Protegidas_en_Peru.png</w:t>
      </w:r>
      <w:r w:rsidRPr="005D6105">
        <w:rPr>
          <w:rFonts w:ascii="Arial Narrow" w:hAnsi="Arial Narrow"/>
          <w:b/>
          <w:color w:val="000000" w:themeColor="text1"/>
          <w:sz w:val="24"/>
          <w:szCs w:val="24"/>
        </w:rPr>
        <w:t xml:space="preserve"> </w:t>
      </w:r>
    </w:p>
    <w:sectPr w:rsidR="005D6105" w:rsidRPr="005D6105" w:rsidSect="00017BD5">
      <w:headerReference w:type="default" r:id="rId9"/>
      <w:footerReference w:type="default" r:id="rId10"/>
      <w:pgSz w:w="11906" w:h="16838"/>
      <w:pgMar w:top="1417" w:right="1701" w:bottom="1417" w:left="1701" w:header="708" w:footer="708" w:gutter="0"/>
      <w:pgNumType w:start="0"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D75" w:rsidRDefault="00784D75" w:rsidP="009D6A23">
      <w:pPr>
        <w:spacing w:after="0" w:line="240" w:lineRule="auto"/>
      </w:pPr>
      <w:r>
        <w:separator/>
      </w:r>
    </w:p>
  </w:endnote>
  <w:endnote w:type="continuationSeparator" w:id="0">
    <w:p w:rsidR="00784D75" w:rsidRDefault="00784D75" w:rsidP="009D6A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61745"/>
      <w:docPartObj>
        <w:docPartGallery w:val="Page Numbers (Bottom of Page)"/>
        <w:docPartUnique/>
      </w:docPartObj>
    </w:sdtPr>
    <w:sdtContent>
      <w:p w:rsidR="009D6A23" w:rsidRDefault="00894B6F">
        <w:pPr>
          <w:pStyle w:val="Piedepgina"/>
        </w:pPr>
        <w:r w:rsidRPr="00894B6F">
          <w:rPr>
            <w:rFonts w:asciiTheme="majorHAnsi" w:hAnsiTheme="majorHAnsi"/>
            <w:noProof/>
            <w:sz w:val="28"/>
            <w:szCs w:val="28"/>
            <w:lang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051"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2051">
                <w:txbxContent>
                  <w:p w:rsidR="00017BD5" w:rsidRDefault="00894B6F">
                    <w:pPr>
                      <w:jc w:val="center"/>
                      <w:rPr>
                        <w:color w:val="4F81BD" w:themeColor="accent1"/>
                      </w:rPr>
                    </w:pPr>
                    <w:fldSimple w:instr=" PAGE    \* MERGEFORMAT ">
                      <w:r w:rsidR="00325D38" w:rsidRPr="00325D38">
                        <w:rPr>
                          <w:noProof/>
                          <w:color w:val="4F81BD" w:themeColor="accent1"/>
                        </w:rPr>
                        <w:t>11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D75" w:rsidRDefault="00784D75" w:rsidP="009D6A23">
      <w:pPr>
        <w:spacing w:after="0" w:line="240" w:lineRule="auto"/>
      </w:pPr>
      <w:r>
        <w:separator/>
      </w:r>
    </w:p>
  </w:footnote>
  <w:footnote w:type="continuationSeparator" w:id="0">
    <w:p w:rsidR="00784D75" w:rsidRDefault="00784D75" w:rsidP="009D6A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A23" w:rsidRDefault="009D6A23">
    <w:pPr>
      <w:pStyle w:val="Encabezado"/>
    </w:pPr>
    <w:r>
      <w:tab/>
    </w:r>
    <w:r>
      <w:tab/>
    </w:r>
    <w:r w:rsidRPr="009D6A23">
      <w:rPr>
        <w:noProof/>
        <w:lang w:eastAsia="es-ES"/>
      </w:rPr>
      <w:drawing>
        <wp:inline distT="0" distB="0" distL="0" distR="0">
          <wp:extent cx="603639" cy="420736"/>
          <wp:effectExtent l="19050" t="0" r="5961" b="0"/>
          <wp:docPr id="2" name="Imagen 2" descr="http://www.uancv.edu.pe/adm/logo/13.gif"/>
          <wp:cNvGraphicFramePr/>
          <a:graphic xmlns:a="http://schemas.openxmlformats.org/drawingml/2006/main">
            <a:graphicData uri="http://schemas.openxmlformats.org/drawingml/2006/picture">
              <pic:pic xmlns:pic="http://schemas.openxmlformats.org/drawingml/2006/picture">
                <pic:nvPicPr>
                  <pic:cNvPr id="1028" name="Picture 4" descr="http://www.uancv.edu.pe/adm/logo/13.gif"/>
                  <pic:cNvPicPr>
                    <a:picLocks noChangeAspect="1" noChangeArrowheads="1"/>
                  </pic:cNvPicPr>
                </pic:nvPicPr>
                <pic:blipFill>
                  <a:blip r:embed="rId1" cstate="print"/>
                  <a:srcRect/>
                  <a:stretch>
                    <a:fillRect/>
                  </a:stretch>
                </pic:blipFill>
                <pic:spPr bwMode="auto">
                  <a:xfrm>
                    <a:off x="0" y="0"/>
                    <a:ext cx="604590" cy="421399"/>
                  </a:xfrm>
                  <a:prstGeom prst="rect">
                    <a:avLst/>
                  </a:prstGeom>
                  <a:noFill/>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72644"/>
    <w:multiLevelType w:val="hybridMultilevel"/>
    <w:tmpl w:val="5F501084"/>
    <w:lvl w:ilvl="0" w:tplc="0C0A0017">
      <w:start w:val="1"/>
      <w:numFmt w:val="lowerLetter"/>
      <w:lvlText w:val="%1)"/>
      <w:lvlJc w:val="left"/>
      <w:pPr>
        <w:ind w:left="644"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977719C"/>
    <w:multiLevelType w:val="hybridMultilevel"/>
    <w:tmpl w:val="7BCA97FE"/>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C241D23"/>
    <w:multiLevelType w:val="hybridMultilevel"/>
    <w:tmpl w:val="DAB2746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40960B38"/>
    <w:multiLevelType w:val="hybridMultilevel"/>
    <w:tmpl w:val="4C0848B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467711D2"/>
    <w:multiLevelType w:val="hybridMultilevel"/>
    <w:tmpl w:val="97DC770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rsids>
    <w:rsidRoot w:val="00350CF5"/>
    <w:rsid w:val="00017BD5"/>
    <w:rsid w:val="002D364C"/>
    <w:rsid w:val="00325D38"/>
    <w:rsid w:val="00350CF5"/>
    <w:rsid w:val="00392538"/>
    <w:rsid w:val="003F11EB"/>
    <w:rsid w:val="004A024B"/>
    <w:rsid w:val="005D6105"/>
    <w:rsid w:val="005F1797"/>
    <w:rsid w:val="007102F6"/>
    <w:rsid w:val="007176EC"/>
    <w:rsid w:val="00784D75"/>
    <w:rsid w:val="00894B6F"/>
    <w:rsid w:val="009D6A23"/>
    <w:rsid w:val="009D6A85"/>
    <w:rsid w:val="00DE6DB6"/>
    <w:rsid w:val="00EA02D3"/>
    <w:rsid w:val="00F10F25"/>
    <w:rsid w:val="00F80995"/>
    <w:rsid w:val="00F964D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6EC"/>
  </w:style>
  <w:style w:type="paragraph" w:styleId="Ttulo2">
    <w:name w:val="heading 2"/>
    <w:basedOn w:val="Normal"/>
    <w:link w:val="Ttulo2Car"/>
    <w:uiPriority w:val="9"/>
    <w:qFormat/>
    <w:rsid w:val="007102F6"/>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350CF5"/>
    <w:rPr>
      <w:color w:val="0000FF" w:themeColor="hyperlink"/>
      <w:u w:val="single"/>
    </w:rPr>
  </w:style>
  <w:style w:type="paragraph" w:styleId="Textodeglobo">
    <w:name w:val="Balloon Text"/>
    <w:basedOn w:val="Normal"/>
    <w:link w:val="TextodegloboCar"/>
    <w:uiPriority w:val="99"/>
    <w:semiHidden/>
    <w:unhideWhenUsed/>
    <w:rsid w:val="003F11E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F11EB"/>
    <w:rPr>
      <w:rFonts w:ascii="Tahoma" w:hAnsi="Tahoma" w:cs="Tahoma"/>
      <w:sz w:val="16"/>
      <w:szCs w:val="16"/>
    </w:rPr>
  </w:style>
  <w:style w:type="paragraph" w:styleId="Prrafodelista">
    <w:name w:val="List Paragraph"/>
    <w:basedOn w:val="Normal"/>
    <w:uiPriority w:val="34"/>
    <w:qFormat/>
    <w:rsid w:val="007102F6"/>
    <w:pPr>
      <w:ind w:left="720"/>
      <w:contextualSpacing/>
    </w:pPr>
  </w:style>
  <w:style w:type="character" w:customStyle="1" w:styleId="Ttulo2Car">
    <w:name w:val="Título 2 Car"/>
    <w:basedOn w:val="Fuentedeprrafopredeter"/>
    <w:link w:val="Ttulo2"/>
    <w:uiPriority w:val="9"/>
    <w:rsid w:val="007102F6"/>
    <w:rPr>
      <w:rFonts w:ascii="Times New Roman" w:eastAsia="Times New Roman" w:hAnsi="Times New Roman" w:cs="Times New Roman"/>
      <w:b/>
      <w:bCs/>
      <w:sz w:val="36"/>
      <w:szCs w:val="36"/>
      <w:lang w:eastAsia="es-ES"/>
    </w:rPr>
  </w:style>
  <w:style w:type="paragraph" w:styleId="Encabezado">
    <w:name w:val="header"/>
    <w:basedOn w:val="Normal"/>
    <w:link w:val="EncabezadoCar"/>
    <w:uiPriority w:val="99"/>
    <w:unhideWhenUsed/>
    <w:rsid w:val="009D6A2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D6A23"/>
  </w:style>
  <w:style w:type="paragraph" w:styleId="Piedepgina">
    <w:name w:val="footer"/>
    <w:basedOn w:val="Normal"/>
    <w:link w:val="PiedepginaCar"/>
    <w:uiPriority w:val="99"/>
    <w:semiHidden/>
    <w:unhideWhenUsed/>
    <w:rsid w:val="009D6A2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9D6A23"/>
  </w:style>
</w:styles>
</file>

<file path=word/webSettings.xml><?xml version="1.0" encoding="utf-8"?>
<w:webSettings xmlns:r="http://schemas.openxmlformats.org/officeDocument/2006/relationships" xmlns:w="http://schemas.openxmlformats.org/wordprocessingml/2006/main">
  <w:divs>
    <w:div w:id="30083738">
      <w:bodyDiv w:val="1"/>
      <w:marLeft w:val="0"/>
      <w:marRight w:val="0"/>
      <w:marTop w:val="0"/>
      <w:marBottom w:val="0"/>
      <w:divBdr>
        <w:top w:val="none" w:sz="0" w:space="0" w:color="auto"/>
        <w:left w:val="none" w:sz="0" w:space="0" w:color="auto"/>
        <w:bottom w:val="none" w:sz="0" w:space="0" w:color="auto"/>
        <w:right w:val="none" w:sz="0" w:space="0" w:color="auto"/>
      </w:divBdr>
      <w:divsChild>
        <w:div w:id="9943817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394450">
      <w:bodyDiv w:val="1"/>
      <w:marLeft w:val="0"/>
      <w:marRight w:val="0"/>
      <w:marTop w:val="0"/>
      <w:marBottom w:val="0"/>
      <w:divBdr>
        <w:top w:val="none" w:sz="0" w:space="0" w:color="auto"/>
        <w:left w:val="none" w:sz="0" w:space="0" w:color="auto"/>
        <w:bottom w:val="none" w:sz="0" w:space="0" w:color="auto"/>
        <w:right w:val="none" w:sz="0" w:space="0" w:color="auto"/>
      </w:divBdr>
      <w:divsChild>
        <w:div w:id="1137453639">
          <w:marLeft w:val="0"/>
          <w:marRight w:val="0"/>
          <w:marTop w:val="0"/>
          <w:marBottom w:val="0"/>
          <w:divBdr>
            <w:top w:val="none" w:sz="0" w:space="0" w:color="auto"/>
            <w:left w:val="none" w:sz="0" w:space="0" w:color="auto"/>
            <w:bottom w:val="none" w:sz="0" w:space="0" w:color="auto"/>
            <w:right w:val="none" w:sz="0" w:space="0" w:color="auto"/>
          </w:divBdr>
          <w:divsChild>
            <w:div w:id="726343767">
              <w:marLeft w:val="0"/>
              <w:marRight w:val="0"/>
              <w:marTop w:val="0"/>
              <w:marBottom w:val="0"/>
              <w:divBdr>
                <w:top w:val="none" w:sz="0" w:space="0" w:color="auto"/>
                <w:left w:val="none" w:sz="0" w:space="0" w:color="auto"/>
                <w:bottom w:val="none" w:sz="0" w:space="0" w:color="auto"/>
                <w:right w:val="none" w:sz="0" w:space="0" w:color="auto"/>
              </w:divBdr>
              <w:divsChild>
                <w:div w:id="1816138010">
                  <w:marLeft w:val="0"/>
                  <w:marRight w:val="0"/>
                  <w:marTop w:val="50"/>
                  <w:marBottom w:val="0"/>
                  <w:divBdr>
                    <w:top w:val="single" w:sz="18" w:space="0" w:color="E5E5E5"/>
                    <w:left w:val="single" w:sz="18" w:space="0" w:color="E5E5E5"/>
                    <w:bottom w:val="single" w:sz="18" w:space="0" w:color="E5E5E5"/>
                    <w:right w:val="single" w:sz="18" w:space="0" w:color="E5E5E5"/>
                  </w:divBdr>
                  <w:divsChild>
                    <w:div w:id="750396064">
                      <w:marLeft w:val="0"/>
                      <w:marRight w:val="0"/>
                      <w:marTop w:val="0"/>
                      <w:marBottom w:val="0"/>
                      <w:divBdr>
                        <w:top w:val="none" w:sz="0" w:space="0" w:color="auto"/>
                        <w:left w:val="none" w:sz="0" w:space="0" w:color="auto"/>
                        <w:bottom w:val="none" w:sz="0" w:space="0" w:color="auto"/>
                        <w:right w:val="none" w:sz="0" w:space="0" w:color="auto"/>
                      </w:divBdr>
                      <w:divsChild>
                        <w:div w:id="72777408">
                          <w:marLeft w:val="7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sChild>
        </w:div>
      </w:divsChild>
    </w:div>
    <w:div w:id="223687661">
      <w:bodyDiv w:val="1"/>
      <w:marLeft w:val="0"/>
      <w:marRight w:val="0"/>
      <w:marTop w:val="0"/>
      <w:marBottom w:val="0"/>
      <w:divBdr>
        <w:top w:val="none" w:sz="0" w:space="0" w:color="auto"/>
        <w:left w:val="none" w:sz="0" w:space="0" w:color="auto"/>
        <w:bottom w:val="none" w:sz="0" w:space="0" w:color="auto"/>
        <w:right w:val="none" w:sz="0" w:space="0" w:color="auto"/>
      </w:divBdr>
      <w:divsChild>
        <w:div w:id="1692800976">
          <w:marLeft w:val="0"/>
          <w:marRight w:val="0"/>
          <w:marTop w:val="0"/>
          <w:marBottom w:val="0"/>
          <w:divBdr>
            <w:top w:val="none" w:sz="0" w:space="0" w:color="auto"/>
            <w:left w:val="none" w:sz="0" w:space="0" w:color="auto"/>
            <w:bottom w:val="none" w:sz="0" w:space="0" w:color="auto"/>
            <w:right w:val="none" w:sz="0" w:space="0" w:color="auto"/>
          </w:divBdr>
          <w:divsChild>
            <w:div w:id="453254058">
              <w:marLeft w:val="0"/>
              <w:marRight w:val="0"/>
              <w:marTop w:val="0"/>
              <w:marBottom w:val="0"/>
              <w:divBdr>
                <w:top w:val="none" w:sz="0" w:space="0" w:color="auto"/>
                <w:left w:val="none" w:sz="0" w:space="0" w:color="auto"/>
                <w:bottom w:val="none" w:sz="0" w:space="0" w:color="auto"/>
                <w:right w:val="none" w:sz="0" w:space="0" w:color="auto"/>
              </w:divBdr>
              <w:divsChild>
                <w:div w:id="248124882">
                  <w:marLeft w:val="0"/>
                  <w:marRight w:val="0"/>
                  <w:marTop w:val="50"/>
                  <w:marBottom w:val="0"/>
                  <w:divBdr>
                    <w:top w:val="single" w:sz="18" w:space="0" w:color="E5E5E5"/>
                    <w:left w:val="single" w:sz="18" w:space="0" w:color="E5E5E5"/>
                    <w:bottom w:val="single" w:sz="18" w:space="0" w:color="E5E5E5"/>
                    <w:right w:val="single" w:sz="18" w:space="0" w:color="E5E5E5"/>
                  </w:divBdr>
                  <w:divsChild>
                    <w:div w:id="1229611866">
                      <w:marLeft w:val="0"/>
                      <w:marRight w:val="0"/>
                      <w:marTop w:val="0"/>
                      <w:marBottom w:val="0"/>
                      <w:divBdr>
                        <w:top w:val="none" w:sz="0" w:space="0" w:color="auto"/>
                        <w:left w:val="none" w:sz="0" w:space="0" w:color="auto"/>
                        <w:bottom w:val="none" w:sz="0" w:space="0" w:color="auto"/>
                        <w:right w:val="none" w:sz="0" w:space="0" w:color="auto"/>
                      </w:divBdr>
                      <w:divsChild>
                        <w:div w:id="1067647939">
                          <w:marLeft w:val="7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sChild>
        </w:div>
      </w:divsChild>
    </w:div>
    <w:div w:id="350958126">
      <w:bodyDiv w:val="1"/>
      <w:marLeft w:val="0"/>
      <w:marRight w:val="0"/>
      <w:marTop w:val="0"/>
      <w:marBottom w:val="0"/>
      <w:divBdr>
        <w:top w:val="none" w:sz="0" w:space="0" w:color="auto"/>
        <w:left w:val="none" w:sz="0" w:space="0" w:color="auto"/>
        <w:bottom w:val="none" w:sz="0" w:space="0" w:color="auto"/>
        <w:right w:val="none" w:sz="0" w:space="0" w:color="auto"/>
      </w:divBdr>
      <w:divsChild>
        <w:div w:id="677999334">
          <w:marLeft w:val="0"/>
          <w:marRight w:val="0"/>
          <w:marTop w:val="0"/>
          <w:marBottom w:val="0"/>
          <w:divBdr>
            <w:top w:val="none" w:sz="0" w:space="0" w:color="auto"/>
            <w:left w:val="none" w:sz="0" w:space="0" w:color="auto"/>
            <w:bottom w:val="none" w:sz="0" w:space="0" w:color="auto"/>
            <w:right w:val="none" w:sz="0" w:space="0" w:color="auto"/>
          </w:divBdr>
          <w:divsChild>
            <w:div w:id="1131676910">
              <w:marLeft w:val="0"/>
              <w:marRight w:val="0"/>
              <w:marTop w:val="0"/>
              <w:marBottom w:val="0"/>
              <w:divBdr>
                <w:top w:val="none" w:sz="0" w:space="0" w:color="auto"/>
                <w:left w:val="none" w:sz="0" w:space="0" w:color="auto"/>
                <w:bottom w:val="none" w:sz="0" w:space="0" w:color="auto"/>
                <w:right w:val="none" w:sz="0" w:space="0" w:color="auto"/>
              </w:divBdr>
              <w:divsChild>
                <w:div w:id="496768223">
                  <w:marLeft w:val="0"/>
                  <w:marRight w:val="0"/>
                  <w:marTop w:val="0"/>
                  <w:marBottom w:val="0"/>
                  <w:divBdr>
                    <w:top w:val="none" w:sz="0" w:space="0" w:color="auto"/>
                    <w:left w:val="none" w:sz="0" w:space="0" w:color="auto"/>
                    <w:bottom w:val="none" w:sz="0" w:space="0" w:color="auto"/>
                    <w:right w:val="none" w:sz="0" w:space="0" w:color="auto"/>
                  </w:divBdr>
                  <w:divsChild>
                    <w:div w:id="1921980829">
                      <w:marLeft w:val="0"/>
                      <w:marRight w:val="0"/>
                      <w:marTop w:val="0"/>
                      <w:marBottom w:val="0"/>
                      <w:divBdr>
                        <w:top w:val="none" w:sz="0" w:space="0" w:color="auto"/>
                        <w:left w:val="none" w:sz="0" w:space="0" w:color="auto"/>
                        <w:bottom w:val="none" w:sz="0" w:space="0" w:color="auto"/>
                        <w:right w:val="none" w:sz="0" w:space="0" w:color="auto"/>
                      </w:divBdr>
                      <w:divsChild>
                        <w:div w:id="1558661922">
                          <w:marLeft w:val="0"/>
                          <w:marRight w:val="0"/>
                          <w:marTop w:val="0"/>
                          <w:marBottom w:val="0"/>
                          <w:divBdr>
                            <w:top w:val="none" w:sz="0" w:space="0" w:color="auto"/>
                            <w:left w:val="none" w:sz="0" w:space="0" w:color="auto"/>
                            <w:bottom w:val="none" w:sz="0" w:space="0" w:color="auto"/>
                            <w:right w:val="none" w:sz="0" w:space="0" w:color="auto"/>
                          </w:divBdr>
                          <w:divsChild>
                            <w:div w:id="78716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1917854">
      <w:bodyDiv w:val="1"/>
      <w:marLeft w:val="0"/>
      <w:marRight w:val="0"/>
      <w:marTop w:val="0"/>
      <w:marBottom w:val="0"/>
      <w:divBdr>
        <w:top w:val="none" w:sz="0" w:space="0" w:color="auto"/>
        <w:left w:val="none" w:sz="0" w:space="0" w:color="auto"/>
        <w:bottom w:val="none" w:sz="0" w:space="0" w:color="auto"/>
        <w:right w:val="none" w:sz="0" w:space="0" w:color="auto"/>
      </w:divBdr>
      <w:divsChild>
        <w:div w:id="709302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3768422">
      <w:bodyDiv w:val="1"/>
      <w:marLeft w:val="0"/>
      <w:marRight w:val="0"/>
      <w:marTop w:val="0"/>
      <w:marBottom w:val="0"/>
      <w:divBdr>
        <w:top w:val="none" w:sz="0" w:space="0" w:color="auto"/>
        <w:left w:val="none" w:sz="0" w:space="0" w:color="auto"/>
        <w:bottom w:val="none" w:sz="0" w:space="0" w:color="auto"/>
        <w:right w:val="none" w:sz="0" w:space="0" w:color="auto"/>
      </w:divBdr>
      <w:divsChild>
        <w:div w:id="1128548811">
          <w:marLeft w:val="0"/>
          <w:marRight w:val="0"/>
          <w:marTop w:val="0"/>
          <w:marBottom w:val="0"/>
          <w:divBdr>
            <w:top w:val="none" w:sz="0" w:space="0" w:color="auto"/>
            <w:left w:val="none" w:sz="0" w:space="0" w:color="auto"/>
            <w:bottom w:val="none" w:sz="0" w:space="0" w:color="auto"/>
            <w:right w:val="none" w:sz="0" w:space="0" w:color="auto"/>
          </w:divBdr>
          <w:divsChild>
            <w:div w:id="1092967989">
              <w:marLeft w:val="0"/>
              <w:marRight w:val="0"/>
              <w:marTop w:val="0"/>
              <w:marBottom w:val="0"/>
              <w:divBdr>
                <w:top w:val="none" w:sz="0" w:space="0" w:color="auto"/>
                <w:left w:val="none" w:sz="0" w:space="0" w:color="auto"/>
                <w:bottom w:val="none" w:sz="0" w:space="0" w:color="auto"/>
                <w:right w:val="none" w:sz="0" w:space="0" w:color="auto"/>
              </w:divBdr>
              <w:divsChild>
                <w:div w:id="930238158">
                  <w:marLeft w:val="0"/>
                  <w:marRight w:val="0"/>
                  <w:marTop w:val="50"/>
                  <w:marBottom w:val="0"/>
                  <w:divBdr>
                    <w:top w:val="single" w:sz="18" w:space="0" w:color="F3F3F3"/>
                    <w:left w:val="single" w:sz="18" w:space="0" w:color="F3F3F3"/>
                    <w:bottom w:val="single" w:sz="18" w:space="0" w:color="F3F3F3"/>
                    <w:right w:val="single" w:sz="18" w:space="0" w:color="F3F3F3"/>
                  </w:divBdr>
                  <w:divsChild>
                    <w:div w:id="878278078">
                      <w:marLeft w:val="0"/>
                      <w:marRight w:val="0"/>
                      <w:marTop w:val="0"/>
                      <w:marBottom w:val="0"/>
                      <w:divBdr>
                        <w:top w:val="none" w:sz="0" w:space="0" w:color="auto"/>
                        <w:left w:val="none" w:sz="0" w:space="0" w:color="auto"/>
                        <w:bottom w:val="none" w:sz="0" w:space="0" w:color="auto"/>
                        <w:right w:val="none" w:sz="0" w:space="0" w:color="auto"/>
                      </w:divBdr>
                      <w:divsChild>
                        <w:div w:id="1065447623">
                          <w:marLeft w:val="7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sChild>
        </w:div>
      </w:divsChild>
    </w:div>
    <w:div w:id="556553732">
      <w:bodyDiv w:val="1"/>
      <w:marLeft w:val="0"/>
      <w:marRight w:val="0"/>
      <w:marTop w:val="0"/>
      <w:marBottom w:val="0"/>
      <w:divBdr>
        <w:top w:val="none" w:sz="0" w:space="0" w:color="auto"/>
        <w:left w:val="none" w:sz="0" w:space="0" w:color="auto"/>
        <w:bottom w:val="none" w:sz="0" w:space="0" w:color="auto"/>
        <w:right w:val="none" w:sz="0" w:space="0" w:color="auto"/>
      </w:divBdr>
      <w:divsChild>
        <w:div w:id="352994650">
          <w:marLeft w:val="0"/>
          <w:marRight w:val="0"/>
          <w:marTop w:val="0"/>
          <w:marBottom w:val="0"/>
          <w:divBdr>
            <w:top w:val="none" w:sz="0" w:space="0" w:color="auto"/>
            <w:left w:val="none" w:sz="0" w:space="0" w:color="auto"/>
            <w:bottom w:val="none" w:sz="0" w:space="0" w:color="auto"/>
            <w:right w:val="none" w:sz="0" w:space="0" w:color="auto"/>
          </w:divBdr>
          <w:divsChild>
            <w:div w:id="260576681">
              <w:marLeft w:val="0"/>
              <w:marRight w:val="0"/>
              <w:marTop w:val="0"/>
              <w:marBottom w:val="0"/>
              <w:divBdr>
                <w:top w:val="none" w:sz="0" w:space="0" w:color="auto"/>
                <w:left w:val="none" w:sz="0" w:space="0" w:color="auto"/>
                <w:bottom w:val="none" w:sz="0" w:space="0" w:color="auto"/>
                <w:right w:val="none" w:sz="0" w:space="0" w:color="auto"/>
              </w:divBdr>
              <w:divsChild>
                <w:div w:id="463278582">
                  <w:marLeft w:val="0"/>
                  <w:marRight w:val="0"/>
                  <w:marTop w:val="50"/>
                  <w:marBottom w:val="0"/>
                  <w:divBdr>
                    <w:top w:val="single" w:sz="18" w:space="0" w:color="F3F3F3"/>
                    <w:left w:val="single" w:sz="18" w:space="0" w:color="F3F3F3"/>
                    <w:bottom w:val="single" w:sz="18" w:space="0" w:color="F3F3F3"/>
                    <w:right w:val="single" w:sz="18" w:space="0" w:color="F3F3F3"/>
                  </w:divBdr>
                  <w:divsChild>
                    <w:div w:id="2082676842">
                      <w:marLeft w:val="0"/>
                      <w:marRight w:val="0"/>
                      <w:marTop w:val="0"/>
                      <w:marBottom w:val="0"/>
                      <w:divBdr>
                        <w:top w:val="none" w:sz="0" w:space="0" w:color="auto"/>
                        <w:left w:val="none" w:sz="0" w:space="0" w:color="auto"/>
                        <w:bottom w:val="none" w:sz="0" w:space="0" w:color="auto"/>
                        <w:right w:val="none" w:sz="0" w:space="0" w:color="auto"/>
                      </w:divBdr>
                      <w:divsChild>
                        <w:div w:id="1687293596">
                          <w:marLeft w:val="7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sChild>
        </w:div>
      </w:divsChild>
    </w:div>
    <w:div w:id="865678778">
      <w:bodyDiv w:val="1"/>
      <w:marLeft w:val="0"/>
      <w:marRight w:val="0"/>
      <w:marTop w:val="0"/>
      <w:marBottom w:val="0"/>
      <w:divBdr>
        <w:top w:val="none" w:sz="0" w:space="0" w:color="auto"/>
        <w:left w:val="none" w:sz="0" w:space="0" w:color="auto"/>
        <w:bottom w:val="none" w:sz="0" w:space="0" w:color="auto"/>
        <w:right w:val="none" w:sz="0" w:space="0" w:color="auto"/>
      </w:divBdr>
      <w:divsChild>
        <w:div w:id="1717511776">
          <w:marLeft w:val="0"/>
          <w:marRight w:val="0"/>
          <w:marTop w:val="0"/>
          <w:marBottom w:val="0"/>
          <w:divBdr>
            <w:top w:val="none" w:sz="0" w:space="0" w:color="auto"/>
            <w:left w:val="none" w:sz="0" w:space="0" w:color="auto"/>
            <w:bottom w:val="none" w:sz="0" w:space="0" w:color="auto"/>
            <w:right w:val="none" w:sz="0" w:space="0" w:color="auto"/>
          </w:divBdr>
          <w:divsChild>
            <w:div w:id="586572746">
              <w:marLeft w:val="0"/>
              <w:marRight w:val="0"/>
              <w:marTop w:val="0"/>
              <w:marBottom w:val="0"/>
              <w:divBdr>
                <w:top w:val="none" w:sz="0" w:space="0" w:color="auto"/>
                <w:left w:val="none" w:sz="0" w:space="0" w:color="auto"/>
                <w:bottom w:val="none" w:sz="0" w:space="0" w:color="auto"/>
                <w:right w:val="none" w:sz="0" w:space="0" w:color="auto"/>
              </w:divBdr>
              <w:divsChild>
                <w:div w:id="1652514833">
                  <w:marLeft w:val="0"/>
                  <w:marRight w:val="0"/>
                  <w:marTop w:val="50"/>
                  <w:marBottom w:val="0"/>
                  <w:divBdr>
                    <w:top w:val="single" w:sz="18" w:space="0" w:color="F3F3F3"/>
                    <w:left w:val="single" w:sz="18" w:space="0" w:color="F3F3F3"/>
                    <w:bottom w:val="single" w:sz="18" w:space="0" w:color="F3F3F3"/>
                    <w:right w:val="single" w:sz="18" w:space="0" w:color="F3F3F3"/>
                  </w:divBdr>
                  <w:divsChild>
                    <w:div w:id="235168180">
                      <w:marLeft w:val="0"/>
                      <w:marRight w:val="0"/>
                      <w:marTop w:val="0"/>
                      <w:marBottom w:val="0"/>
                      <w:divBdr>
                        <w:top w:val="none" w:sz="0" w:space="0" w:color="auto"/>
                        <w:left w:val="none" w:sz="0" w:space="0" w:color="auto"/>
                        <w:bottom w:val="none" w:sz="0" w:space="0" w:color="auto"/>
                        <w:right w:val="none" w:sz="0" w:space="0" w:color="auto"/>
                      </w:divBdr>
                      <w:divsChild>
                        <w:div w:id="1529175999">
                          <w:marLeft w:val="70"/>
                          <w:marRight w:val="0"/>
                          <w:marTop w:val="0"/>
                          <w:marBottom w:val="50"/>
                          <w:divBdr>
                            <w:top w:val="none" w:sz="0" w:space="0" w:color="auto"/>
                            <w:left w:val="none" w:sz="0" w:space="0" w:color="auto"/>
                            <w:bottom w:val="none" w:sz="0" w:space="0" w:color="auto"/>
                            <w:right w:val="none" w:sz="0" w:space="0" w:color="auto"/>
                          </w:divBdr>
                        </w:div>
                        <w:div w:id="1168255259">
                          <w:marLeft w:val="50"/>
                          <w:marRight w:val="0"/>
                          <w:marTop w:val="0"/>
                          <w:marBottom w:val="0"/>
                          <w:divBdr>
                            <w:top w:val="none" w:sz="0" w:space="0" w:color="auto"/>
                            <w:left w:val="none" w:sz="0" w:space="0" w:color="auto"/>
                            <w:bottom w:val="none" w:sz="0" w:space="0" w:color="auto"/>
                            <w:right w:val="none" w:sz="0" w:space="0" w:color="auto"/>
                          </w:divBdr>
                          <w:divsChild>
                            <w:div w:id="1027831264">
                              <w:marLeft w:val="8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7551247">
      <w:bodyDiv w:val="1"/>
      <w:marLeft w:val="0"/>
      <w:marRight w:val="0"/>
      <w:marTop w:val="0"/>
      <w:marBottom w:val="0"/>
      <w:divBdr>
        <w:top w:val="none" w:sz="0" w:space="0" w:color="auto"/>
        <w:left w:val="none" w:sz="0" w:space="0" w:color="auto"/>
        <w:bottom w:val="none" w:sz="0" w:space="0" w:color="auto"/>
        <w:right w:val="none" w:sz="0" w:space="0" w:color="auto"/>
      </w:divBdr>
      <w:divsChild>
        <w:div w:id="89548979">
          <w:marLeft w:val="0"/>
          <w:marRight w:val="0"/>
          <w:marTop w:val="0"/>
          <w:marBottom w:val="0"/>
          <w:divBdr>
            <w:top w:val="none" w:sz="0" w:space="0" w:color="auto"/>
            <w:left w:val="none" w:sz="0" w:space="0" w:color="auto"/>
            <w:bottom w:val="none" w:sz="0" w:space="0" w:color="auto"/>
            <w:right w:val="none" w:sz="0" w:space="0" w:color="auto"/>
          </w:divBdr>
          <w:divsChild>
            <w:div w:id="214437592">
              <w:marLeft w:val="0"/>
              <w:marRight w:val="0"/>
              <w:marTop w:val="100"/>
              <w:marBottom w:val="100"/>
              <w:divBdr>
                <w:top w:val="none" w:sz="0" w:space="0" w:color="auto"/>
                <w:left w:val="none" w:sz="0" w:space="0" w:color="auto"/>
                <w:bottom w:val="none" w:sz="0" w:space="0" w:color="auto"/>
                <w:right w:val="none" w:sz="0" w:space="0" w:color="auto"/>
              </w:divBdr>
              <w:divsChild>
                <w:div w:id="83665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033836">
      <w:bodyDiv w:val="1"/>
      <w:marLeft w:val="0"/>
      <w:marRight w:val="0"/>
      <w:marTop w:val="0"/>
      <w:marBottom w:val="0"/>
      <w:divBdr>
        <w:top w:val="none" w:sz="0" w:space="0" w:color="auto"/>
        <w:left w:val="none" w:sz="0" w:space="0" w:color="auto"/>
        <w:bottom w:val="none" w:sz="0" w:space="0" w:color="auto"/>
        <w:right w:val="none" w:sz="0" w:space="0" w:color="auto"/>
      </w:divBdr>
      <w:divsChild>
        <w:div w:id="331952603">
          <w:marLeft w:val="0"/>
          <w:marRight w:val="0"/>
          <w:marTop w:val="0"/>
          <w:marBottom w:val="0"/>
          <w:divBdr>
            <w:top w:val="none" w:sz="0" w:space="0" w:color="auto"/>
            <w:left w:val="none" w:sz="0" w:space="0" w:color="auto"/>
            <w:bottom w:val="none" w:sz="0" w:space="0" w:color="auto"/>
            <w:right w:val="none" w:sz="0" w:space="0" w:color="auto"/>
          </w:divBdr>
          <w:divsChild>
            <w:div w:id="672225924">
              <w:marLeft w:val="0"/>
              <w:marRight w:val="0"/>
              <w:marTop w:val="0"/>
              <w:marBottom w:val="0"/>
              <w:divBdr>
                <w:top w:val="none" w:sz="0" w:space="0" w:color="auto"/>
                <w:left w:val="none" w:sz="0" w:space="0" w:color="auto"/>
                <w:bottom w:val="none" w:sz="0" w:space="0" w:color="auto"/>
                <w:right w:val="none" w:sz="0" w:space="0" w:color="auto"/>
              </w:divBdr>
              <w:divsChild>
                <w:div w:id="1534879455">
                  <w:marLeft w:val="0"/>
                  <w:marRight w:val="0"/>
                  <w:marTop w:val="50"/>
                  <w:marBottom w:val="0"/>
                  <w:divBdr>
                    <w:top w:val="single" w:sz="18" w:space="0" w:color="E5E5E5"/>
                    <w:left w:val="single" w:sz="18" w:space="0" w:color="E5E5E5"/>
                    <w:bottom w:val="single" w:sz="18" w:space="0" w:color="E5E5E5"/>
                    <w:right w:val="single" w:sz="18" w:space="0" w:color="E5E5E5"/>
                  </w:divBdr>
                  <w:divsChild>
                    <w:div w:id="1035420542">
                      <w:marLeft w:val="0"/>
                      <w:marRight w:val="0"/>
                      <w:marTop w:val="0"/>
                      <w:marBottom w:val="0"/>
                      <w:divBdr>
                        <w:top w:val="none" w:sz="0" w:space="0" w:color="auto"/>
                        <w:left w:val="none" w:sz="0" w:space="0" w:color="auto"/>
                        <w:bottom w:val="none" w:sz="0" w:space="0" w:color="auto"/>
                        <w:right w:val="none" w:sz="0" w:space="0" w:color="auto"/>
                      </w:divBdr>
                      <w:divsChild>
                        <w:div w:id="727651334">
                          <w:marLeft w:val="7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sChild>
        </w:div>
      </w:divsChild>
    </w:div>
    <w:div w:id="1290207573">
      <w:bodyDiv w:val="1"/>
      <w:marLeft w:val="0"/>
      <w:marRight w:val="0"/>
      <w:marTop w:val="0"/>
      <w:marBottom w:val="0"/>
      <w:divBdr>
        <w:top w:val="none" w:sz="0" w:space="0" w:color="auto"/>
        <w:left w:val="none" w:sz="0" w:space="0" w:color="auto"/>
        <w:bottom w:val="none" w:sz="0" w:space="0" w:color="auto"/>
        <w:right w:val="none" w:sz="0" w:space="0" w:color="auto"/>
      </w:divBdr>
      <w:divsChild>
        <w:div w:id="1277104248">
          <w:marLeft w:val="0"/>
          <w:marRight w:val="0"/>
          <w:marTop w:val="0"/>
          <w:marBottom w:val="0"/>
          <w:divBdr>
            <w:top w:val="none" w:sz="0" w:space="0" w:color="auto"/>
            <w:left w:val="none" w:sz="0" w:space="0" w:color="auto"/>
            <w:bottom w:val="none" w:sz="0" w:space="0" w:color="auto"/>
            <w:right w:val="none" w:sz="0" w:space="0" w:color="auto"/>
          </w:divBdr>
          <w:divsChild>
            <w:div w:id="1304507187">
              <w:marLeft w:val="0"/>
              <w:marRight w:val="0"/>
              <w:marTop w:val="0"/>
              <w:marBottom w:val="0"/>
              <w:divBdr>
                <w:top w:val="none" w:sz="0" w:space="0" w:color="auto"/>
                <w:left w:val="none" w:sz="0" w:space="0" w:color="auto"/>
                <w:bottom w:val="none" w:sz="0" w:space="0" w:color="auto"/>
                <w:right w:val="none" w:sz="0" w:space="0" w:color="auto"/>
              </w:divBdr>
              <w:divsChild>
                <w:div w:id="1873495891">
                  <w:marLeft w:val="0"/>
                  <w:marRight w:val="0"/>
                  <w:marTop w:val="0"/>
                  <w:marBottom w:val="0"/>
                  <w:divBdr>
                    <w:top w:val="none" w:sz="0" w:space="0" w:color="auto"/>
                    <w:left w:val="none" w:sz="0" w:space="0" w:color="auto"/>
                    <w:bottom w:val="none" w:sz="0" w:space="0" w:color="auto"/>
                    <w:right w:val="none" w:sz="0" w:space="0" w:color="auto"/>
                  </w:divBdr>
                  <w:divsChild>
                    <w:div w:id="573973873">
                      <w:marLeft w:val="0"/>
                      <w:marRight w:val="0"/>
                      <w:marTop w:val="0"/>
                      <w:marBottom w:val="0"/>
                      <w:divBdr>
                        <w:top w:val="none" w:sz="0" w:space="0" w:color="auto"/>
                        <w:left w:val="none" w:sz="0" w:space="0" w:color="auto"/>
                        <w:bottom w:val="none" w:sz="0" w:space="0" w:color="auto"/>
                        <w:right w:val="none" w:sz="0" w:space="0" w:color="auto"/>
                      </w:divBdr>
                      <w:divsChild>
                        <w:div w:id="1905984970">
                          <w:marLeft w:val="0"/>
                          <w:marRight w:val="0"/>
                          <w:marTop w:val="0"/>
                          <w:marBottom w:val="0"/>
                          <w:divBdr>
                            <w:top w:val="none" w:sz="0" w:space="0" w:color="auto"/>
                            <w:left w:val="none" w:sz="0" w:space="0" w:color="auto"/>
                            <w:bottom w:val="none" w:sz="0" w:space="0" w:color="auto"/>
                            <w:right w:val="none" w:sz="0" w:space="0" w:color="auto"/>
                          </w:divBdr>
                          <w:divsChild>
                            <w:div w:id="7617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0863721">
      <w:bodyDiv w:val="1"/>
      <w:marLeft w:val="0"/>
      <w:marRight w:val="0"/>
      <w:marTop w:val="0"/>
      <w:marBottom w:val="0"/>
      <w:divBdr>
        <w:top w:val="none" w:sz="0" w:space="0" w:color="auto"/>
        <w:left w:val="none" w:sz="0" w:space="0" w:color="auto"/>
        <w:bottom w:val="none" w:sz="0" w:space="0" w:color="auto"/>
        <w:right w:val="none" w:sz="0" w:space="0" w:color="auto"/>
      </w:divBdr>
      <w:divsChild>
        <w:div w:id="120073568">
          <w:marLeft w:val="0"/>
          <w:marRight w:val="0"/>
          <w:marTop w:val="0"/>
          <w:marBottom w:val="0"/>
          <w:divBdr>
            <w:top w:val="none" w:sz="0" w:space="0" w:color="auto"/>
            <w:left w:val="none" w:sz="0" w:space="0" w:color="auto"/>
            <w:bottom w:val="none" w:sz="0" w:space="0" w:color="auto"/>
            <w:right w:val="none" w:sz="0" w:space="0" w:color="auto"/>
          </w:divBdr>
          <w:divsChild>
            <w:div w:id="237403215">
              <w:marLeft w:val="0"/>
              <w:marRight w:val="0"/>
              <w:marTop w:val="100"/>
              <w:marBottom w:val="100"/>
              <w:divBdr>
                <w:top w:val="none" w:sz="0" w:space="0" w:color="auto"/>
                <w:left w:val="none" w:sz="0" w:space="0" w:color="auto"/>
                <w:bottom w:val="none" w:sz="0" w:space="0" w:color="auto"/>
                <w:right w:val="none" w:sz="0" w:space="0" w:color="auto"/>
              </w:divBdr>
              <w:divsChild>
                <w:div w:id="204413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958748">
      <w:bodyDiv w:val="1"/>
      <w:marLeft w:val="0"/>
      <w:marRight w:val="0"/>
      <w:marTop w:val="0"/>
      <w:marBottom w:val="0"/>
      <w:divBdr>
        <w:top w:val="none" w:sz="0" w:space="0" w:color="auto"/>
        <w:left w:val="none" w:sz="0" w:space="0" w:color="auto"/>
        <w:bottom w:val="none" w:sz="0" w:space="0" w:color="auto"/>
        <w:right w:val="none" w:sz="0" w:space="0" w:color="auto"/>
      </w:divBdr>
      <w:divsChild>
        <w:div w:id="1438603539">
          <w:marLeft w:val="0"/>
          <w:marRight w:val="0"/>
          <w:marTop w:val="0"/>
          <w:marBottom w:val="0"/>
          <w:divBdr>
            <w:top w:val="none" w:sz="0" w:space="0" w:color="auto"/>
            <w:left w:val="none" w:sz="0" w:space="0" w:color="auto"/>
            <w:bottom w:val="none" w:sz="0" w:space="0" w:color="auto"/>
            <w:right w:val="none" w:sz="0" w:space="0" w:color="auto"/>
          </w:divBdr>
          <w:divsChild>
            <w:div w:id="312755137">
              <w:marLeft w:val="0"/>
              <w:marRight w:val="0"/>
              <w:marTop w:val="0"/>
              <w:marBottom w:val="0"/>
              <w:divBdr>
                <w:top w:val="none" w:sz="0" w:space="0" w:color="auto"/>
                <w:left w:val="none" w:sz="0" w:space="0" w:color="auto"/>
                <w:bottom w:val="none" w:sz="0" w:space="0" w:color="auto"/>
                <w:right w:val="none" w:sz="0" w:space="0" w:color="auto"/>
              </w:divBdr>
              <w:divsChild>
                <w:div w:id="1581402551">
                  <w:marLeft w:val="0"/>
                  <w:marRight w:val="0"/>
                  <w:marTop w:val="50"/>
                  <w:marBottom w:val="0"/>
                  <w:divBdr>
                    <w:top w:val="single" w:sz="18" w:space="0" w:color="F3F3F3"/>
                    <w:left w:val="single" w:sz="18" w:space="0" w:color="F3F3F3"/>
                    <w:bottom w:val="single" w:sz="18" w:space="0" w:color="F3F3F3"/>
                    <w:right w:val="single" w:sz="18" w:space="0" w:color="F3F3F3"/>
                  </w:divBdr>
                  <w:divsChild>
                    <w:div w:id="465466185">
                      <w:marLeft w:val="0"/>
                      <w:marRight w:val="0"/>
                      <w:marTop w:val="0"/>
                      <w:marBottom w:val="0"/>
                      <w:divBdr>
                        <w:top w:val="none" w:sz="0" w:space="0" w:color="auto"/>
                        <w:left w:val="none" w:sz="0" w:space="0" w:color="auto"/>
                        <w:bottom w:val="none" w:sz="0" w:space="0" w:color="auto"/>
                        <w:right w:val="none" w:sz="0" w:space="0" w:color="auto"/>
                      </w:divBdr>
                      <w:divsChild>
                        <w:div w:id="1523402267">
                          <w:marLeft w:val="7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sChild>
        </w:div>
      </w:divsChild>
    </w:div>
    <w:div w:id="1472795596">
      <w:bodyDiv w:val="1"/>
      <w:marLeft w:val="0"/>
      <w:marRight w:val="0"/>
      <w:marTop w:val="0"/>
      <w:marBottom w:val="0"/>
      <w:divBdr>
        <w:top w:val="none" w:sz="0" w:space="0" w:color="auto"/>
        <w:left w:val="none" w:sz="0" w:space="0" w:color="auto"/>
        <w:bottom w:val="none" w:sz="0" w:space="0" w:color="auto"/>
        <w:right w:val="none" w:sz="0" w:space="0" w:color="auto"/>
      </w:divBdr>
      <w:divsChild>
        <w:div w:id="1871606160">
          <w:marLeft w:val="0"/>
          <w:marRight w:val="0"/>
          <w:marTop w:val="0"/>
          <w:marBottom w:val="0"/>
          <w:divBdr>
            <w:top w:val="none" w:sz="0" w:space="0" w:color="auto"/>
            <w:left w:val="none" w:sz="0" w:space="0" w:color="auto"/>
            <w:bottom w:val="none" w:sz="0" w:space="0" w:color="auto"/>
            <w:right w:val="none" w:sz="0" w:space="0" w:color="auto"/>
          </w:divBdr>
          <w:divsChild>
            <w:div w:id="269171192">
              <w:marLeft w:val="0"/>
              <w:marRight w:val="0"/>
              <w:marTop w:val="0"/>
              <w:marBottom w:val="0"/>
              <w:divBdr>
                <w:top w:val="none" w:sz="0" w:space="0" w:color="auto"/>
                <w:left w:val="none" w:sz="0" w:space="0" w:color="auto"/>
                <w:bottom w:val="none" w:sz="0" w:space="0" w:color="auto"/>
                <w:right w:val="none" w:sz="0" w:space="0" w:color="auto"/>
              </w:divBdr>
              <w:divsChild>
                <w:div w:id="371879844">
                  <w:marLeft w:val="0"/>
                  <w:marRight w:val="0"/>
                  <w:marTop w:val="50"/>
                  <w:marBottom w:val="0"/>
                  <w:divBdr>
                    <w:top w:val="single" w:sz="18" w:space="0" w:color="F3F3F3"/>
                    <w:left w:val="single" w:sz="18" w:space="0" w:color="F3F3F3"/>
                    <w:bottom w:val="single" w:sz="18" w:space="0" w:color="F3F3F3"/>
                    <w:right w:val="single" w:sz="18" w:space="0" w:color="F3F3F3"/>
                  </w:divBdr>
                  <w:divsChild>
                    <w:div w:id="1844052439">
                      <w:marLeft w:val="0"/>
                      <w:marRight w:val="0"/>
                      <w:marTop w:val="0"/>
                      <w:marBottom w:val="0"/>
                      <w:divBdr>
                        <w:top w:val="none" w:sz="0" w:space="0" w:color="auto"/>
                        <w:left w:val="none" w:sz="0" w:space="0" w:color="auto"/>
                        <w:bottom w:val="none" w:sz="0" w:space="0" w:color="auto"/>
                        <w:right w:val="none" w:sz="0" w:space="0" w:color="auto"/>
                      </w:divBdr>
                      <w:divsChild>
                        <w:div w:id="1517649311">
                          <w:marLeft w:val="7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sChild>
        </w:div>
      </w:divsChild>
    </w:div>
    <w:div w:id="1723405745">
      <w:bodyDiv w:val="1"/>
      <w:marLeft w:val="0"/>
      <w:marRight w:val="0"/>
      <w:marTop w:val="0"/>
      <w:marBottom w:val="0"/>
      <w:divBdr>
        <w:top w:val="none" w:sz="0" w:space="0" w:color="auto"/>
        <w:left w:val="none" w:sz="0" w:space="0" w:color="auto"/>
        <w:bottom w:val="none" w:sz="0" w:space="0" w:color="auto"/>
        <w:right w:val="none" w:sz="0" w:space="0" w:color="auto"/>
      </w:divBdr>
      <w:divsChild>
        <w:div w:id="23097168">
          <w:marLeft w:val="0"/>
          <w:marRight w:val="0"/>
          <w:marTop w:val="0"/>
          <w:marBottom w:val="0"/>
          <w:divBdr>
            <w:top w:val="none" w:sz="0" w:space="0" w:color="auto"/>
            <w:left w:val="none" w:sz="0" w:space="0" w:color="auto"/>
            <w:bottom w:val="none" w:sz="0" w:space="0" w:color="auto"/>
            <w:right w:val="none" w:sz="0" w:space="0" w:color="auto"/>
          </w:divBdr>
          <w:divsChild>
            <w:div w:id="690060944">
              <w:marLeft w:val="0"/>
              <w:marRight w:val="0"/>
              <w:marTop w:val="0"/>
              <w:marBottom w:val="0"/>
              <w:divBdr>
                <w:top w:val="none" w:sz="0" w:space="0" w:color="auto"/>
                <w:left w:val="none" w:sz="0" w:space="0" w:color="auto"/>
                <w:bottom w:val="none" w:sz="0" w:space="0" w:color="auto"/>
                <w:right w:val="none" w:sz="0" w:space="0" w:color="auto"/>
              </w:divBdr>
              <w:divsChild>
                <w:div w:id="859664143">
                  <w:marLeft w:val="0"/>
                  <w:marRight w:val="0"/>
                  <w:marTop w:val="50"/>
                  <w:marBottom w:val="0"/>
                  <w:divBdr>
                    <w:top w:val="single" w:sz="18" w:space="0" w:color="F3F3F3"/>
                    <w:left w:val="single" w:sz="18" w:space="0" w:color="F3F3F3"/>
                    <w:bottom w:val="single" w:sz="18" w:space="0" w:color="F3F3F3"/>
                    <w:right w:val="single" w:sz="18" w:space="0" w:color="F3F3F3"/>
                  </w:divBdr>
                  <w:divsChild>
                    <w:div w:id="1194072551">
                      <w:marLeft w:val="0"/>
                      <w:marRight w:val="0"/>
                      <w:marTop w:val="0"/>
                      <w:marBottom w:val="0"/>
                      <w:divBdr>
                        <w:top w:val="none" w:sz="0" w:space="0" w:color="auto"/>
                        <w:left w:val="none" w:sz="0" w:space="0" w:color="auto"/>
                        <w:bottom w:val="none" w:sz="0" w:space="0" w:color="auto"/>
                        <w:right w:val="none" w:sz="0" w:space="0" w:color="auto"/>
                      </w:divBdr>
                      <w:divsChild>
                        <w:div w:id="528447041">
                          <w:marLeft w:val="7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sChild>
        </w:div>
      </w:divsChild>
    </w:div>
    <w:div w:id="2092236958">
      <w:bodyDiv w:val="1"/>
      <w:marLeft w:val="0"/>
      <w:marRight w:val="0"/>
      <w:marTop w:val="0"/>
      <w:marBottom w:val="0"/>
      <w:divBdr>
        <w:top w:val="none" w:sz="0" w:space="0" w:color="auto"/>
        <w:left w:val="none" w:sz="0" w:space="0" w:color="auto"/>
        <w:bottom w:val="none" w:sz="0" w:space="0" w:color="auto"/>
        <w:right w:val="none" w:sz="0" w:space="0" w:color="auto"/>
      </w:divBdr>
      <w:divsChild>
        <w:div w:id="735519146">
          <w:marLeft w:val="0"/>
          <w:marRight w:val="0"/>
          <w:marTop w:val="0"/>
          <w:marBottom w:val="0"/>
          <w:divBdr>
            <w:top w:val="none" w:sz="0" w:space="0" w:color="auto"/>
            <w:left w:val="none" w:sz="0" w:space="0" w:color="auto"/>
            <w:bottom w:val="none" w:sz="0" w:space="0" w:color="auto"/>
            <w:right w:val="none" w:sz="0" w:space="0" w:color="auto"/>
          </w:divBdr>
          <w:divsChild>
            <w:div w:id="1687058618">
              <w:marLeft w:val="0"/>
              <w:marRight w:val="0"/>
              <w:marTop w:val="0"/>
              <w:marBottom w:val="0"/>
              <w:divBdr>
                <w:top w:val="none" w:sz="0" w:space="0" w:color="auto"/>
                <w:left w:val="none" w:sz="0" w:space="0" w:color="auto"/>
                <w:bottom w:val="none" w:sz="0" w:space="0" w:color="auto"/>
                <w:right w:val="none" w:sz="0" w:space="0" w:color="auto"/>
              </w:divBdr>
              <w:divsChild>
                <w:div w:id="1206019619">
                  <w:marLeft w:val="0"/>
                  <w:marRight w:val="0"/>
                  <w:marTop w:val="50"/>
                  <w:marBottom w:val="0"/>
                  <w:divBdr>
                    <w:top w:val="single" w:sz="18" w:space="0" w:color="F3F3F3"/>
                    <w:left w:val="single" w:sz="18" w:space="0" w:color="F3F3F3"/>
                    <w:bottom w:val="single" w:sz="18" w:space="0" w:color="F3F3F3"/>
                    <w:right w:val="single" w:sz="18" w:space="0" w:color="F3F3F3"/>
                  </w:divBdr>
                  <w:divsChild>
                    <w:div w:id="337000227">
                      <w:marLeft w:val="0"/>
                      <w:marRight w:val="0"/>
                      <w:marTop w:val="0"/>
                      <w:marBottom w:val="0"/>
                      <w:divBdr>
                        <w:top w:val="none" w:sz="0" w:space="0" w:color="auto"/>
                        <w:left w:val="none" w:sz="0" w:space="0" w:color="auto"/>
                        <w:bottom w:val="none" w:sz="0" w:space="0" w:color="auto"/>
                        <w:right w:val="none" w:sz="0" w:space="0" w:color="auto"/>
                      </w:divBdr>
                      <w:divsChild>
                        <w:div w:id="215748951">
                          <w:marLeft w:val="70"/>
                          <w:marRight w:val="0"/>
                          <w:marTop w:val="0"/>
                          <w:marBottom w:val="50"/>
                          <w:divBdr>
                            <w:top w:val="none" w:sz="0" w:space="0" w:color="auto"/>
                            <w:left w:val="none" w:sz="0" w:space="0" w:color="auto"/>
                            <w:bottom w:val="none" w:sz="0" w:space="0" w:color="auto"/>
                            <w:right w:val="none" w:sz="0" w:space="0" w:color="auto"/>
                          </w:divBdr>
                        </w:div>
                        <w:div w:id="1353993155">
                          <w:marLeft w:val="50"/>
                          <w:marRight w:val="0"/>
                          <w:marTop w:val="0"/>
                          <w:marBottom w:val="0"/>
                          <w:divBdr>
                            <w:top w:val="none" w:sz="0" w:space="0" w:color="auto"/>
                            <w:left w:val="none" w:sz="0" w:space="0" w:color="auto"/>
                            <w:bottom w:val="none" w:sz="0" w:space="0" w:color="auto"/>
                            <w:right w:val="none" w:sz="0" w:space="0" w:color="auto"/>
                          </w:divBdr>
                          <w:divsChild>
                            <w:div w:id="992754843">
                              <w:marLeft w:val="800"/>
                              <w:marRight w:val="0"/>
                              <w:marTop w:val="0"/>
                              <w:marBottom w:val="0"/>
                              <w:divBdr>
                                <w:top w:val="none" w:sz="0" w:space="0" w:color="auto"/>
                                <w:left w:val="none" w:sz="0" w:space="0" w:color="auto"/>
                                <w:bottom w:val="none" w:sz="0" w:space="0" w:color="auto"/>
                                <w:right w:val="none" w:sz="0" w:space="0" w:color="auto"/>
                              </w:divBdr>
                            </w:div>
                            <w:div w:id="39651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12</Pages>
  <Words>2733</Words>
  <Characters>15034</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Franco</dc:creator>
  <cp:lastModifiedBy>pablo</cp:lastModifiedBy>
  <cp:revision>3</cp:revision>
  <cp:lastPrinted>2012-05-04T00:01:00Z</cp:lastPrinted>
  <dcterms:created xsi:type="dcterms:W3CDTF">2012-05-03T20:02:00Z</dcterms:created>
  <dcterms:modified xsi:type="dcterms:W3CDTF">2012-11-21T15:07:00Z</dcterms:modified>
</cp:coreProperties>
</file>