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DE" w:rsidRDefault="00B945DE" w:rsidP="003A32C0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A32C0">
        <w:rPr>
          <w:rFonts w:ascii="Arial" w:hAnsi="Arial" w:cs="Arial"/>
          <w:b/>
          <w:color w:val="000000"/>
          <w:sz w:val="24"/>
          <w:szCs w:val="24"/>
        </w:rPr>
        <w:t>CORPORACION UNIVERSITARIA DEL CARIBE  CECAR</w:t>
      </w:r>
    </w:p>
    <w:p w:rsidR="00B945DE" w:rsidRDefault="00B945DE" w:rsidP="003A32C0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FACULTAD DE DERECHO</w:t>
      </w:r>
    </w:p>
    <w:p w:rsidR="007A7849" w:rsidRDefault="007A7849" w:rsidP="003A32C0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E56410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Preguntas de selección múltiple con única respuesta, no se admiten tachones o enmendaduras, use bolígrafo, no se acepta respuesta con lápiz. Cada respuesta acertada vale 0.25.</w:t>
      </w:r>
    </w:p>
    <w:p w:rsidR="00B945DE" w:rsidRDefault="00B945DE" w:rsidP="00E56410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A32C0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1)  Cual de las siguientes formas societarias no tiene personalidad jurídica:</w:t>
      </w:r>
    </w:p>
    <w:p w:rsidR="00B945DE" w:rsidRDefault="00B945DE" w:rsidP="003A32C0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A32C0">
      <w:pPr>
        <w:numPr>
          <w:ilvl w:val="0"/>
          <w:numId w:val="9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El consorcio</w:t>
      </w:r>
    </w:p>
    <w:p w:rsidR="00B945DE" w:rsidRDefault="00B945DE" w:rsidP="003A32C0">
      <w:pPr>
        <w:numPr>
          <w:ilvl w:val="0"/>
          <w:numId w:val="9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La sociedad por acciones simplificada</w:t>
      </w:r>
    </w:p>
    <w:p w:rsidR="00B945DE" w:rsidRDefault="00B945DE" w:rsidP="003A32C0">
      <w:pPr>
        <w:numPr>
          <w:ilvl w:val="0"/>
          <w:numId w:val="9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La empresa asociativa de trabajo </w:t>
      </w:r>
    </w:p>
    <w:p w:rsidR="00B945DE" w:rsidRDefault="00B945DE" w:rsidP="003A32C0">
      <w:pPr>
        <w:numPr>
          <w:ilvl w:val="0"/>
          <w:numId w:val="9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La empresa unipersonal</w:t>
      </w:r>
    </w:p>
    <w:p w:rsidR="00B945DE" w:rsidRDefault="00B945DE" w:rsidP="003A32C0">
      <w:pPr>
        <w:numPr>
          <w:ilvl w:val="0"/>
          <w:numId w:val="9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Ninguna de las anteriores</w:t>
      </w:r>
    </w:p>
    <w:p w:rsidR="00B945DE" w:rsidRDefault="00B945DE" w:rsidP="003A32C0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A32C0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2)  El aporte de un crédito a una sociedad contenido en un titulo valor de contenido crediticio a la orden debe hacerse mediante: </w:t>
      </w:r>
    </w:p>
    <w:p w:rsidR="00B945DE" w:rsidRDefault="00B945DE" w:rsidP="003A32C0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</w:t>
      </w:r>
    </w:p>
    <w:p w:rsidR="00B945DE" w:rsidRDefault="00B945DE" w:rsidP="003A32C0">
      <w:pPr>
        <w:numPr>
          <w:ilvl w:val="0"/>
          <w:numId w:val="11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Cesión por documento privado  </w:t>
      </w:r>
    </w:p>
    <w:p w:rsidR="00B945DE" w:rsidRDefault="00B945DE" w:rsidP="003A32C0">
      <w:pPr>
        <w:numPr>
          <w:ilvl w:val="0"/>
          <w:numId w:val="11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Cesión por escritura publica</w:t>
      </w:r>
    </w:p>
    <w:p w:rsidR="00B945DE" w:rsidRDefault="00B945DE" w:rsidP="009C0943">
      <w:pPr>
        <w:numPr>
          <w:ilvl w:val="0"/>
          <w:numId w:val="11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Simplemente requiere la entrega a la sociedad </w:t>
      </w:r>
    </w:p>
    <w:p w:rsidR="00B945DE" w:rsidRDefault="00B945DE" w:rsidP="003A32C0">
      <w:pPr>
        <w:numPr>
          <w:ilvl w:val="0"/>
          <w:numId w:val="11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Debe endosarse y entregarse a la sociedad</w:t>
      </w:r>
    </w:p>
    <w:p w:rsidR="00B945DE" w:rsidRDefault="00B945DE" w:rsidP="003A32C0">
      <w:pPr>
        <w:numPr>
          <w:ilvl w:val="0"/>
          <w:numId w:val="11"/>
        </w:num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Debe endosarse, entregarse y registrarse en la Cámara de Comercio </w:t>
      </w:r>
    </w:p>
    <w:p w:rsidR="00B945DE" w:rsidRDefault="00B945DE" w:rsidP="009C0943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</w:t>
      </w:r>
    </w:p>
    <w:p w:rsidR="00B945DE" w:rsidRDefault="00B945DE" w:rsidP="0010266B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3)  Las sociedades según su objeto social se clasifican en:  </w:t>
      </w:r>
    </w:p>
    <w:p w:rsidR="00B945DE" w:rsidRDefault="00B945DE" w:rsidP="0010266B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9C0943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a) Sociedades civiles o comerciales </w:t>
      </w:r>
    </w:p>
    <w:p w:rsidR="00B945DE" w:rsidRDefault="00B945DE" w:rsidP="009C0943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b) Sociedades por partes de interés, cuotas sociales o acciones</w:t>
      </w:r>
    </w:p>
    <w:p w:rsidR="00B945DE" w:rsidRDefault="00B945DE" w:rsidP="009C0943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c) Sociedades de personas o de capitales</w:t>
      </w:r>
    </w:p>
    <w:p w:rsidR="00B945DE" w:rsidRDefault="00B945DE" w:rsidP="009C0943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d) Sociedades de capitales o de industria</w:t>
      </w:r>
    </w:p>
    <w:p w:rsidR="00B945DE" w:rsidRDefault="00B945DE" w:rsidP="009C0943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e) Sociedades regulares o irregulares</w:t>
      </w:r>
    </w:p>
    <w:p w:rsidR="00B945DE" w:rsidRDefault="00B945DE" w:rsidP="009C0943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266B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4)  Una de las siguientes personas jurídicas no es una ESAL o entidad sin ánimo de lucro: </w:t>
      </w:r>
    </w:p>
    <w:p w:rsidR="00B945DE" w:rsidRDefault="00B945DE" w:rsidP="009C0943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a) Los fondos de empleados 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b) Las cooperativas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c) Las empresas asociativas de trabajo 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d) Las asociaciones 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e) Las corporaciones</w:t>
      </w:r>
    </w:p>
    <w:p w:rsidR="00B945DE" w:rsidRDefault="00B945DE" w:rsidP="00DB3EDE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E65E42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5)  Uno de los siguientes conceptos no hace parte del concepto de sociedad como persona jurídica: </w:t>
      </w:r>
    </w:p>
    <w:p w:rsidR="00B945DE" w:rsidRDefault="00B945DE" w:rsidP="00E65E42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a) Solemnidad 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b) Colaboración 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c) Aleatorio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d) Ejecución sucesiva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e) Consensualidad 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266B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6)  Un niño de un año de edad no puede ser socio en cual de los siguientes tipos societarios: </w:t>
      </w:r>
    </w:p>
    <w:p w:rsidR="00B945DE" w:rsidRDefault="00B945DE" w:rsidP="0010266B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a) Sociedad  en comandita por acciones como socio comanditario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b) Sociedad de responsabilidad limitada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c) Sociedad por acciones simplificada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d) Sociedad en comandita simple como socio gestor 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e) Ninguna de las anteriores</w:t>
      </w:r>
    </w:p>
    <w:p w:rsidR="007A7849" w:rsidRDefault="007A7849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266B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7)  La filial de una sociedad ostenta el carácter de:  </w:t>
      </w:r>
    </w:p>
    <w:p w:rsidR="00B945DE" w:rsidRDefault="00B945DE" w:rsidP="0010266B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a) Sucursal de la sociedad 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b) Subordinada de la sociedad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c) Establecimiento de comercio de la sociedad 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d) Subsidiaria de la sociedad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e) Seccional de la sociedad en otro lugar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266B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8)  Una sociedad en donde todos los socios son personas jurídicas se denomina: </w:t>
      </w:r>
    </w:p>
    <w:p w:rsidR="00B945DE" w:rsidRDefault="00B945DE" w:rsidP="0010266B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a) Filial  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b) Matriz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c) Subsidiaria 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d) Subordinada 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e) Ninguna de las anteriores</w:t>
      </w:r>
    </w:p>
    <w:p w:rsidR="00B945DE" w:rsidRDefault="00B945DE" w:rsidP="0010266B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266B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9) La responsabilidad de los socios en una sociedad colectiva tiene el carácter de: </w:t>
      </w:r>
    </w:p>
    <w:p w:rsidR="00B945DE" w:rsidRDefault="00B945DE" w:rsidP="0010266B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a) Limitada hasta el monto de sus aportes 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b) Solidaria e ilimitada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c) Solidaria, subsidiaria e ilimitada  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d) Personal hasta el monto de sus aportes </w:t>
      </w:r>
    </w:p>
    <w:p w:rsidR="00B945DE" w:rsidRDefault="00B945DE" w:rsidP="0010266B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e) Ninguna de las anteriores</w:t>
      </w:r>
    </w:p>
    <w:p w:rsidR="00B945DE" w:rsidRDefault="00B945DE" w:rsidP="0010266B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10) Según la doctrina el tipo societario que es considerado como el arquetipo de la sociedad de capitales es: 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7E25BC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a) La sociedad colectiva</w:t>
      </w:r>
    </w:p>
    <w:p w:rsidR="00B945DE" w:rsidRDefault="00B945DE" w:rsidP="007E25BC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b) La empresa asociativa de trabajo E.A.T.</w:t>
      </w:r>
    </w:p>
    <w:p w:rsidR="00B945DE" w:rsidRDefault="00B945DE" w:rsidP="007E25BC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c) La sociedad anónima S.A.</w:t>
      </w:r>
    </w:p>
    <w:p w:rsidR="00B945DE" w:rsidRDefault="00B945DE" w:rsidP="007E25BC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d) La sociedad por acciones simplificada S.A.S.</w:t>
      </w:r>
    </w:p>
    <w:p w:rsidR="00B945DE" w:rsidRDefault="00B945DE" w:rsidP="007E25BC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e) Ninguna de las anteriores</w:t>
      </w:r>
    </w:p>
    <w:p w:rsidR="00B945DE" w:rsidRDefault="00B945DE" w:rsidP="007E25BC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7E25BC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SEÑALE SI ES FALSA (F) O VERDADERA (V) LA SIGUIENTE AFIRMACION.  </w:t>
      </w:r>
    </w:p>
    <w:p w:rsidR="00B945DE" w:rsidRDefault="00B945DE" w:rsidP="007E25BC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11) La sociedad extranjera es aquella que posee su domicilio principal en Colombia, pero es constituida conforme a las leyes de otro país. (     ) 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12) Los conceptos de empresa y sociedad son sinónimos en el derecho societario. (     ) 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13) El aporte de industria se considera como aporte al capital social de una sociedad. (  )   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14) La promesa de contrato de sociedad debe ser solemne. (      )     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15) Una sociedad denominada subsidiaria es aquella que es controlada por la casa matriz. (     ) </w:t>
      </w:r>
    </w:p>
    <w:p w:rsidR="00B945DE" w:rsidRDefault="00B945DE" w:rsidP="00104FF9">
      <w:pPr>
        <w:spacing w:after="0"/>
        <w:ind w:left="36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104FF9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COMPLETE LAS SIGUIENTES FRASE.</w:t>
      </w:r>
    </w:p>
    <w:p w:rsidR="00B945DE" w:rsidRDefault="00B945DE" w:rsidP="009C0943">
      <w:pPr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16) La sociedad limitada debe constituirse con mínimo___socios y máximo       ____socios 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17) La sociedad anónima debe utilizar como nombre una ___________________________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18) El aporte de industria en la modalidad _____________________________ no le permite al socio industrial convertirse en socio capitalista de la sociedad.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19) Las ____________________ son entidades sin ánimo de lucro que subsisten mientras existan los recursos o bienes que destinó su fundador para la realización de unas actividades que propendan por el bienestar social de un sector o de la sociedad en general.    </w:t>
      </w:r>
    </w:p>
    <w:p w:rsidR="00B945DE" w:rsidRDefault="00B945DE" w:rsidP="0039041F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945DE" w:rsidRPr="002B2135" w:rsidRDefault="00B945DE" w:rsidP="004A794F">
      <w:pPr>
        <w:spacing w:after="0"/>
        <w:jc w:val="both"/>
        <w:rPr>
          <w:rFonts w:ascii="Tahoma" w:hAnsi="Tahoma" w:cs="Tahoma"/>
          <w:b/>
          <w:sz w:val="24"/>
          <w:szCs w:val="24"/>
          <w:lang w:val="es-ES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20)  Los  actos____________________ son aquellos que sin tener relación directa con los ________________________, son necesarios para ejercer derechos, contraer obligaciones y desarrollar el objeto social de la sociedad.    </w:t>
      </w:r>
    </w:p>
    <w:sectPr w:rsidR="00B945DE" w:rsidRPr="002B2135" w:rsidSect="00DB3EDE">
      <w:pgSz w:w="12242" w:h="20163" w:code="5"/>
      <w:pgMar w:top="1134" w:right="9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0C5" w:rsidRDefault="002640C5">
      <w:r>
        <w:separator/>
      </w:r>
    </w:p>
  </w:endnote>
  <w:endnote w:type="continuationSeparator" w:id="1">
    <w:p w:rsidR="002640C5" w:rsidRDefault="00264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0C5" w:rsidRDefault="002640C5">
      <w:r>
        <w:separator/>
      </w:r>
    </w:p>
  </w:footnote>
  <w:footnote w:type="continuationSeparator" w:id="1">
    <w:p w:rsidR="002640C5" w:rsidRDefault="00264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13889"/>
    <w:multiLevelType w:val="hybridMultilevel"/>
    <w:tmpl w:val="4B345FB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C017E5"/>
    <w:multiLevelType w:val="hybridMultilevel"/>
    <w:tmpl w:val="CF28E9F0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9E2164"/>
    <w:multiLevelType w:val="hybridMultilevel"/>
    <w:tmpl w:val="4996579C"/>
    <w:lvl w:ilvl="0" w:tplc="0C0A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3">
    <w:nsid w:val="34100382"/>
    <w:multiLevelType w:val="hybridMultilevel"/>
    <w:tmpl w:val="74C4E06A"/>
    <w:lvl w:ilvl="0" w:tplc="37621DD2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5B7153"/>
    <w:multiLevelType w:val="hybridMultilevel"/>
    <w:tmpl w:val="AD54DA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1424CF"/>
    <w:multiLevelType w:val="hybridMultilevel"/>
    <w:tmpl w:val="8E0CC4FE"/>
    <w:lvl w:ilvl="0" w:tplc="37621DD2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62D33"/>
    <w:multiLevelType w:val="hybridMultilevel"/>
    <w:tmpl w:val="98EC18D6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5C23317"/>
    <w:multiLevelType w:val="hybridMultilevel"/>
    <w:tmpl w:val="601456F8"/>
    <w:lvl w:ilvl="0" w:tplc="9168C35E">
      <w:start w:val="2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D78096B"/>
    <w:multiLevelType w:val="hybridMultilevel"/>
    <w:tmpl w:val="4996561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AD3359B"/>
    <w:multiLevelType w:val="hybridMultilevel"/>
    <w:tmpl w:val="7384ECD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B44349D"/>
    <w:multiLevelType w:val="hybridMultilevel"/>
    <w:tmpl w:val="BDD674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FEAD1A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7CC"/>
    <w:rsid w:val="00001C3D"/>
    <w:rsid w:val="000527CB"/>
    <w:rsid w:val="0008295F"/>
    <w:rsid w:val="000C2EBE"/>
    <w:rsid w:val="000D3399"/>
    <w:rsid w:val="000F432D"/>
    <w:rsid w:val="0010266B"/>
    <w:rsid w:val="00104FF9"/>
    <w:rsid w:val="00126FE5"/>
    <w:rsid w:val="0015236C"/>
    <w:rsid w:val="00152A45"/>
    <w:rsid w:val="0016083F"/>
    <w:rsid w:val="001D28BC"/>
    <w:rsid w:val="001E2B62"/>
    <w:rsid w:val="00210580"/>
    <w:rsid w:val="002140D0"/>
    <w:rsid w:val="002640C5"/>
    <w:rsid w:val="00293F1C"/>
    <w:rsid w:val="002B2135"/>
    <w:rsid w:val="002E5A56"/>
    <w:rsid w:val="00322620"/>
    <w:rsid w:val="00327FB2"/>
    <w:rsid w:val="00344CBD"/>
    <w:rsid w:val="00374CC1"/>
    <w:rsid w:val="0037601D"/>
    <w:rsid w:val="003767CC"/>
    <w:rsid w:val="0039041F"/>
    <w:rsid w:val="00395420"/>
    <w:rsid w:val="003A32C0"/>
    <w:rsid w:val="003F1E9B"/>
    <w:rsid w:val="00456391"/>
    <w:rsid w:val="00472EF1"/>
    <w:rsid w:val="00473E1A"/>
    <w:rsid w:val="00475AAC"/>
    <w:rsid w:val="004A26E8"/>
    <w:rsid w:val="004A794F"/>
    <w:rsid w:val="004C28BB"/>
    <w:rsid w:val="004C35B2"/>
    <w:rsid w:val="004F6C38"/>
    <w:rsid w:val="00515517"/>
    <w:rsid w:val="00533960"/>
    <w:rsid w:val="00553583"/>
    <w:rsid w:val="00597183"/>
    <w:rsid w:val="005E5B7C"/>
    <w:rsid w:val="00606E69"/>
    <w:rsid w:val="0061538C"/>
    <w:rsid w:val="006523AD"/>
    <w:rsid w:val="00666718"/>
    <w:rsid w:val="00673B92"/>
    <w:rsid w:val="00677EBC"/>
    <w:rsid w:val="006C4BD3"/>
    <w:rsid w:val="00707E34"/>
    <w:rsid w:val="00721AD4"/>
    <w:rsid w:val="00737007"/>
    <w:rsid w:val="00763004"/>
    <w:rsid w:val="007702E5"/>
    <w:rsid w:val="00784016"/>
    <w:rsid w:val="007972D8"/>
    <w:rsid w:val="007A7849"/>
    <w:rsid w:val="007D235B"/>
    <w:rsid w:val="007E25BC"/>
    <w:rsid w:val="007E3A69"/>
    <w:rsid w:val="00814B2A"/>
    <w:rsid w:val="00823DB7"/>
    <w:rsid w:val="00827F31"/>
    <w:rsid w:val="0084530E"/>
    <w:rsid w:val="00874D3C"/>
    <w:rsid w:val="008853F1"/>
    <w:rsid w:val="00887318"/>
    <w:rsid w:val="008B2079"/>
    <w:rsid w:val="008E3846"/>
    <w:rsid w:val="009408FE"/>
    <w:rsid w:val="009531A0"/>
    <w:rsid w:val="00961D6C"/>
    <w:rsid w:val="00980AF0"/>
    <w:rsid w:val="009834D5"/>
    <w:rsid w:val="009B397A"/>
    <w:rsid w:val="009C0943"/>
    <w:rsid w:val="00A166F6"/>
    <w:rsid w:val="00AA28A0"/>
    <w:rsid w:val="00AB76C5"/>
    <w:rsid w:val="00B16EA2"/>
    <w:rsid w:val="00B57D69"/>
    <w:rsid w:val="00B666FE"/>
    <w:rsid w:val="00B945DE"/>
    <w:rsid w:val="00BB3ED0"/>
    <w:rsid w:val="00CA5BFF"/>
    <w:rsid w:val="00CC2C80"/>
    <w:rsid w:val="00D01DE8"/>
    <w:rsid w:val="00D244FF"/>
    <w:rsid w:val="00D70AB4"/>
    <w:rsid w:val="00D737F1"/>
    <w:rsid w:val="00DB3EDE"/>
    <w:rsid w:val="00DC1E8C"/>
    <w:rsid w:val="00DF3C69"/>
    <w:rsid w:val="00E220D0"/>
    <w:rsid w:val="00E56410"/>
    <w:rsid w:val="00E65E42"/>
    <w:rsid w:val="00E70E28"/>
    <w:rsid w:val="00EE5CD1"/>
    <w:rsid w:val="00F176A0"/>
    <w:rsid w:val="00F32BDE"/>
    <w:rsid w:val="00F74833"/>
    <w:rsid w:val="00F8780D"/>
    <w:rsid w:val="00FC3E3C"/>
    <w:rsid w:val="00FD4755"/>
    <w:rsid w:val="00FE023F"/>
    <w:rsid w:val="00FF4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3A69"/>
    <w:pPr>
      <w:spacing w:after="200"/>
    </w:pPr>
    <w:rPr>
      <w:rFonts w:ascii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7E3A69"/>
    <w:pPr>
      <w:keepNext/>
      <w:spacing w:after="0"/>
      <w:outlineLvl w:val="0"/>
    </w:pPr>
    <w:rPr>
      <w:rFonts w:ascii="Arial" w:hAnsi="Arial" w:cs="Arial"/>
      <w:b/>
      <w:sz w:val="24"/>
      <w:szCs w:val="24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7E3A69"/>
    <w:pPr>
      <w:keepNext/>
      <w:spacing w:after="0"/>
      <w:outlineLvl w:val="1"/>
    </w:pPr>
    <w:rPr>
      <w:rFonts w:ascii="Arial" w:hAnsi="Arial" w:cs="Arial"/>
      <w:b/>
      <w:bCs/>
      <w:color w:val="000000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407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407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styleId="Hipervnculo">
    <w:name w:val="Hyperlink"/>
    <w:basedOn w:val="Fuentedeprrafopredeter"/>
    <w:uiPriority w:val="99"/>
    <w:rsid w:val="007E3A69"/>
    <w:rPr>
      <w:rFonts w:cs="Times New Roman"/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7E3A69"/>
    <w:rPr>
      <w:rFonts w:cs="Times New Roman"/>
      <w:b/>
      <w:bCs/>
    </w:rPr>
  </w:style>
  <w:style w:type="paragraph" w:styleId="Textoindependiente">
    <w:name w:val="Body Text"/>
    <w:basedOn w:val="Normal"/>
    <w:link w:val="TextoindependienteCar"/>
    <w:uiPriority w:val="99"/>
    <w:rsid w:val="007E3A69"/>
    <w:pPr>
      <w:spacing w:after="0"/>
    </w:pPr>
    <w:rPr>
      <w:rFonts w:ascii="Arial" w:hAnsi="Arial" w:cs="Arial"/>
      <w:sz w:val="24"/>
      <w:szCs w:val="15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F407C"/>
    <w:rPr>
      <w:rFonts w:ascii="Calibri" w:hAnsi="Calibri"/>
      <w:sz w:val="22"/>
      <w:szCs w:val="22"/>
      <w:lang w:eastAsia="en-US"/>
    </w:rPr>
  </w:style>
  <w:style w:type="paragraph" w:styleId="Textoindependiente2">
    <w:name w:val="Body Text 2"/>
    <w:basedOn w:val="Normal"/>
    <w:link w:val="Textoindependiente2Car"/>
    <w:uiPriority w:val="99"/>
    <w:rsid w:val="007E3A69"/>
    <w:pPr>
      <w:spacing w:after="0"/>
      <w:jc w:val="both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F407C"/>
    <w:rPr>
      <w:rFonts w:ascii="Calibri" w:hAnsi="Calibri"/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rsid w:val="0061538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F407C"/>
    <w:rPr>
      <w:rFonts w:ascii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61538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F407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DAVID JOSE MORALES PASTRANA</dc:title>
  <dc:subject/>
  <dc:creator>User</dc:creator>
  <cp:keywords/>
  <dc:description/>
  <cp:lastModifiedBy>maria.arrieta</cp:lastModifiedBy>
  <cp:revision>2</cp:revision>
  <cp:lastPrinted>2010-02-28T18:38:00Z</cp:lastPrinted>
  <dcterms:created xsi:type="dcterms:W3CDTF">2010-08-11T23:02:00Z</dcterms:created>
  <dcterms:modified xsi:type="dcterms:W3CDTF">2010-08-11T23:02:00Z</dcterms:modified>
</cp:coreProperties>
</file>