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143" w:rsidRPr="007701E1" w:rsidRDefault="00E37056" w:rsidP="007701E1">
      <w:pPr>
        <w:jc w:val="center"/>
        <w:rPr>
          <w:rFonts w:ascii="Arial" w:hAnsi="Arial" w:cs="Arial"/>
          <w:b/>
          <w:sz w:val="24"/>
          <w:szCs w:val="24"/>
        </w:rPr>
      </w:pPr>
      <w:r w:rsidRPr="007701E1">
        <w:rPr>
          <w:rFonts w:ascii="Arial" w:hAnsi="Arial" w:cs="Arial"/>
          <w:b/>
          <w:sz w:val="24"/>
          <w:szCs w:val="24"/>
        </w:rPr>
        <w:t>ALIMENTACIÓN EN EL ADULTO MENOR O JOVEN</w:t>
      </w:r>
    </w:p>
    <w:p w:rsidR="00E37056" w:rsidRPr="007701E1" w:rsidRDefault="007701E1" w:rsidP="007701E1">
      <w:pPr>
        <w:jc w:val="center"/>
        <w:rPr>
          <w:rFonts w:ascii="Arial" w:hAnsi="Arial" w:cs="Arial"/>
          <w:b/>
          <w:sz w:val="24"/>
          <w:szCs w:val="24"/>
        </w:rPr>
      </w:pPr>
      <w:r w:rsidRPr="007701E1">
        <w:rPr>
          <w:rFonts w:ascii="Arial" w:hAnsi="Arial" w:cs="Arial"/>
          <w:b/>
          <w:sz w:val="24"/>
          <w:szCs w:val="24"/>
        </w:rPr>
        <w:t xml:space="preserve">(ADULTO JOVEN: 18 A 40 AÑOS, </w:t>
      </w:r>
      <w:r w:rsidR="00E37056" w:rsidRPr="007701E1">
        <w:rPr>
          <w:rFonts w:ascii="Arial" w:hAnsi="Arial" w:cs="Arial"/>
          <w:b/>
          <w:sz w:val="24"/>
          <w:szCs w:val="24"/>
        </w:rPr>
        <w:t xml:space="preserve"> ADULTO INTERMEDIO: 49 A 60</w:t>
      </w:r>
      <w:r w:rsidRPr="007701E1">
        <w:rPr>
          <w:rFonts w:ascii="Arial" w:hAnsi="Arial" w:cs="Arial"/>
          <w:b/>
          <w:sz w:val="24"/>
          <w:szCs w:val="24"/>
        </w:rPr>
        <w:t xml:space="preserve"> AÑOS)</w:t>
      </w:r>
    </w:p>
    <w:p w:rsidR="00892EA2" w:rsidRPr="007701E1" w:rsidRDefault="00634143" w:rsidP="007701E1">
      <w:pPr>
        <w:spacing w:before="100" w:beforeAutospacing="1" w:after="100" w:afterAutospacing="1" w:line="240" w:lineRule="auto"/>
        <w:jc w:val="both"/>
        <w:rPr>
          <w:rFonts w:ascii="Arial" w:eastAsia="Times New Roman" w:hAnsi="Arial" w:cs="Arial"/>
          <w:b/>
          <w:sz w:val="24"/>
          <w:szCs w:val="24"/>
          <w:lang w:eastAsia="es-CO"/>
        </w:rPr>
      </w:pPr>
      <w:r w:rsidRPr="007701E1">
        <w:rPr>
          <w:rFonts w:ascii="Arial" w:eastAsia="Times New Roman" w:hAnsi="Arial" w:cs="Arial"/>
          <w:sz w:val="24"/>
          <w:szCs w:val="24"/>
          <w:lang w:eastAsia="es-CO"/>
        </w:rPr>
        <w:t> </w:t>
      </w:r>
      <w:r w:rsidR="00892EA2" w:rsidRPr="007701E1">
        <w:rPr>
          <w:rFonts w:ascii="Arial" w:eastAsia="Times New Roman" w:hAnsi="Arial" w:cs="Arial"/>
          <w:b/>
          <w:sz w:val="24"/>
          <w:szCs w:val="24"/>
          <w:lang w:eastAsia="es-CO"/>
        </w:rPr>
        <w:t>ADULTOS DE 18 A 40 AÑOS</w:t>
      </w:r>
    </w:p>
    <w:tbl>
      <w:tblPr>
        <w:tblW w:w="5955" w:type="dxa"/>
        <w:tblCellSpacing w:w="0" w:type="dxa"/>
        <w:tblCellMar>
          <w:left w:w="0" w:type="dxa"/>
          <w:right w:w="0" w:type="dxa"/>
        </w:tblCellMar>
        <w:tblLook w:val="04A0" w:firstRow="1" w:lastRow="0" w:firstColumn="1" w:lastColumn="0" w:noHBand="0" w:noVBand="1"/>
      </w:tblPr>
      <w:tblGrid>
        <w:gridCol w:w="4695"/>
        <w:gridCol w:w="1260"/>
      </w:tblGrid>
      <w:tr w:rsidR="00892EA2" w:rsidRPr="007701E1" w:rsidTr="007701E1">
        <w:trPr>
          <w:tblCellSpacing w:w="0" w:type="dxa"/>
        </w:trPr>
        <w:tc>
          <w:tcPr>
            <w:tcW w:w="4695" w:type="dxa"/>
            <w:hideMark/>
          </w:tcPr>
          <w:p w:rsidR="00892EA2" w:rsidRPr="007701E1" w:rsidRDefault="00892EA2" w:rsidP="007701E1">
            <w:pPr>
              <w:spacing w:after="0" w:line="240" w:lineRule="auto"/>
              <w:jc w:val="both"/>
              <w:rPr>
                <w:rFonts w:ascii="Arial" w:eastAsia="Times New Roman" w:hAnsi="Arial" w:cs="Arial"/>
                <w:color w:val="000000"/>
                <w:sz w:val="24"/>
                <w:szCs w:val="24"/>
                <w:lang w:eastAsia="es-CO"/>
              </w:rPr>
            </w:pPr>
          </w:p>
        </w:tc>
        <w:tc>
          <w:tcPr>
            <w:tcW w:w="1260" w:type="dxa"/>
            <w:hideMark/>
          </w:tcPr>
          <w:p w:rsidR="00892EA2" w:rsidRPr="007701E1" w:rsidRDefault="00892EA2" w:rsidP="007701E1">
            <w:pPr>
              <w:spacing w:after="0" w:line="240" w:lineRule="auto"/>
              <w:jc w:val="both"/>
              <w:rPr>
                <w:rFonts w:ascii="Arial" w:eastAsia="Times New Roman" w:hAnsi="Arial" w:cs="Arial"/>
                <w:color w:val="000000"/>
                <w:sz w:val="24"/>
                <w:szCs w:val="24"/>
                <w:lang w:eastAsia="es-CO"/>
              </w:rPr>
            </w:pPr>
          </w:p>
        </w:tc>
      </w:tr>
    </w:tbl>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La juventud c</w:t>
      </w:r>
      <w:bookmarkStart w:id="0" w:name="_GoBack"/>
      <w:bookmarkEnd w:id="0"/>
      <w:r w:rsidRPr="007701E1">
        <w:rPr>
          <w:rFonts w:ascii="Arial" w:eastAsia="Times New Roman" w:hAnsi="Arial" w:cs="Arial"/>
          <w:color w:val="000000"/>
          <w:sz w:val="24"/>
          <w:szCs w:val="24"/>
          <w:lang w:eastAsia="es-CO"/>
        </w:rPr>
        <w:t xml:space="preserve">onstituye un periodo de transición entre la adolescencia y la edad madura. Ser estudiante o trabajar, ser independiente o permanecer en la vivienda familiar </w:t>
      </w:r>
      <w:proofErr w:type="gramStart"/>
      <w:r w:rsidRPr="007701E1">
        <w:rPr>
          <w:rFonts w:ascii="Arial" w:eastAsia="Times New Roman" w:hAnsi="Arial" w:cs="Arial"/>
          <w:color w:val="000000"/>
          <w:sz w:val="24"/>
          <w:szCs w:val="24"/>
          <w:lang w:eastAsia="es-CO"/>
        </w:rPr>
        <w:t>configuran</w:t>
      </w:r>
      <w:proofErr w:type="gramEnd"/>
      <w:r w:rsidRPr="007701E1">
        <w:rPr>
          <w:rFonts w:ascii="Arial" w:eastAsia="Times New Roman" w:hAnsi="Arial" w:cs="Arial"/>
          <w:color w:val="000000"/>
          <w:sz w:val="24"/>
          <w:szCs w:val="24"/>
          <w:lang w:eastAsia="es-CO"/>
        </w:rPr>
        <w:t xml:space="preserve"> un estilo de vida peculiar que influye directamente sobre los hábitos alimentarios. Según una encuesta llevada a cabo por el MAPA (Ministerio de Agricultura, Pesca y Alimentación) gran parte de los jóvenes tienen un perfil de consumo de alimentos basados en los siguientes criterios: sencillez, rapidez y comodidad en la preparación de alimentos, presupuesto muy limitado destinado a la alimentación y forma no convencional de consumo, es decir, compaginan el acto de comer con otro tipo de actividades (TV, radio, lectura, etc.)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Su sentido del horario de las comidas es muy laxo, pueden comer a cualquier hora y la dieta suele acomodarse a sus exigencias y ritmos de trabajo o estudio y ocio. Realizan numerosas "tomas" de alimentos, fraccionando el volumen total de la dieta diaria y, en general, comparten en pocas ocasiones la comida con la familia. El consumo de alimentos fuera del hogar, en el sentido de ocio, por razones de precio y de identidad con su grupo, suele producirse en lugares tales como: </w:t>
      </w:r>
      <w:proofErr w:type="spellStart"/>
      <w:r w:rsidRPr="007701E1">
        <w:rPr>
          <w:rFonts w:ascii="Arial" w:eastAsia="Times New Roman" w:hAnsi="Arial" w:cs="Arial"/>
          <w:color w:val="000000"/>
          <w:sz w:val="24"/>
          <w:szCs w:val="24"/>
          <w:lang w:eastAsia="es-CO"/>
        </w:rPr>
        <w:t>self</w:t>
      </w:r>
      <w:proofErr w:type="spellEnd"/>
      <w:r w:rsidRPr="007701E1">
        <w:rPr>
          <w:rFonts w:ascii="Arial" w:eastAsia="Times New Roman" w:hAnsi="Arial" w:cs="Arial"/>
          <w:color w:val="000000"/>
          <w:sz w:val="24"/>
          <w:szCs w:val="24"/>
          <w:lang w:eastAsia="es-CO"/>
        </w:rPr>
        <w:t xml:space="preserve"> </w:t>
      </w:r>
      <w:proofErr w:type="spellStart"/>
      <w:r w:rsidRPr="007701E1">
        <w:rPr>
          <w:rFonts w:ascii="Arial" w:eastAsia="Times New Roman" w:hAnsi="Arial" w:cs="Arial"/>
          <w:color w:val="000000"/>
          <w:sz w:val="24"/>
          <w:szCs w:val="24"/>
          <w:lang w:eastAsia="es-CO"/>
        </w:rPr>
        <w:t>service</w:t>
      </w:r>
      <w:proofErr w:type="spellEnd"/>
      <w:r w:rsidRPr="007701E1">
        <w:rPr>
          <w:rFonts w:ascii="Arial" w:eastAsia="Times New Roman" w:hAnsi="Arial" w:cs="Arial"/>
          <w:color w:val="000000"/>
          <w:sz w:val="24"/>
          <w:szCs w:val="24"/>
          <w:lang w:eastAsia="es-CO"/>
        </w:rPr>
        <w:t xml:space="preserve">, bocaterías, hamburgueserías, pizzerías, restaurantes chinos, etc. En estos establecimientos, los platos que se sirven son de alto valor de saciedad y elevado contenido energético, fundamentalmente a expensas de grasas e hidratos de carbono simples, complementándolos con refrescos o alcohol en sustitución del agua.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p>
    <w:p w:rsidR="00892EA2" w:rsidRPr="007701E1" w:rsidRDefault="00892EA2" w:rsidP="007701E1">
      <w:pPr>
        <w:spacing w:after="0" w:line="240" w:lineRule="auto"/>
        <w:jc w:val="both"/>
        <w:rPr>
          <w:rFonts w:ascii="Arial" w:eastAsia="Times New Roman" w:hAnsi="Arial" w:cs="Arial"/>
          <w:b/>
          <w:color w:val="000000"/>
          <w:sz w:val="24"/>
          <w:szCs w:val="24"/>
          <w:lang w:eastAsia="es-CO"/>
        </w:rPr>
      </w:pPr>
      <w:r w:rsidRPr="007701E1">
        <w:rPr>
          <w:rFonts w:ascii="Arial" w:eastAsia="Times New Roman" w:hAnsi="Arial" w:cs="Arial"/>
          <w:b/>
          <w:color w:val="000000"/>
          <w:sz w:val="24"/>
          <w:szCs w:val="24"/>
          <w:lang w:eastAsia="es-CO"/>
        </w:rPr>
        <w:t>CARACTERÍSTICAS FISIOLÓGICAS</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Nos encontramos en una etapa de la vida en la que ya no existen las elevadas demandas energéticas y nutritivas que caracterizan a otros periodos, tales como la infancia o la adolescencia. Estas necesidades son sensiblemente menores en relación con el peso corporal, y dependen, entre otros factores, de: edad, sexo, complexión (fuerte, mediana, delgada) y grado de actividad física.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b/>
          <w:bCs/>
          <w:color w:val="000000"/>
          <w:sz w:val="24"/>
          <w:szCs w:val="24"/>
          <w:lang w:eastAsia="es-CO"/>
        </w:rPr>
        <w:t xml:space="preserve">Masa ósea: </w:t>
      </w:r>
      <w:r w:rsidRPr="007701E1">
        <w:rPr>
          <w:rFonts w:ascii="Arial" w:eastAsia="Times New Roman" w:hAnsi="Arial" w:cs="Arial"/>
          <w:color w:val="000000"/>
          <w:sz w:val="24"/>
          <w:szCs w:val="24"/>
          <w:lang w:eastAsia="es-CO"/>
        </w:rPr>
        <w:t xml:space="preserve">en el inicio de la pubertad y hasta el final de la adolescencia es cuando se produce el crecimiento más rápido de la masa ósea. Desde ese momento y hasta los 30 años aproximadamente se produce la consolidación del hueso. El aporte adecuado de calcio a través de la alimentación, va a suponer un factor importante como prevención de la osteoporosis a lo largo de la vida.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p>
    <w:tbl>
      <w:tblPr>
        <w:tblW w:w="5000" w:type="pct"/>
        <w:tblCellSpacing w:w="0" w:type="dxa"/>
        <w:tblCellMar>
          <w:left w:w="0" w:type="dxa"/>
          <w:right w:w="0" w:type="dxa"/>
        </w:tblCellMar>
        <w:tblLook w:val="04A0" w:firstRow="1" w:lastRow="0" w:firstColumn="1" w:lastColumn="0" w:noHBand="0" w:noVBand="1"/>
      </w:tblPr>
      <w:tblGrid>
        <w:gridCol w:w="8838"/>
      </w:tblGrid>
      <w:tr w:rsidR="00892EA2" w:rsidRPr="007701E1" w:rsidTr="007701E1">
        <w:trPr>
          <w:tblCellSpacing w:w="0" w:type="dxa"/>
        </w:trPr>
        <w:tc>
          <w:tcPr>
            <w:tcW w:w="0" w:type="auto"/>
            <w:vAlign w:val="center"/>
            <w:hideMark/>
          </w:tcPr>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noProof/>
                <w:color w:val="000000"/>
                <w:sz w:val="24"/>
                <w:szCs w:val="24"/>
              </w:rPr>
              <w:drawing>
                <wp:inline distT="0" distB="0" distL="0" distR="0">
                  <wp:extent cx="5353050" cy="1152525"/>
                  <wp:effectExtent l="19050" t="0" r="0" b="0"/>
                  <wp:docPr id="5" name="Imagen 4" descr="http://static.consumer.es/trabajoyalimentacion/imgs/fotografias/18-40/tabl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tic.consumer.es/trabajoyalimentacion/imgs/fotografias/18-40/tabla1.gif"/>
                          <pic:cNvPicPr>
                            <a:picLocks noChangeAspect="1" noChangeArrowheads="1"/>
                          </pic:cNvPicPr>
                        </pic:nvPicPr>
                        <pic:blipFill>
                          <a:blip r:embed="rId8"/>
                          <a:srcRect/>
                          <a:stretch>
                            <a:fillRect/>
                          </a:stretch>
                        </pic:blipFill>
                        <pic:spPr bwMode="auto">
                          <a:xfrm>
                            <a:off x="0" y="0"/>
                            <a:ext cx="5353050" cy="1152525"/>
                          </a:xfrm>
                          <a:prstGeom prst="rect">
                            <a:avLst/>
                          </a:prstGeom>
                          <a:noFill/>
                          <a:ln w="9525">
                            <a:noFill/>
                            <a:miter lim="800000"/>
                            <a:headEnd/>
                            <a:tailEnd/>
                          </a:ln>
                        </pic:spPr>
                      </pic:pic>
                    </a:graphicData>
                  </a:graphic>
                </wp:inline>
              </w:drawing>
            </w:r>
          </w:p>
        </w:tc>
      </w:tr>
    </w:tbl>
    <w:p w:rsidR="00892EA2" w:rsidRPr="007701E1" w:rsidRDefault="00892EA2" w:rsidP="007701E1">
      <w:pPr>
        <w:spacing w:after="0" w:line="240" w:lineRule="auto"/>
        <w:jc w:val="both"/>
        <w:rPr>
          <w:rFonts w:ascii="Arial" w:eastAsia="Times New Roman" w:hAnsi="Arial" w:cs="Arial"/>
          <w:color w:val="000000"/>
          <w:sz w:val="24"/>
          <w:szCs w:val="24"/>
          <w:lang w:eastAsia="es-CO"/>
        </w:rPr>
      </w:pP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A pesar de que las necesidades son muy distintas entre los jóvenes según sus circunstancias personales, podemos dar unas pautas que sirvan de guía para llevar una alimentación que contenga cantidades suficientes de nutrientes para cubrir las necesidades de todos ellos de  forma equilibrada.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p>
    <w:p w:rsidR="00892EA2" w:rsidRPr="007701E1" w:rsidRDefault="00892EA2" w:rsidP="007701E1">
      <w:pPr>
        <w:spacing w:after="0" w:line="240" w:lineRule="auto"/>
        <w:jc w:val="both"/>
        <w:rPr>
          <w:rFonts w:ascii="Arial" w:eastAsia="Times New Roman" w:hAnsi="Arial" w:cs="Arial"/>
          <w:b/>
          <w:color w:val="000000"/>
          <w:sz w:val="24"/>
          <w:szCs w:val="24"/>
          <w:lang w:eastAsia="es-CO"/>
        </w:rPr>
      </w:pPr>
      <w:r w:rsidRPr="007701E1">
        <w:rPr>
          <w:rFonts w:ascii="Arial" w:eastAsia="Times New Roman" w:hAnsi="Arial" w:cs="Arial"/>
          <w:b/>
          <w:color w:val="000000"/>
          <w:sz w:val="24"/>
          <w:szCs w:val="24"/>
          <w:lang w:eastAsia="es-CO"/>
        </w:rPr>
        <w:t>RECOMENDACIONES GENERALES</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Tener en cuenta que “comer bien” no significa ni comer mucho ni comer basándose en alimentos caros.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Todos los alimentos tienen un lugar en la dieta: variar al máximo la alimentación, incluyendo todos los grupos básicos de alimentos y dentro de cada uno de ellos, alimentos de distintos tipos (diferentes frutas o verduras, etc.)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Conviene mantener los horarios de comidas de un día para otro y no saltarse ninguna.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Se recomienda comer despacio, masticando bien, en ambiente relajado, tranquilo, evitando distracciones (TV, radio, etc.) y ordenadamente: comenzar por el primer plato, después el segundo y por último el postre.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La preparación de los alimentos es una necesidad que puede convertirse en algo lúdico y agradable.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Recuperar la herencia gastronómica de </w:t>
      </w:r>
      <w:proofErr w:type="gramStart"/>
      <w:r w:rsidRPr="007701E1">
        <w:rPr>
          <w:rFonts w:ascii="Arial" w:eastAsia="Times New Roman" w:hAnsi="Arial" w:cs="Arial"/>
          <w:color w:val="000000"/>
          <w:sz w:val="24"/>
          <w:szCs w:val="24"/>
          <w:lang w:eastAsia="es-CO"/>
        </w:rPr>
        <w:t>nuestros mayores ayuda</w:t>
      </w:r>
      <w:proofErr w:type="gramEnd"/>
      <w:r w:rsidRPr="007701E1">
        <w:rPr>
          <w:rFonts w:ascii="Arial" w:eastAsia="Times New Roman" w:hAnsi="Arial" w:cs="Arial"/>
          <w:color w:val="000000"/>
          <w:sz w:val="24"/>
          <w:szCs w:val="24"/>
          <w:lang w:eastAsia="es-CO"/>
        </w:rPr>
        <w:t xml:space="preserve"> a encontrarse con agradables sorpresas.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Consumir una dieta equilibrada en la juventud es hacer una inversión de futuro y una seguridad para el presente, ya que una dieta desequilibrada, limita la capacidad física y aumenta el riesgo de alteraciones (disminuyen las facultades físicas, hay cansancio excesivo, etc.) o de ciertas enfermedades, a medio o largo plazo.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 Los alimentos dulces, chocolates, refrescos, </w:t>
      </w:r>
      <w:proofErr w:type="spellStart"/>
      <w:r w:rsidRPr="007701E1">
        <w:rPr>
          <w:rFonts w:ascii="Arial" w:eastAsia="Times New Roman" w:hAnsi="Arial" w:cs="Arial"/>
          <w:color w:val="000000"/>
          <w:sz w:val="24"/>
          <w:szCs w:val="24"/>
          <w:lang w:eastAsia="es-CO"/>
        </w:rPr>
        <w:t>snacks</w:t>
      </w:r>
      <w:proofErr w:type="spellEnd"/>
      <w:r w:rsidRPr="007701E1">
        <w:rPr>
          <w:rFonts w:ascii="Arial" w:eastAsia="Times New Roman" w:hAnsi="Arial" w:cs="Arial"/>
          <w:color w:val="000000"/>
          <w:sz w:val="24"/>
          <w:szCs w:val="24"/>
          <w:lang w:eastAsia="es-CO"/>
        </w:rPr>
        <w:t xml:space="preserve"> (patatas, ganchitos…), repostería, pizzas, hamburguesas, etc., no hay porqué omitirlos de la dieta, pero sí que es recomendable tomarlos en pequeñas cantidades y que su consumo sea ocasional sin dejar que se convierta en un hábito.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color w:val="000000"/>
          <w:sz w:val="24"/>
          <w:szCs w:val="24"/>
          <w:lang w:eastAsia="es-CO"/>
        </w:rPr>
        <w:t xml:space="preserve">Se ha de tener en cuenta que dentro de cada grupo de alimentos, las calorías varían en función de la cantidad de grasa o de azúcares añadidos (leche entera o parcial o totalmente desnatada, carne grasa o poco grasa, yogures azucarados o no…) y de la forma de cocinarlos (rebozados, plancha, etc.) </w:t>
      </w:r>
    </w:p>
    <w:p w:rsidR="00892EA2" w:rsidRPr="007701E1" w:rsidRDefault="00892EA2" w:rsidP="007701E1">
      <w:pPr>
        <w:spacing w:after="0" w:line="240" w:lineRule="auto"/>
        <w:jc w:val="both"/>
        <w:rPr>
          <w:rFonts w:ascii="Arial" w:eastAsia="Times New Roman" w:hAnsi="Arial" w:cs="Arial"/>
          <w:color w:val="000000"/>
          <w:sz w:val="24"/>
          <w:szCs w:val="24"/>
          <w:lang w:eastAsia="es-CO"/>
        </w:rPr>
      </w:pPr>
    </w:p>
    <w:tbl>
      <w:tblPr>
        <w:tblW w:w="5000" w:type="pct"/>
        <w:tblCellSpacing w:w="0" w:type="dxa"/>
        <w:tblCellMar>
          <w:left w:w="0" w:type="dxa"/>
          <w:right w:w="0" w:type="dxa"/>
        </w:tblCellMar>
        <w:tblLook w:val="04A0" w:firstRow="1" w:lastRow="0" w:firstColumn="1" w:lastColumn="0" w:noHBand="0" w:noVBand="1"/>
      </w:tblPr>
      <w:tblGrid>
        <w:gridCol w:w="8838"/>
      </w:tblGrid>
      <w:tr w:rsidR="00892EA2" w:rsidRPr="007701E1" w:rsidTr="007701E1">
        <w:trPr>
          <w:tblCellSpacing w:w="0" w:type="dxa"/>
        </w:trPr>
        <w:tc>
          <w:tcPr>
            <w:tcW w:w="0" w:type="auto"/>
            <w:vAlign w:val="center"/>
            <w:hideMark/>
          </w:tcPr>
          <w:p w:rsidR="00892EA2" w:rsidRPr="007701E1" w:rsidRDefault="00892EA2" w:rsidP="007701E1">
            <w:pPr>
              <w:spacing w:after="0" w:line="240" w:lineRule="auto"/>
              <w:jc w:val="both"/>
              <w:rPr>
                <w:rFonts w:ascii="Arial" w:eastAsia="Times New Roman" w:hAnsi="Arial" w:cs="Arial"/>
                <w:color w:val="000000"/>
                <w:sz w:val="24"/>
                <w:szCs w:val="24"/>
                <w:lang w:eastAsia="es-CO"/>
              </w:rPr>
            </w:pPr>
            <w:r w:rsidRPr="007701E1">
              <w:rPr>
                <w:rFonts w:ascii="Arial" w:eastAsia="Times New Roman" w:hAnsi="Arial" w:cs="Arial"/>
                <w:noProof/>
                <w:color w:val="000000"/>
                <w:sz w:val="24"/>
                <w:szCs w:val="24"/>
              </w:rPr>
              <w:lastRenderedPageBreak/>
              <w:drawing>
                <wp:inline distT="0" distB="0" distL="0" distR="0">
                  <wp:extent cx="5343525" cy="9525000"/>
                  <wp:effectExtent l="19050" t="0" r="9525" b="0"/>
                  <wp:docPr id="7" name="Imagen 7" descr="http://static.consumer.es/trabajoyalimentacion/imgs/fotografias/18-40/tabl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atic.consumer.es/trabajoyalimentacion/imgs/fotografias/18-40/tabla2.gif"/>
                          <pic:cNvPicPr>
                            <a:picLocks noChangeAspect="1" noChangeArrowheads="1"/>
                          </pic:cNvPicPr>
                        </pic:nvPicPr>
                        <pic:blipFill>
                          <a:blip r:embed="rId9"/>
                          <a:srcRect/>
                          <a:stretch>
                            <a:fillRect/>
                          </a:stretch>
                        </pic:blipFill>
                        <pic:spPr bwMode="auto">
                          <a:xfrm>
                            <a:off x="0" y="0"/>
                            <a:ext cx="5343525" cy="9525000"/>
                          </a:xfrm>
                          <a:prstGeom prst="rect">
                            <a:avLst/>
                          </a:prstGeom>
                          <a:noFill/>
                          <a:ln w="9525">
                            <a:noFill/>
                            <a:miter lim="800000"/>
                            <a:headEnd/>
                            <a:tailEnd/>
                          </a:ln>
                        </pic:spPr>
                      </pic:pic>
                    </a:graphicData>
                  </a:graphic>
                </wp:inline>
              </w:drawing>
            </w:r>
          </w:p>
        </w:tc>
      </w:tr>
    </w:tbl>
    <w:p w:rsidR="00D03421" w:rsidRDefault="00D03421" w:rsidP="00316203">
      <w:pPr>
        <w:autoSpaceDE w:val="0"/>
        <w:autoSpaceDN w:val="0"/>
        <w:adjustRightInd w:val="0"/>
        <w:spacing w:after="0" w:line="240" w:lineRule="auto"/>
        <w:rPr>
          <w:rFonts w:ascii="HelveticaNeue" w:hAnsi="HelveticaNeue" w:cs="HelveticaNeue"/>
          <w:sz w:val="20"/>
          <w:szCs w:val="20"/>
        </w:rPr>
      </w:pP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UNA DIETA SALUDABLE COMIENZA CON 5 COMIDAS AL DÍA</w:t>
      </w:r>
    </w:p>
    <w:p w:rsidR="00D03421" w:rsidRPr="000678BA" w:rsidRDefault="00D03421" w:rsidP="00D03421">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Para los especialistas en nutrición, una alimentación saludable empieza por distribuir el alimento diario en cinco comidas; tres comidas principales: desayuno, comida y cena; y dos intermedias: almuerzo y merienda. </w:t>
      </w:r>
    </w:p>
    <w:p w:rsidR="00D03421" w:rsidRPr="000678BA" w:rsidRDefault="00D03421" w:rsidP="00316203">
      <w:pPr>
        <w:autoSpaceDE w:val="0"/>
        <w:autoSpaceDN w:val="0"/>
        <w:adjustRightInd w:val="0"/>
        <w:spacing w:after="0" w:line="240" w:lineRule="auto"/>
        <w:rPr>
          <w:rFonts w:ascii="Arial" w:hAnsi="Arial" w:cs="Arial"/>
          <w:b/>
          <w:bCs/>
          <w:color w:val="262626" w:themeColor="text1" w:themeTint="D9"/>
          <w:sz w:val="24"/>
          <w:szCs w:val="24"/>
        </w:rPr>
      </w:pP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El desayuno</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El desayuno es la primera comida del día que nos ayuda a afrontar la jornada con energía. Nos servirá</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para rendir mejor física e intelectualmente.</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Beneficios del desayuno:</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Mejora el estado nutricional: quienes toman diariamente un desayuno adecuado suelen hacer una</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dieta menos grasa, más rica en carbohidratos, fibra, vitaminas y minerales.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Ayuda a controlar el peso: ya que evita la sobrecarga en la comida del mediodía, los “picoteos” a</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media mañana,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Aumenta el rendimiento físico.</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Aumenta el rendimiento intelectual: la glucosa aportada por el desayuno es el principal alimento</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de nuestro cerebro; por ello, si le alimentamos nada más comenzar el día podremos mantener</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mejor la concentración en clase, etc.</w:t>
      </w:r>
    </w:p>
    <w:p w:rsidR="00D03421" w:rsidRPr="000678BA" w:rsidRDefault="00D03421" w:rsidP="00316203">
      <w:pPr>
        <w:autoSpaceDE w:val="0"/>
        <w:autoSpaceDN w:val="0"/>
        <w:adjustRightInd w:val="0"/>
        <w:spacing w:after="0" w:line="240" w:lineRule="auto"/>
        <w:rPr>
          <w:rFonts w:ascii="Arial" w:hAnsi="Arial" w:cs="Arial"/>
          <w:b/>
          <w:bCs/>
          <w:color w:val="262626" w:themeColor="text1" w:themeTint="D9"/>
          <w:sz w:val="24"/>
          <w:szCs w:val="24"/>
        </w:rPr>
      </w:pPr>
    </w:p>
    <w:p w:rsidR="00316203" w:rsidRPr="000678BA" w:rsidRDefault="00D03421"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Desayuno Saludable</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El desayuno considerado más completo y saludable es aquel que incluye los siguientes nutrientes: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Lácteos (leche o yogurt,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Cereales (pan o tostadas o cereales de desayuno, etc.). Deberemos evitar el abuso de la bollería</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que, a pesar de ser una fuente importante de glucosa, aporta gran cantidad de grasa.</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Fruta, bien entera, o en zumos, o macedonias, etc.</w:t>
      </w:r>
    </w:p>
    <w:p w:rsidR="00316203" w:rsidRPr="000678BA" w:rsidRDefault="00316203" w:rsidP="00D03421">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Hay otros tipos de alimentos que también pueden incluirse de manera moderada en los desayunos como</w:t>
      </w:r>
      <w:r w:rsidR="00D03421"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son: mantequilla, margarina, mermeladas, aceite, frutos secos, jamón serrano, jamón cocido,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Combinando diferentes productos podremos diferenciar 2 tipos de desayuno:</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_ </w:t>
      </w:r>
      <w:proofErr w:type="gramStart"/>
      <w:r w:rsidRPr="000678BA">
        <w:rPr>
          <w:rFonts w:ascii="Arial" w:hAnsi="Arial" w:cs="Arial"/>
          <w:color w:val="262626" w:themeColor="text1" w:themeTint="D9"/>
          <w:sz w:val="24"/>
          <w:szCs w:val="24"/>
        </w:rPr>
        <w:t>el</w:t>
      </w:r>
      <w:proofErr w:type="gramEnd"/>
      <w:r w:rsidRPr="000678BA">
        <w:rPr>
          <w:rFonts w:ascii="Arial" w:hAnsi="Arial" w:cs="Arial"/>
          <w:color w:val="262626" w:themeColor="text1" w:themeTint="D9"/>
          <w:sz w:val="24"/>
          <w:szCs w:val="24"/>
        </w:rPr>
        <w:t xml:space="preserve"> </w:t>
      </w:r>
      <w:r w:rsidRPr="000678BA">
        <w:rPr>
          <w:rFonts w:ascii="Arial" w:hAnsi="Arial" w:cs="Arial"/>
          <w:b/>
          <w:bCs/>
          <w:color w:val="262626" w:themeColor="text1" w:themeTint="D9"/>
          <w:sz w:val="24"/>
          <w:szCs w:val="24"/>
        </w:rPr>
        <w:t>dulce</w:t>
      </w:r>
      <w:r w:rsidRPr="000678BA">
        <w:rPr>
          <w:rFonts w:ascii="Arial" w:hAnsi="Arial" w:cs="Arial"/>
          <w:color w:val="262626" w:themeColor="text1" w:themeTint="D9"/>
          <w:sz w:val="24"/>
          <w:szCs w:val="24"/>
        </w:rPr>
        <w:t>, que sería el desayuno tradicional (a base de leche, tostadas, cereales, galletas,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proofErr w:type="gramStart"/>
      <w:r w:rsidRPr="000678BA">
        <w:rPr>
          <w:rFonts w:ascii="Arial" w:hAnsi="Arial" w:cs="Arial"/>
          <w:color w:val="262626" w:themeColor="text1" w:themeTint="D9"/>
          <w:sz w:val="24"/>
          <w:szCs w:val="24"/>
        </w:rPr>
        <w:t>mantequilla</w:t>
      </w:r>
      <w:proofErr w:type="gramEnd"/>
      <w:r w:rsidRPr="000678BA">
        <w:rPr>
          <w:rFonts w:ascii="Arial" w:hAnsi="Arial" w:cs="Arial"/>
          <w:color w:val="262626" w:themeColor="text1" w:themeTint="D9"/>
          <w:sz w:val="24"/>
          <w:szCs w:val="24"/>
        </w:rPr>
        <w:t>, mermelada, zumo, fruta,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_ </w:t>
      </w:r>
      <w:proofErr w:type="gramStart"/>
      <w:r w:rsidRPr="000678BA">
        <w:rPr>
          <w:rFonts w:ascii="Arial" w:hAnsi="Arial" w:cs="Arial"/>
          <w:color w:val="262626" w:themeColor="text1" w:themeTint="D9"/>
          <w:sz w:val="24"/>
          <w:szCs w:val="24"/>
        </w:rPr>
        <w:t>y</w:t>
      </w:r>
      <w:proofErr w:type="gramEnd"/>
      <w:r w:rsidRPr="000678BA">
        <w:rPr>
          <w:rFonts w:ascii="Arial" w:hAnsi="Arial" w:cs="Arial"/>
          <w:color w:val="262626" w:themeColor="text1" w:themeTint="D9"/>
          <w:sz w:val="24"/>
          <w:szCs w:val="24"/>
        </w:rPr>
        <w:t xml:space="preserve"> el </w:t>
      </w:r>
      <w:r w:rsidRPr="000678BA">
        <w:rPr>
          <w:rFonts w:ascii="Arial" w:hAnsi="Arial" w:cs="Arial"/>
          <w:b/>
          <w:bCs/>
          <w:color w:val="262626" w:themeColor="text1" w:themeTint="D9"/>
          <w:sz w:val="24"/>
          <w:szCs w:val="24"/>
        </w:rPr>
        <w:t>salado</w:t>
      </w:r>
      <w:r w:rsidRPr="000678BA">
        <w:rPr>
          <w:rFonts w:ascii="Arial" w:hAnsi="Arial" w:cs="Arial"/>
          <w:color w:val="262626" w:themeColor="text1" w:themeTint="D9"/>
          <w:sz w:val="24"/>
          <w:szCs w:val="24"/>
        </w:rPr>
        <w:t>, en el que incluiríamos además de los lácteos y la fruta, pan con huevo revuelto, o</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proofErr w:type="gramStart"/>
      <w:r w:rsidRPr="000678BA">
        <w:rPr>
          <w:rFonts w:ascii="Arial" w:hAnsi="Arial" w:cs="Arial"/>
          <w:color w:val="262626" w:themeColor="text1" w:themeTint="D9"/>
          <w:sz w:val="24"/>
          <w:szCs w:val="24"/>
        </w:rPr>
        <w:t>jamón</w:t>
      </w:r>
      <w:proofErr w:type="gramEnd"/>
      <w:r w:rsidRPr="000678BA">
        <w:rPr>
          <w:rFonts w:ascii="Arial" w:hAnsi="Arial" w:cs="Arial"/>
          <w:color w:val="262626" w:themeColor="text1" w:themeTint="D9"/>
          <w:sz w:val="24"/>
          <w:szCs w:val="24"/>
        </w:rPr>
        <w:t xml:space="preserve"> o fiambres, o queso, etc.</w:t>
      </w:r>
    </w:p>
    <w:p w:rsidR="00D03421" w:rsidRPr="000678BA" w:rsidRDefault="00D03421" w:rsidP="00316203">
      <w:pPr>
        <w:autoSpaceDE w:val="0"/>
        <w:autoSpaceDN w:val="0"/>
        <w:adjustRightInd w:val="0"/>
        <w:spacing w:after="0" w:line="240" w:lineRule="auto"/>
        <w:rPr>
          <w:rFonts w:ascii="Arial" w:hAnsi="Arial" w:cs="Arial"/>
          <w:b/>
          <w:bCs/>
          <w:color w:val="262626" w:themeColor="text1" w:themeTint="D9"/>
          <w:sz w:val="24"/>
          <w:szCs w:val="24"/>
        </w:rPr>
      </w:pP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Las comidas y cenas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Las comidas y las cenas deben aportar cada una el 30-35% del total de calorías diarias, aunque las cenas</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puedan ser ligeramente más suaves. En ambas tomas las calorías se distribuirán en un primer plato, un</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segundo plato y el postre.</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Los </w:t>
      </w:r>
      <w:r w:rsidRPr="000678BA">
        <w:rPr>
          <w:rFonts w:ascii="Arial" w:hAnsi="Arial" w:cs="Arial"/>
          <w:b/>
          <w:bCs/>
          <w:color w:val="262626" w:themeColor="text1" w:themeTint="D9"/>
          <w:sz w:val="24"/>
          <w:szCs w:val="24"/>
        </w:rPr>
        <w:t xml:space="preserve">primeros platos </w:t>
      </w:r>
      <w:r w:rsidRPr="000678BA">
        <w:rPr>
          <w:rFonts w:ascii="Arial" w:hAnsi="Arial" w:cs="Arial"/>
          <w:color w:val="262626" w:themeColor="text1" w:themeTint="D9"/>
          <w:sz w:val="24"/>
          <w:szCs w:val="24"/>
        </w:rPr>
        <w:t>deberían incluir alimentos como la verdura, legumbre, patata, pasta o arroz, o una</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combinación de ellos. Como norma general, y dentro de la oferta de alimentos en los </w:t>
      </w:r>
      <w:r w:rsidRPr="000678BA">
        <w:rPr>
          <w:rFonts w:ascii="Arial" w:hAnsi="Arial" w:cs="Arial"/>
          <w:b/>
          <w:bCs/>
          <w:color w:val="262626" w:themeColor="text1" w:themeTint="D9"/>
          <w:sz w:val="24"/>
          <w:szCs w:val="24"/>
        </w:rPr>
        <w:t>segundos platos</w:t>
      </w:r>
      <w:r w:rsidRPr="000678BA">
        <w:rPr>
          <w:rFonts w:ascii="Arial" w:hAnsi="Arial" w:cs="Arial"/>
          <w:color w:val="262626" w:themeColor="text1" w:themeTint="D9"/>
          <w:sz w:val="24"/>
          <w:szCs w:val="24"/>
        </w:rPr>
        <w:t>,</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podemos elegir entre carne, pescado o huevos. Es preferible que en la comida tomemos la ración de</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carne y </w:t>
      </w:r>
      <w:r w:rsidRPr="000678BA">
        <w:rPr>
          <w:rFonts w:ascii="Arial" w:hAnsi="Arial" w:cs="Arial"/>
          <w:color w:val="262626" w:themeColor="text1" w:themeTint="D9"/>
          <w:sz w:val="24"/>
          <w:szCs w:val="24"/>
        </w:rPr>
        <w:lastRenderedPageBreak/>
        <w:t>dejemos para la cena la ración de pescado y huevo ya que resultan más digestivos. No obstante,</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estas reglas generales son orientativas.</w:t>
      </w:r>
    </w:p>
    <w:p w:rsidR="00316203" w:rsidRPr="000678BA" w:rsidRDefault="0003336A"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N</w:t>
      </w:r>
      <w:r w:rsidR="00316203" w:rsidRPr="000678BA">
        <w:rPr>
          <w:rFonts w:ascii="Arial" w:hAnsi="Arial" w:cs="Arial"/>
          <w:color w:val="262626" w:themeColor="text1" w:themeTint="D9"/>
          <w:sz w:val="24"/>
          <w:szCs w:val="24"/>
        </w:rPr>
        <w:t>o es necesario comer carne todos los días. Combinando legumbres con</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cereales (lentejas con arroz, garbanzos con pan, etc.) conseguimos un alimento tan completo como la</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propia carne (por ejemplo, con igual calidad proteica) pudiendo prescindir de ella en las comidas más</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importantes.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Tanto la carne, como el pescado o los huevos, irán acompañados por </w:t>
      </w:r>
      <w:r w:rsidRPr="000678BA">
        <w:rPr>
          <w:rFonts w:ascii="Arial" w:hAnsi="Arial" w:cs="Arial"/>
          <w:b/>
          <w:bCs/>
          <w:color w:val="262626" w:themeColor="text1" w:themeTint="D9"/>
          <w:sz w:val="24"/>
          <w:szCs w:val="24"/>
        </w:rPr>
        <w:t xml:space="preserve">guarniciones </w:t>
      </w:r>
      <w:r w:rsidRPr="000678BA">
        <w:rPr>
          <w:rFonts w:ascii="Arial" w:hAnsi="Arial" w:cs="Arial"/>
          <w:color w:val="262626" w:themeColor="text1" w:themeTint="D9"/>
          <w:sz w:val="24"/>
          <w:szCs w:val="24"/>
        </w:rPr>
        <w:t>que preferiblemente</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serán vegetales, como pimientos verdes o rojos, calabacín, berenjenas, patata cocida, arroz (un puñado),</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champiñones o setas,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Las opciones más saludables para los </w:t>
      </w:r>
      <w:r w:rsidRPr="000678BA">
        <w:rPr>
          <w:rFonts w:ascii="Arial" w:hAnsi="Arial" w:cs="Arial"/>
          <w:b/>
          <w:bCs/>
          <w:color w:val="262626" w:themeColor="text1" w:themeTint="D9"/>
          <w:sz w:val="24"/>
          <w:szCs w:val="24"/>
        </w:rPr>
        <w:t xml:space="preserve">postres </w:t>
      </w:r>
      <w:r w:rsidRPr="000678BA">
        <w:rPr>
          <w:rFonts w:ascii="Arial" w:hAnsi="Arial" w:cs="Arial"/>
          <w:color w:val="262626" w:themeColor="text1" w:themeTint="D9"/>
          <w:sz w:val="24"/>
          <w:szCs w:val="24"/>
        </w:rPr>
        <w:t>son la fruta o los lácteos, debiendo evitar los dulces o</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bollería.</w:t>
      </w:r>
    </w:p>
    <w:p w:rsidR="00316203" w:rsidRPr="000678BA" w:rsidRDefault="00316203" w:rsidP="0003336A">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En caso de que una de las tomas principales se realice fuera de casa sería conveniente completar en el</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propio hogar las deficiencias o desequilibrios que se hayan podido producir, incluyendo los grupos de</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alimentos que se han visto más comprometidos.</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Los almuerzos y meriendas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Realizar dos comidas intermedias, almuerzo y merienda, debería ser una costumbre habitual en la</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alimentación de todos y en especial en la de los adolescentes. Su función es evitar que transcurran</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muchas horas entre las comidas principales.</w:t>
      </w:r>
    </w:p>
    <w:p w:rsidR="0003336A" w:rsidRPr="000678BA" w:rsidRDefault="0003336A" w:rsidP="00316203">
      <w:pPr>
        <w:autoSpaceDE w:val="0"/>
        <w:autoSpaceDN w:val="0"/>
        <w:adjustRightInd w:val="0"/>
        <w:spacing w:after="0" w:line="240" w:lineRule="auto"/>
        <w:rPr>
          <w:rFonts w:ascii="Arial" w:hAnsi="Arial" w:cs="Arial"/>
          <w:color w:val="262626" w:themeColor="text1" w:themeTint="D9"/>
          <w:sz w:val="24"/>
          <w:szCs w:val="24"/>
        </w:rPr>
      </w:pP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Se aconseja que aporten entre un 10 y un 15% de la energía diaria, para preservar el apetito en las</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comidas principales y a la vez para evitar el picoteo innecesario entre horas. Deben ser nutritivos y</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equilibrados y, como en los desayunos, podemos hacer almuerzos y meriendas dulces, </w:t>
      </w:r>
      <w:r w:rsidR="0003336A" w:rsidRPr="000678BA">
        <w:rPr>
          <w:rFonts w:ascii="Arial" w:hAnsi="Arial" w:cs="Arial"/>
          <w:color w:val="262626" w:themeColor="text1" w:themeTint="D9"/>
          <w:sz w:val="24"/>
          <w:szCs w:val="24"/>
        </w:rPr>
        <w:t>saladas o mixtas</w:t>
      </w:r>
      <w:r w:rsidRPr="000678BA">
        <w:rPr>
          <w:rFonts w:ascii="Arial" w:hAnsi="Arial" w:cs="Arial"/>
          <w:color w:val="262626" w:themeColor="text1" w:themeTint="D9"/>
          <w:sz w:val="24"/>
          <w:szCs w:val="24"/>
        </w:rPr>
        <w:t>.</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Se procurará que incluyan al menos dos de los siguientes grupos de alimentos: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Fruta o zumo natural.</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Lácteos (leche, yogurt, queso,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Bocadillo de jamón, pavo, queso, etc. no más de tres veces por semana. Sustituyendo al pan</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podemos incluir cereales de desayuno, galletas, etc.</w:t>
      </w:r>
    </w:p>
    <w:p w:rsidR="00316203" w:rsidRPr="000678BA" w:rsidRDefault="00316203" w:rsidP="0003336A">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_ Los productos de repostería, pastelería o bollería industrial, fuentes importantes de azúcares y</w:t>
      </w:r>
      <w:r w:rsidR="0003336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grasas, están desaconsejados en el consumo diario, pero sí se pueden consumir una vez a la semana</w:t>
      </w:r>
    </w:p>
    <w:p w:rsidR="00316203" w:rsidRPr="000678BA" w:rsidRDefault="0003336A"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LAS</w:t>
      </w:r>
      <w:r w:rsidR="00316203" w:rsidRPr="000678BA">
        <w:rPr>
          <w:rFonts w:ascii="Arial" w:hAnsi="Arial" w:cs="Arial"/>
          <w:b/>
          <w:bCs/>
          <w:color w:val="262626" w:themeColor="text1" w:themeTint="D9"/>
          <w:sz w:val="24"/>
          <w:szCs w:val="24"/>
        </w:rPr>
        <w:t xml:space="preserve"> CALORÍAS </w:t>
      </w:r>
      <w:r w:rsidRPr="000678BA">
        <w:rPr>
          <w:rFonts w:ascii="Arial" w:hAnsi="Arial" w:cs="Arial"/>
          <w:b/>
          <w:bCs/>
          <w:color w:val="262626" w:themeColor="text1" w:themeTint="D9"/>
          <w:sz w:val="24"/>
          <w:szCs w:val="24"/>
        </w:rPr>
        <w:t xml:space="preserve">QUE DEBE </w:t>
      </w:r>
      <w:r w:rsidR="00316203" w:rsidRPr="000678BA">
        <w:rPr>
          <w:rFonts w:ascii="Arial" w:hAnsi="Arial" w:cs="Arial"/>
          <w:b/>
          <w:bCs/>
          <w:color w:val="262626" w:themeColor="text1" w:themeTint="D9"/>
          <w:sz w:val="24"/>
          <w:szCs w:val="24"/>
        </w:rPr>
        <w:t>COMER</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 xml:space="preserve">CADA DÍA UN </w:t>
      </w:r>
      <w:r w:rsidR="0003336A" w:rsidRPr="000678BA">
        <w:rPr>
          <w:rFonts w:ascii="Arial" w:hAnsi="Arial" w:cs="Arial"/>
          <w:b/>
          <w:bCs/>
          <w:color w:val="262626" w:themeColor="text1" w:themeTint="D9"/>
          <w:sz w:val="24"/>
          <w:szCs w:val="24"/>
        </w:rPr>
        <w:t>ADULTO JOVEN</w:t>
      </w:r>
    </w:p>
    <w:p w:rsidR="0003336A" w:rsidRPr="000678BA" w:rsidRDefault="0003336A"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El nivel de actividad física de un adulto joven es:</w:t>
      </w:r>
    </w:p>
    <w:p w:rsidR="0003336A" w:rsidRPr="000678BA" w:rsidRDefault="0003336A" w:rsidP="00316203">
      <w:pPr>
        <w:autoSpaceDE w:val="0"/>
        <w:autoSpaceDN w:val="0"/>
        <w:adjustRightInd w:val="0"/>
        <w:spacing w:after="0" w:line="240" w:lineRule="auto"/>
        <w:rPr>
          <w:rFonts w:ascii="Arial" w:hAnsi="Arial" w:cs="Arial"/>
          <w:color w:val="262626" w:themeColor="text1" w:themeTint="D9"/>
          <w:sz w:val="24"/>
          <w:szCs w:val="24"/>
        </w:rPr>
      </w:pPr>
    </w:p>
    <w:p w:rsidR="0003336A" w:rsidRPr="000678BA" w:rsidRDefault="0003336A"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 </w:t>
      </w:r>
    </w:p>
    <w:tbl>
      <w:tblPr>
        <w:tblStyle w:val="Tablaconcuadrcula"/>
        <w:tblW w:w="0" w:type="auto"/>
        <w:tblLook w:val="04A0" w:firstRow="1" w:lastRow="0" w:firstColumn="1" w:lastColumn="0" w:noHBand="0" w:noVBand="1"/>
      </w:tblPr>
      <w:tblGrid>
        <w:gridCol w:w="1443"/>
        <w:gridCol w:w="1567"/>
        <w:gridCol w:w="1939"/>
        <w:gridCol w:w="2443"/>
        <w:gridCol w:w="1662"/>
      </w:tblGrid>
      <w:tr w:rsidR="00DF5538" w:rsidRPr="000678BA" w:rsidTr="00DF5538">
        <w:tc>
          <w:tcPr>
            <w:tcW w:w="147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SEXO</w:t>
            </w: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EDAD</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SEDENTARIO</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MODERADAMENTE ACTIVO</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ACTIVO</w:t>
            </w:r>
          </w:p>
        </w:tc>
      </w:tr>
      <w:tr w:rsidR="00DF5538" w:rsidRPr="000678BA" w:rsidTr="00DF5538">
        <w:tc>
          <w:tcPr>
            <w:tcW w:w="1472" w:type="dxa"/>
            <w:vMerge w:val="restart"/>
          </w:tcPr>
          <w:p w:rsidR="00DF5538" w:rsidRPr="000678BA" w:rsidRDefault="00DF5538" w:rsidP="00DF5538">
            <w:pPr>
              <w:autoSpaceDE w:val="0"/>
              <w:autoSpaceDN w:val="0"/>
              <w:adjustRightInd w:val="0"/>
              <w:jc w:val="center"/>
              <w:rPr>
                <w:rFonts w:ascii="Arial" w:hAnsi="Arial" w:cs="Arial"/>
                <w:color w:val="262626" w:themeColor="text1" w:themeTint="D9"/>
                <w:sz w:val="24"/>
                <w:szCs w:val="24"/>
              </w:rPr>
            </w:pPr>
            <w:r w:rsidRPr="000678BA">
              <w:rPr>
                <w:rFonts w:ascii="Arial" w:hAnsi="Arial" w:cs="Arial"/>
                <w:color w:val="262626" w:themeColor="text1" w:themeTint="D9"/>
                <w:sz w:val="24"/>
                <w:szCs w:val="24"/>
              </w:rPr>
              <w:t>MUJER</w:t>
            </w: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18  años</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1.800 cal</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2.000 cal</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2.400 cal</w:t>
            </w:r>
          </w:p>
        </w:tc>
      </w:tr>
      <w:tr w:rsidR="00DF5538" w:rsidRPr="000678BA" w:rsidTr="00DF5538">
        <w:tc>
          <w:tcPr>
            <w:tcW w:w="1472" w:type="dxa"/>
            <w:vMerge/>
          </w:tcPr>
          <w:p w:rsidR="00DF5538" w:rsidRPr="000678BA" w:rsidRDefault="00DF5538" w:rsidP="00DF5538">
            <w:pPr>
              <w:autoSpaceDE w:val="0"/>
              <w:autoSpaceDN w:val="0"/>
              <w:adjustRightInd w:val="0"/>
              <w:jc w:val="center"/>
              <w:rPr>
                <w:rFonts w:ascii="Arial" w:hAnsi="Arial" w:cs="Arial"/>
                <w:color w:val="262626" w:themeColor="text1" w:themeTint="D9"/>
                <w:sz w:val="24"/>
                <w:szCs w:val="24"/>
              </w:rPr>
            </w:pP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19 a 30 años</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2.000 cal</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2.000 a 2.200 cal</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2.400 cal</w:t>
            </w:r>
          </w:p>
        </w:tc>
      </w:tr>
      <w:tr w:rsidR="00DF5538" w:rsidRPr="000678BA" w:rsidTr="00DF5538">
        <w:tc>
          <w:tcPr>
            <w:tcW w:w="1472" w:type="dxa"/>
            <w:vMerge/>
          </w:tcPr>
          <w:p w:rsidR="00DF5538" w:rsidRPr="000678BA" w:rsidRDefault="00DF5538" w:rsidP="00DF5538">
            <w:pPr>
              <w:autoSpaceDE w:val="0"/>
              <w:autoSpaceDN w:val="0"/>
              <w:adjustRightInd w:val="0"/>
              <w:jc w:val="center"/>
              <w:rPr>
                <w:rFonts w:ascii="Arial" w:hAnsi="Arial" w:cs="Arial"/>
                <w:color w:val="262626" w:themeColor="text1" w:themeTint="D9"/>
                <w:sz w:val="24"/>
                <w:szCs w:val="24"/>
              </w:rPr>
            </w:pP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31 a 40 años</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1.800 cal</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2.000 cal</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2.200 cal</w:t>
            </w:r>
          </w:p>
        </w:tc>
      </w:tr>
      <w:tr w:rsidR="00DF5538" w:rsidRPr="000678BA" w:rsidTr="00DF5538">
        <w:tc>
          <w:tcPr>
            <w:tcW w:w="1472" w:type="dxa"/>
            <w:vMerge w:val="restart"/>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lastRenderedPageBreak/>
              <w:t>HOMBRE</w:t>
            </w: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18 años</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2.200 cal</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2.400 a 2.800 cal</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2.800 a 3.200 cal</w:t>
            </w:r>
          </w:p>
        </w:tc>
      </w:tr>
      <w:tr w:rsidR="00DF5538" w:rsidRPr="000678BA" w:rsidTr="00DF5538">
        <w:tc>
          <w:tcPr>
            <w:tcW w:w="1472" w:type="dxa"/>
            <w:vMerge/>
          </w:tcPr>
          <w:p w:rsidR="00DF5538" w:rsidRPr="000678BA" w:rsidRDefault="00DF5538" w:rsidP="00316203">
            <w:pPr>
              <w:autoSpaceDE w:val="0"/>
              <w:autoSpaceDN w:val="0"/>
              <w:adjustRightInd w:val="0"/>
              <w:rPr>
                <w:rFonts w:ascii="Arial" w:hAnsi="Arial" w:cs="Arial"/>
                <w:color w:val="262626" w:themeColor="text1" w:themeTint="D9"/>
                <w:sz w:val="24"/>
                <w:szCs w:val="24"/>
              </w:rPr>
            </w:pP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19 a 30 años</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2.400 cal</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2.600 a 2.800 cal</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3.000 cal</w:t>
            </w:r>
          </w:p>
        </w:tc>
      </w:tr>
      <w:tr w:rsidR="00DF5538" w:rsidRPr="000678BA" w:rsidTr="00DF5538">
        <w:tc>
          <w:tcPr>
            <w:tcW w:w="1472" w:type="dxa"/>
            <w:vMerge/>
          </w:tcPr>
          <w:p w:rsidR="00DF5538" w:rsidRPr="000678BA" w:rsidRDefault="00DF5538" w:rsidP="00316203">
            <w:pPr>
              <w:autoSpaceDE w:val="0"/>
              <w:autoSpaceDN w:val="0"/>
              <w:adjustRightInd w:val="0"/>
              <w:rPr>
                <w:rFonts w:ascii="Arial" w:hAnsi="Arial" w:cs="Arial"/>
                <w:color w:val="262626" w:themeColor="text1" w:themeTint="D9"/>
                <w:sz w:val="24"/>
                <w:szCs w:val="24"/>
              </w:rPr>
            </w:pPr>
          </w:p>
        </w:tc>
        <w:tc>
          <w:tcPr>
            <w:tcW w:w="1682"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31 a 40 años</w:t>
            </w:r>
          </w:p>
        </w:tc>
        <w:tc>
          <w:tcPr>
            <w:tcW w:w="1966"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2.200 cal</w:t>
            </w:r>
          </w:p>
        </w:tc>
        <w:tc>
          <w:tcPr>
            <w:tcW w:w="2179"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2.400 a 2.600 cal</w:t>
            </w:r>
          </w:p>
        </w:tc>
        <w:tc>
          <w:tcPr>
            <w:tcW w:w="1755" w:type="dxa"/>
          </w:tcPr>
          <w:p w:rsidR="00DF5538" w:rsidRPr="000678BA" w:rsidRDefault="00DF5538" w:rsidP="00316203">
            <w:pPr>
              <w:autoSpaceDE w:val="0"/>
              <w:autoSpaceDN w:val="0"/>
              <w:adjustRightInd w:val="0"/>
              <w:rPr>
                <w:rFonts w:ascii="Arial" w:hAnsi="Arial" w:cs="Arial"/>
                <w:color w:val="262626" w:themeColor="text1" w:themeTint="D9"/>
                <w:sz w:val="24"/>
                <w:szCs w:val="24"/>
              </w:rPr>
            </w:pPr>
            <w:r w:rsidRPr="000678BA">
              <w:rPr>
                <w:rFonts w:ascii="Arial" w:hAnsi="Arial" w:cs="Arial"/>
                <w:color w:val="262626" w:themeColor="text1" w:themeTint="D9"/>
                <w:sz w:val="24"/>
                <w:szCs w:val="24"/>
              </w:rPr>
              <w:t>2.800 a 3.000 cal</w:t>
            </w:r>
          </w:p>
        </w:tc>
      </w:tr>
    </w:tbl>
    <w:p w:rsidR="0003336A" w:rsidRPr="000678BA" w:rsidRDefault="0003336A" w:rsidP="00316203">
      <w:pPr>
        <w:autoSpaceDE w:val="0"/>
        <w:autoSpaceDN w:val="0"/>
        <w:adjustRightInd w:val="0"/>
        <w:spacing w:after="0" w:line="240" w:lineRule="auto"/>
        <w:rPr>
          <w:rFonts w:ascii="Arial" w:hAnsi="Arial" w:cs="Arial"/>
          <w:color w:val="262626" w:themeColor="text1" w:themeTint="D9"/>
          <w:sz w:val="24"/>
          <w:szCs w:val="24"/>
        </w:rPr>
      </w:pPr>
    </w:p>
    <w:p w:rsidR="00316203" w:rsidRPr="000678BA" w:rsidRDefault="00DF5538"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P</w:t>
      </w:r>
      <w:r w:rsidR="00316203" w:rsidRPr="000678BA">
        <w:rPr>
          <w:rFonts w:ascii="Arial" w:hAnsi="Arial" w:cs="Arial"/>
          <w:color w:val="262626" w:themeColor="text1" w:themeTint="D9"/>
          <w:sz w:val="24"/>
          <w:szCs w:val="24"/>
        </w:rPr>
        <w:t>ara considerarla equilibrada, la alimentación diaria debe cumplir con un requisito: más</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de la mitad de las calorías diarias (un 55-58%) deben consumirse en forma de hidratos de carbono; es</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decir, una persona debe procurar comer todo tipo de alimentos, pero con un predominio de alimentos</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ricos en hidratos de carbono, limitando a un máximo del 30% las calorías que diariamente se consumen</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en forma de grasa y a un 12-15% las calorías en forma de proteínas.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b/>
          <w:bCs/>
          <w:color w:val="262626" w:themeColor="text1" w:themeTint="D9"/>
          <w:sz w:val="24"/>
          <w:szCs w:val="24"/>
        </w:rPr>
        <w:t xml:space="preserve">Sedentario: </w:t>
      </w:r>
      <w:r w:rsidRPr="000678BA">
        <w:rPr>
          <w:rFonts w:ascii="Arial" w:hAnsi="Arial" w:cs="Arial"/>
          <w:color w:val="262626" w:themeColor="text1" w:themeTint="D9"/>
          <w:sz w:val="24"/>
          <w:szCs w:val="24"/>
        </w:rPr>
        <w:t>aquella persona que solamente realiza la actividad física ligera asociada a la vida cotidiana.</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b/>
          <w:bCs/>
          <w:color w:val="262626" w:themeColor="text1" w:themeTint="D9"/>
          <w:sz w:val="24"/>
          <w:szCs w:val="24"/>
        </w:rPr>
        <w:t xml:space="preserve">Moderadamente activo: </w:t>
      </w:r>
      <w:r w:rsidRPr="000678BA">
        <w:rPr>
          <w:rFonts w:ascii="Arial" w:hAnsi="Arial" w:cs="Arial"/>
          <w:color w:val="262626" w:themeColor="text1" w:themeTint="D9"/>
          <w:sz w:val="24"/>
          <w:szCs w:val="24"/>
        </w:rPr>
        <w:t>aquella persona que, además de la actividad física asociada a la vida cotidiana,</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camina diariamente entre 2,5-5 Km a una velocidad de entre 5-6,5 Km/hora.</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b/>
          <w:bCs/>
          <w:color w:val="262626" w:themeColor="text1" w:themeTint="D9"/>
          <w:sz w:val="24"/>
          <w:szCs w:val="24"/>
        </w:rPr>
        <w:t xml:space="preserve">Activo: </w:t>
      </w:r>
      <w:r w:rsidRPr="000678BA">
        <w:rPr>
          <w:rFonts w:ascii="Arial" w:hAnsi="Arial" w:cs="Arial"/>
          <w:color w:val="262626" w:themeColor="text1" w:themeTint="D9"/>
          <w:sz w:val="24"/>
          <w:szCs w:val="24"/>
        </w:rPr>
        <w:t>aquella persona que, además de la actividad física asociada a la vida cotidiana, anda diariamente</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más de 5 Km a una velocidad de entre 5-6,5 Km/hora.</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PREGUNTAS Y RESPUESTAS SOBRE ALIMENTACIÓN</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1. ¿Por qué es mala la comida basura?</w:t>
      </w:r>
    </w:p>
    <w:p w:rsidR="00DF5538" w:rsidRPr="000678BA" w:rsidRDefault="00316203" w:rsidP="00DF5538">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Alimentarse con comida rápida de vez en cuando “no mata a nadie”. De hecho, en el patrón alimenticio</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de la Dieta Mediterránea está incluido este tipo de comida (pizzas, hamburguesas, etc.) pero como</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alimentos de consumo ocasional; como mucho, una vez por semana. Lo que no es saludable es su</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consumo regular, a diario o varios días por semana. </w:t>
      </w:r>
    </w:p>
    <w:p w:rsidR="00316203" w:rsidRPr="000678BA" w:rsidRDefault="00DF5538"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L</w:t>
      </w:r>
      <w:r w:rsidR="00316203" w:rsidRPr="000678BA">
        <w:rPr>
          <w:rFonts w:ascii="Arial" w:hAnsi="Arial" w:cs="Arial"/>
          <w:color w:val="262626" w:themeColor="text1" w:themeTint="D9"/>
          <w:sz w:val="24"/>
          <w:szCs w:val="24"/>
        </w:rPr>
        <w:t>a distribución de los nutrientes no es adecuada: las</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grasas están presentes en cantidades muy elevadas (41% de la energía, cuando las recomendaciones</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hablan de que no deberían superar el 30% de las calorías diarias), al contrario de los Hidratos de Carbono</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que se encuentran en cantidades inferiores a lo aconsejado (45%, cuando se recomienda que una</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persona debería ingerir un 55-58% del total de sus calorías diarias en forma de hidratos de carbono).</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Además, este tipo de comida es muy rica en sal por lo que se debería tener en cuenta en personas que</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presenten patologías como la hipertensión arterial.</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2. ¿Por qué no es aconsejable un consumo diario ni frecuente de</w:t>
      </w:r>
      <w:r w:rsidR="00DF5538" w:rsidRPr="000678BA">
        <w:rPr>
          <w:rFonts w:ascii="Arial" w:hAnsi="Arial" w:cs="Arial"/>
          <w:b/>
          <w:bCs/>
          <w:color w:val="262626" w:themeColor="text1" w:themeTint="D9"/>
          <w:sz w:val="24"/>
          <w:szCs w:val="24"/>
        </w:rPr>
        <w:t xml:space="preserve"> </w:t>
      </w:r>
      <w:r w:rsidRPr="000678BA">
        <w:rPr>
          <w:rFonts w:ascii="Arial" w:hAnsi="Arial" w:cs="Arial"/>
          <w:b/>
          <w:bCs/>
          <w:color w:val="262626" w:themeColor="text1" w:themeTint="D9"/>
          <w:sz w:val="24"/>
          <w:szCs w:val="24"/>
        </w:rPr>
        <w:t>refrescos o zumos de caja?</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Se aconseja un consumo moderado de estas bebidas porque son una fuente importante de calorías. Sin</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embargo, en muchos hogares las bebidas de cola han sustituido al agua, e incluso a la leche, poniendo</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en peligro la ingesta de calcio. Deberíamos optar por tomar refrescos light y zumos de frutas naturales o</w:t>
      </w:r>
      <w:r w:rsidR="00DF5538"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de caja sin azúcar añadido.</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 xml:space="preserve">3. </w:t>
      </w:r>
      <w:r w:rsidR="000678BA" w:rsidRPr="000678BA">
        <w:rPr>
          <w:rFonts w:ascii="Arial" w:hAnsi="Arial" w:cs="Arial"/>
          <w:b/>
          <w:bCs/>
          <w:color w:val="262626" w:themeColor="text1" w:themeTint="D9"/>
          <w:sz w:val="24"/>
          <w:szCs w:val="24"/>
        </w:rPr>
        <w:t>¿</w:t>
      </w:r>
      <w:r w:rsidRPr="000678BA">
        <w:rPr>
          <w:rFonts w:ascii="Arial" w:hAnsi="Arial" w:cs="Arial"/>
          <w:b/>
          <w:bCs/>
          <w:color w:val="262626" w:themeColor="text1" w:themeTint="D9"/>
          <w:sz w:val="24"/>
          <w:szCs w:val="24"/>
        </w:rPr>
        <w:t xml:space="preserve">Los refrescos de cola light </w:t>
      </w:r>
      <w:r w:rsidR="000678BA" w:rsidRPr="000678BA">
        <w:rPr>
          <w:rFonts w:ascii="Arial" w:hAnsi="Arial" w:cs="Arial"/>
          <w:b/>
          <w:bCs/>
          <w:color w:val="262626" w:themeColor="text1" w:themeTint="D9"/>
          <w:sz w:val="24"/>
          <w:szCs w:val="24"/>
        </w:rPr>
        <w:t xml:space="preserve">(que supuestamente tienen </w:t>
      </w:r>
      <w:r w:rsidRPr="000678BA">
        <w:rPr>
          <w:rFonts w:ascii="Arial" w:hAnsi="Arial" w:cs="Arial"/>
          <w:b/>
          <w:bCs/>
          <w:color w:val="262626" w:themeColor="text1" w:themeTint="D9"/>
          <w:sz w:val="24"/>
          <w:szCs w:val="24"/>
        </w:rPr>
        <w:t>apenas calorías</w:t>
      </w:r>
      <w:r w:rsidR="000678BA" w:rsidRPr="000678BA">
        <w:rPr>
          <w:rFonts w:ascii="Arial" w:hAnsi="Arial" w:cs="Arial"/>
          <w:b/>
          <w:bCs/>
          <w:color w:val="262626" w:themeColor="text1" w:themeTint="D9"/>
          <w:sz w:val="24"/>
          <w:szCs w:val="24"/>
        </w:rPr>
        <w:t>) pueden tomarse en grandes cantidades</w:t>
      </w:r>
      <w:r w:rsidRPr="000678BA">
        <w:rPr>
          <w:rFonts w:ascii="Arial" w:hAnsi="Arial" w:cs="Arial"/>
          <w:b/>
          <w:bCs/>
          <w:color w:val="262626" w:themeColor="text1" w:themeTint="D9"/>
          <w:sz w:val="24"/>
          <w:szCs w:val="24"/>
        </w:rPr>
        <w:t>?</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No es conveniente ab</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usar de estos refrescos, aunque sean light. Beber demasiados refrescos de cola</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puede favorecer la desmineralización del hueso </w:t>
      </w:r>
      <w:r w:rsidRPr="000678BA">
        <w:rPr>
          <w:rFonts w:ascii="Arial" w:hAnsi="Arial" w:cs="Arial"/>
          <w:color w:val="262626" w:themeColor="text1" w:themeTint="D9"/>
          <w:sz w:val="24"/>
          <w:szCs w:val="24"/>
        </w:rPr>
        <w:lastRenderedPageBreak/>
        <w:t>debido al exceso de fósforo que aportan estas bebidas,</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lo que impide que el calcio, principal mineral óseo, se deposite en el hueso.</w:t>
      </w:r>
    </w:p>
    <w:p w:rsidR="00316203" w:rsidRPr="000678BA" w:rsidRDefault="00316203"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4. ¿Los productos integrales adelgazan?</w:t>
      </w:r>
    </w:p>
    <w:p w:rsidR="00316203" w:rsidRPr="000678BA" w:rsidRDefault="00316203" w:rsidP="000678BA">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No, los productos integrales suelen aportar una cantidad similar de calorías que sus semejantes no</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integrales; e incluso, algunos aportan más calorías. Son alimentos más nutritivos porque aportan más</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cantidad de vitaminas, minerales y fibra. La fibra es </w:t>
      </w:r>
      <w:proofErr w:type="spellStart"/>
      <w:r w:rsidRPr="000678BA">
        <w:rPr>
          <w:rFonts w:ascii="Arial" w:hAnsi="Arial" w:cs="Arial"/>
          <w:color w:val="262626" w:themeColor="text1" w:themeTint="D9"/>
          <w:sz w:val="24"/>
          <w:szCs w:val="24"/>
        </w:rPr>
        <w:t>saciante</w:t>
      </w:r>
      <w:proofErr w:type="spellEnd"/>
      <w:r w:rsidRPr="000678BA">
        <w:rPr>
          <w:rFonts w:ascii="Arial" w:hAnsi="Arial" w:cs="Arial"/>
          <w:color w:val="262626" w:themeColor="text1" w:themeTint="D9"/>
          <w:sz w:val="24"/>
          <w:szCs w:val="24"/>
        </w:rPr>
        <w:t>; es decir, al ingerirla facilita la sensación de</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plenitud (“estoy lleno”) y por ello se le ha atribuido propiedades adelgazantes; pero, en realidad, lo que</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hace es facilitar el tránsito intestinal para poder ir al baño más regularmente.</w:t>
      </w:r>
    </w:p>
    <w:p w:rsidR="00316203" w:rsidRPr="000678BA" w:rsidRDefault="000678BA" w:rsidP="00316203">
      <w:pPr>
        <w:autoSpaceDE w:val="0"/>
        <w:autoSpaceDN w:val="0"/>
        <w:adjustRightInd w:val="0"/>
        <w:spacing w:after="0" w:line="240" w:lineRule="auto"/>
        <w:rPr>
          <w:rFonts w:ascii="Arial" w:hAnsi="Arial" w:cs="Arial"/>
          <w:b/>
          <w:bCs/>
          <w:color w:val="262626" w:themeColor="text1" w:themeTint="D9"/>
          <w:sz w:val="24"/>
          <w:szCs w:val="24"/>
        </w:rPr>
      </w:pPr>
      <w:r w:rsidRPr="000678BA">
        <w:rPr>
          <w:rFonts w:ascii="Arial" w:hAnsi="Arial" w:cs="Arial"/>
          <w:b/>
          <w:bCs/>
          <w:color w:val="262626" w:themeColor="text1" w:themeTint="D9"/>
          <w:sz w:val="24"/>
          <w:szCs w:val="24"/>
        </w:rPr>
        <w:t>5</w:t>
      </w:r>
      <w:r w:rsidR="00316203" w:rsidRPr="000678BA">
        <w:rPr>
          <w:rFonts w:ascii="Arial" w:hAnsi="Arial" w:cs="Arial"/>
          <w:b/>
          <w:bCs/>
          <w:color w:val="262626" w:themeColor="text1" w:themeTint="D9"/>
          <w:sz w:val="24"/>
          <w:szCs w:val="24"/>
        </w:rPr>
        <w:t>. ¿Es necesario tomar suplementos de vitaminas y minerales?</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No si se lleva una dieta variada y equilibrada. Una persona que come de todo y que toma un número de</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calorías suficientes para mantener un peso estable, saludable, no necesita suplementos </w:t>
      </w:r>
      <w:proofErr w:type="spellStart"/>
      <w:r w:rsidRPr="000678BA">
        <w:rPr>
          <w:rFonts w:ascii="Arial" w:hAnsi="Arial" w:cs="Arial"/>
          <w:color w:val="262626" w:themeColor="text1" w:themeTint="D9"/>
          <w:sz w:val="24"/>
          <w:szCs w:val="24"/>
        </w:rPr>
        <w:t>vitamínicominerales</w:t>
      </w:r>
      <w:proofErr w:type="spellEnd"/>
      <w:r w:rsidRPr="000678BA">
        <w:rPr>
          <w:rFonts w:ascii="Arial" w:hAnsi="Arial" w:cs="Arial"/>
          <w:color w:val="262626" w:themeColor="text1" w:themeTint="D9"/>
          <w:sz w:val="24"/>
          <w:szCs w:val="24"/>
        </w:rPr>
        <w:t>.</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Rec</w:t>
      </w:r>
      <w:r w:rsidR="000678BA" w:rsidRPr="000678BA">
        <w:rPr>
          <w:rFonts w:ascii="Arial" w:hAnsi="Arial" w:cs="Arial"/>
          <w:color w:val="262626" w:themeColor="text1" w:themeTint="D9"/>
          <w:sz w:val="24"/>
          <w:szCs w:val="24"/>
        </w:rPr>
        <w:t xml:space="preserve">ordar </w:t>
      </w:r>
      <w:r w:rsidRPr="000678BA">
        <w:rPr>
          <w:rFonts w:ascii="Arial" w:hAnsi="Arial" w:cs="Arial"/>
          <w:color w:val="262626" w:themeColor="text1" w:themeTint="D9"/>
          <w:sz w:val="24"/>
          <w:szCs w:val="24"/>
        </w:rPr>
        <w:t xml:space="preserve"> que una dieta variada y equilibrada necesita al menos 5 raciones de frutas y</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hortalizas al día: 3 frutas y 2 raciones de verduras (una en ensalada y otra cocida).</w:t>
      </w:r>
    </w:p>
    <w:p w:rsidR="00316203" w:rsidRPr="000678BA" w:rsidRDefault="000678BA" w:rsidP="00316203">
      <w:pPr>
        <w:autoSpaceDE w:val="0"/>
        <w:autoSpaceDN w:val="0"/>
        <w:adjustRightInd w:val="0"/>
        <w:spacing w:after="0" w:line="240" w:lineRule="auto"/>
        <w:rPr>
          <w:rFonts w:ascii="Arial" w:hAnsi="Arial" w:cs="Arial"/>
          <w:b/>
          <w:bCs/>
          <w:color w:val="262626" w:themeColor="text1" w:themeTint="D9"/>
          <w:sz w:val="24"/>
          <w:szCs w:val="24"/>
        </w:rPr>
      </w:pPr>
      <w:r>
        <w:rPr>
          <w:rFonts w:ascii="Arial" w:hAnsi="Arial" w:cs="Arial"/>
          <w:b/>
          <w:bCs/>
          <w:color w:val="262626" w:themeColor="text1" w:themeTint="D9"/>
          <w:sz w:val="24"/>
          <w:szCs w:val="24"/>
        </w:rPr>
        <w:t>6</w:t>
      </w:r>
      <w:r w:rsidR="00316203" w:rsidRPr="000678BA">
        <w:rPr>
          <w:rFonts w:ascii="Arial" w:hAnsi="Arial" w:cs="Arial"/>
          <w:b/>
          <w:bCs/>
          <w:color w:val="262626" w:themeColor="text1" w:themeTint="D9"/>
          <w:sz w:val="24"/>
          <w:szCs w:val="24"/>
        </w:rPr>
        <w:t xml:space="preserve">. ¿El agua engorda? ¿Cuánta agua </w:t>
      </w:r>
      <w:r w:rsidRPr="000678BA">
        <w:rPr>
          <w:rFonts w:ascii="Arial" w:hAnsi="Arial" w:cs="Arial"/>
          <w:b/>
          <w:bCs/>
          <w:color w:val="262626" w:themeColor="text1" w:themeTint="D9"/>
          <w:sz w:val="24"/>
          <w:szCs w:val="24"/>
        </w:rPr>
        <w:t xml:space="preserve"> debe tomarse al </w:t>
      </w:r>
      <w:r w:rsidR="00316203" w:rsidRPr="000678BA">
        <w:rPr>
          <w:rFonts w:ascii="Arial" w:hAnsi="Arial" w:cs="Arial"/>
          <w:b/>
          <w:bCs/>
          <w:color w:val="262626" w:themeColor="text1" w:themeTint="D9"/>
          <w:sz w:val="24"/>
          <w:szCs w:val="24"/>
        </w:rPr>
        <w:t>día?</w:t>
      </w:r>
    </w:p>
    <w:p w:rsidR="00316203" w:rsidRPr="000678BA" w:rsidRDefault="000678BA" w:rsidP="000678BA">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El agua n</w:t>
      </w:r>
      <w:r w:rsidR="00316203" w:rsidRPr="000678BA">
        <w:rPr>
          <w:rFonts w:ascii="Arial" w:hAnsi="Arial" w:cs="Arial"/>
          <w:color w:val="262626" w:themeColor="text1" w:themeTint="D9"/>
          <w:sz w:val="24"/>
          <w:szCs w:val="24"/>
        </w:rPr>
        <w:t>o. El agua tiene cero kilocalorías, por lo tanto no ejerce ningún efecto sobre el peso, ni engorda ni</w:t>
      </w:r>
      <w:r w:rsidRPr="000678BA">
        <w:rPr>
          <w:rFonts w:ascii="Arial" w:hAnsi="Arial" w:cs="Arial"/>
          <w:color w:val="262626" w:themeColor="text1" w:themeTint="D9"/>
          <w:sz w:val="24"/>
          <w:szCs w:val="24"/>
        </w:rPr>
        <w:t xml:space="preserve"> </w:t>
      </w:r>
      <w:r w:rsidR="00316203" w:rsidRPr="000678BA">
        <w:rPr>
          <w:rFonts w:ascii="Arial" w:hAnsi="Arial" w:cs="Arial"/>
          <w:color w:val="262626" w:themeColor="text1" w:themeTint="D9"/>
          <w:sz w:val="24"/>
          <w:szCs w:val="24"/>
        </w:rPr>
        <w:t xml:space="preserve">adelgaza. </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Las recomendaciones generales de ingesta de agua son de 1,5-2 litros al día, pero para las personas</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entre 1</w:t>
      </w:r>
      <w:r w:rsidR="000678BA" w:rsidRPr="000678BA">
        <w:rPr>
          <w:rFonts w:ascii="Arial" w:hAnsi="Arial" w:cs="Arial"/>
          <w:color w:val="262626" w:themeColor="text1" w:themeTint="D9"/>
          <w:sz w:val="24"/>
          <w:szCs w:val="24"/>
        </w:rPr>
        <w:t>8</w:t>
      </w:r>
      <w:r w:rsidRPr="000678BA">
        <w:rPr>
          <w:rFonts w:ascii="Arial" w:hAnsi="Arial" w:cs="Arial"/>
          <w:color w:val="262626" w:themeColor="text1" w:themeTint="D9"/>
          <w:sz w:val="24"/>
          <w:szCs w:val="24"/>
        </w:rPr>
        <w:t xml:space="preserve"> y 24 años se sugiere una ingesta de unos 3 litros al día. Hay muchos factores a tener en cuenta</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a la hora de realizar unas recomendaciones acertadas de ingesta de agua: actividad física, temperatura</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y humedad del ambiente, etc.</w:t>
      </w:r>
    </w:p>
    <w:p w:rsidR="00316203" w:rsidRPr="000678BA" w:rsidRDefault="00316203" w:rsidP="00316203">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El agua cuando se toma en cantidades muy elevadas (más de 4 ó 5 litros al día) puede provocar una</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dilución de la sangre y dar trastornos graves por alteración del potasio o sodio.</w:t>
      </w:r>
    </w:p>
    <w:p w:rsidR="00316203" w:rsidRPr="000678BA" w:rsidRDefault="000678BA" w:rsidP="00316203">
      <w:pPr>
        <w:autoSpaceDE w:val="0"/>
        <w:autoSpaceDN w:val="0"/>
        <w:adjustRightInd w:val="0"/>
        <w:spacing w:after="0" w:line="240" w:lineRule="auto"/>
        <w:rPr>
          <w:rFonts w:ascii="Arial" w:hAnsi="Arial" w:cs="Arial"/>
          <w:b/>
          <w:bCs/>
          <w:color w:val="262626" w:themeColor="text1" w:themeTint="D9"/>
          <w:sz w:val="24"/>
          <w:szCs w:val="24"/>
        </w:rPr>
      </w:pPr>
      <w:r>
        <w:rPr>
          <w:rFonts w:ascii="Arial" w:hAnsi="Arial" w:cs="Arial"/>
          <w:b/>
          <w:bCs/>
          <w:color w:val="262626" w:themeColor="text1" w:themeTint="D9"/>
          <w:sz w:val="24"/>
          <w:szCs w:val="24"/>
        </w:rPr>
        <w:t>7</w:t>
      </w:r>
      <w:r w:rsidR="00316203" w:rsidRPr="000678BA">
        <w:rPr>
          <w:rFonts w:ascii="Arial" w:hAnsi="Arial" w:cs="Arial"/>
          <w:b/>
          <w:bCs/>
          <w:color w:val="262626" w:themeColor="text1" w:themeTint="D9"/>
          <w:sz w:val="24"/>
          <w:szCs w:val="24"/>
        </w:rPr>
        <w:t>. ¿Cómo debe ser la alimentación en época de exámenes?</w:t>
      </w:r>
    </w:p>
    <w:p w:rsidR="00316203" w:rsidRPr="000678BA" w:rsidRDefault="00316203" w:rsidP="000678BA">
      <w:pPr>
        <w:autoSpaceDE w:val="0"/>
        <w:autoSpaceDN w:val="0"/>
        <w:adjustRightInd w:val="0"/>
        <w:spacing w:after="0" w:line="240" w:lineRule="auto"/>
        <w:rPr>
          <w:rFonts w:ascii="Arial" w:hAnsi="Arial" w:cs="Arial"/>
          <w:color w:val="262626" w:themeColor="text1" w:themeTint="D9"/>
          <w:sz w:val="24"/>
          <w:szCs w:val="24"/>
        </w:rPr>
      </w:pPr>
      <w:r w:rsidRPr="000678BA">
        <w:rPr>
          <w:rFonts w:ascii="Arial" w:hAnsi="Arial" w:cs="Arial"/>
          <w:color w:val="262626" w:themeColor="text1" w:themeTint="D9"/>
          <w:sz w:val="24"/>
          <w:szCs w:val="24"/>
        </w:rPr>
        <w:t xml:space="preserve">En época de exámenes el desgaste psíquico y físico está aumentado; por ello, en esas fechas </w:t>
      </w:r>
      <w:r w:rsidR="000678BA" w:rsidRPr="000678BA">
        <w:rPr>
          <w:rFonts w:ascii="Arial" w:hAnsi="Arial" w:cs="Arial"/>
          <w:color w:val="262626" w:themeColor="text1" w:themeTint="D9"/>
          <w:sz w:val="24"/>
          <w:szCs w:val="24"/>
        </w:rPr>
        <w:t xml:space="preserve">se debe </w:t>
      </w:r>
      <w:r w:rsidRPr="000678BA">
        <w:rPr>
          <w:rFonts w:ascii="Arial" w:hAnsi="Arial" w:cs="Arial"/>
          <w:color w:val="262626" w:themeColor="text1" w:themeTint="D9"/>
          <w:sz w:val="24"/>
          <w:szCs w:val="24"/>
        </w:rPr>
        <w:t>prestar una atención especial a la alimentación. No es necesario aumentar el aporte calórico (incluso en</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época de exámenes aumenta el riesgo de ganar unos kilos porque generalmente un estudiante se mueve</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 xml:space="preserve">menos y come o picotea más) pero </w:t>
      </w:r>
      <w:r w:rsidR="000678BA" w:rsidRPr="000678BA">
        <w:rPr>
          <w:rFonts w:ascii="Arial" w:hAnsi="Arial" w:cs="Arial"/>
          <w:color w:val="262626" w:themeColor="text1" w:themeTint="D9"/>
          <w:sz w:val="24"/>
          <w:szCs w:val="24"/>
        </w:rPr>
        <w:t>se debe p</w:t>
      </w:r>
      <w:r w:rsidRPr="000678BA">
        <w:rPr>
          <w:rFonts w:ascii="Arial" w:hAnsi="Arial" w:cs="Arial"/>
          <w:color w:val="262626" w:themeColor="text1" w:themeTint="D9"/>
          <w:sz w:val="24"/>
          <w:szCs w:val="24"/>
        </w:rPr>
        <w:t>rocurar más que nunca seguir las recomendaciones que</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nos aseguran una dieta variada y equilibrada. Por otro lado, hay que evitar tomar productos estimulantes,</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como la cafeína, que pueden afectar negativamente las horas de sueño: la cafeína disminuye el número</w:t>
      </w:r>
      <w:r w:rsidR="000678BA" w:rsidRPr="000678BA">
        <w:rPr>
          <w:rFonts w:ascii="Arial" w:hAnsi="Arial" w:cs="Arial"/>
          <w:color w:val="262626" w:themeColor="text1" w:themeTint="D9"/>
          <w:sz w:val="24"/>
          <w:szCs w:val="24"/>
        </w:rPr>
        <w:t xml:space="preserve"> </w:t>
      </w:r>
      <w:r w:rsidRPr="000678BA">
        <w:rPr>
          <w:rFonts w:ascii="Arial" w:hAnsi="Arial" w:cs="Arial"/>
          <w:color w:val="262626" w:themeColor="text1" w:themeTint="D9"/>
          <w:sz w:val="24"/>
          <w:szCs w:val="24"/>
        </w:rPr>
        <w:t>de horas que una persona duerme y el tiempo de sueño profundo, reparador.</w:t>
      </w:r>
    </w:p>
    <w:p w:rsidR="00316203" w:rsidRDefault="00316203" w:rsidP="007701E1">
      <w:pPr>
        <w:spacing w:before="100" w:beforeAutospacing="1" w:after="100" w:afterAutospacing="1" w:line="240" w:lineRule="auto"/>
        <w:jc w:val="both"/>
        <w:rPr>
          <w:rFonts w:ascii="Arial" w:eastAsia="Times New Roman" w:hAnsi="Arial" w:cs="Arial"/>
          <w:sz w:val="24"/>
          <w:szCs w:val="24"/>
          <w:lang w:eastAsia="es-CO"/>
        </w:rPr>
      </w:pPr>
    </w:p>
    <w:p w:rsidR="000678BA" w:rsidRDefault="000678BA" w:rsidP="007701E1">
      <w:pPr>
        <w:spacing w:before="100" w:beforeAutospacing="1" w:after="100" w:afterAutospacing="1" w:line="240" w:lineRule="auto"/>
        <w:jc w:val="both"/>
        <w:rPr>
          <w:rFonts w:ascii="Arial" w:eastAsia="Times New Roman" w:hAnsi="Arial" w:cs="Arial"/>
          <w:sz w:val="24"/>
          <w:szCs w:val="24"/>
          <w:lang w:eastAsia="es-CO"/>
        </w:rPr>
      </w:pPr>
    </w:p>
    <w:p w:rsidR="000678BA" w:rsidRDefault="000678BA" w:rsidP="007701E1">
      <w:pPr>
        <w:spacing w:before="100" w:beforeAutospacing="1" w:after="100" w:afterAutospacing="1" w:line="240" w:lineRule="auto"/>
        <w:jc w:val="both"/>
        <w:rPr>
          <w:rFonts w:ascii="Arial" w:eastAsia="Times New Roman" w:hAnsi="Arial" w:cs="Arial"/>
          <w:sz w:val="24"/>
          <w:szCs w:val="24"/>
          <w:lang w:eastAsia="es-CO"/>
        </w:rPr>
      </w:pPr>
    </w:p>
    <w:p w:rsidR="000678BA" w:rsidRDefault="000678BA" w:rsidP="007701E1">
      <w:pPr>
        <w:spacing w:before="100" w:beforeAutospacing="1" w:after="100" w:afterAutospacing="1" w:line="240" w:lineRule="auto"/>
        <w:jc w:val="both"/>
        <w:rPr>
          <w:rFonts w:ascii="Arial" w:eastAsia="Times New Roman" w:hAnsi="Arial" w:cs="Arial"/>
          <w:sz w:val="24"/>
          <w:szCs w:val="24"/>
          <w:lang w:eastAsia="es-CO"/>
        </w:rPr>
      </w:pPr>
    </w:p>
    <w:p w:rsidR="00634143" w:rsidRPr="007701E1" w:rsidRDefault="00892EA2" w:rsidP="000678BA">
      <w:pPr>
        <w:spacing w:before="100" w:beforeAutospacing="1" w:after="100" w:afterAutospacing="1" w:line="240" w:lineRule="auto"/>
        <w:jc w:val="center"/>
        <w:rPr>
          <w:rFonts w:ascii="Arial" w:eastAsia="Times New Roman" w:hAnsi="Arial" w:cs="Arial"/>
          <w:b/>
          <w:bCs/>
          <w:sz w:val="24"/>
          <w:szCs w:val="24"/>
          <w:lang w:eastAsia="es-CO"/>
        </w:rPr>
      </w:pPr>
      <w:r w:rsidRPr="007701E1">
        <w:rPr>
          <w:rFonts w:ascii="Arial" w:eastAsia="Times New Roman" w:hAnsi="Arial" w:cs="Arial"/>
          <w:b/>
          <w:bCs/>
          <w:sz w:val="24"/>
          <w:szCs w:val="24"/>
          <w:lang w:eastAsia="es-CO"/>
        </w:rPr>
        <w:lastRenderedPageBreak/>
        <w:t xml:space="preserve">PARTICULARIDADES DE </w:t>
      </w:r>
      <w:bookmarkStart w:id="1" w:name="particularidades"/>
      <w:bookmarkEnd w:id="1"/>
      <w:r w:rsidRPr="007701E1">
        <w:rPr>
          <w:rFonts w:ascii="Arial" w:eastAsia="Times New Roman" w:hAnsi="Arial" w:cs="Arial"/>
          <w:b/>
          <w:bCs/>
          <w:sz w:val="24"/>
          <w:szCs w:val="24"/>
          <w:lang w:eastAsia="es-CO"/>
        </w:rPr>
        <w:t>LA EDAD ADULTA DE 40 A 60 AÑOS</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En</w:t>
      </w:r>
      <w:r w:rsidR="00892EA2" w:rsidRPr="007701E1">
        <w:rPr>
          <w:rFonts w:ascii="Arial" w:eastAsia="Times New Roman" w:hAnsi="Arial" w:cs="Arial"/>
          <w:bCs/>
          <w:sz w:val="24"/>
          <w:szCs w:val="24"/>
          <w:lang w:eastAsia="es-CO"/>
        </w:rPr>
        <w:t xml:space="preserve"> esta edad se </w:t>
      </w:r>
      <w:r w:rsidRPr="007701E1">
        <w:rPr>
          <w:rFonts w:ascii="Arial" w:eastAsia="Times New Roman" w:hAnsi="Arial" w:cs="Arial"/>
          <w:bCs/>
          <w:sz w:val="24"/>
          <w:szCs w:val="24"/>
          <w:lang w:eastAsia="es-CO"/>
        </w:rPr>
        <w:t xml:space="preserve"> presenta un aumento de peso, que en muchos casos</w:t>
      </w:r>
      <w:r w:rsidRPr="007701E1">
        <w:rPr>
          <w:rFonts w:ascii="Arial" w:eastAsia="Times New Roman" w:hAnsi="Arial" w:cs="Arial"/>
          <w:b/>
          <w:bCs/>
          <w:sz w:val="24"/>
          <w:szCs w:val="24"/>
          <w:lang w:eastAsia="es-CO"/>
        </w:rPr>
        <w:t xml:space="preserve"> </w:t>
      </w:r>
      <w:r w:rsidRPr="007701E1">
        <w:rPr>
          <w:rFonts w:ascii="Arial" w:eastAsia="Times New Roman" w:hAnsi="Arial" w:cs="Arial"/>
          <w:bCs/>
          <w:sz w:val="24"/>
          <w:szCs w:val="24"/>
          <w:lang w:eastAsia="es-CO"/>
        </w:rPr>
        <w:t>implica desplazamientos de la composición corporal, con una reducción de la masa corporal magra y una acumulación de reservas de grasa.</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En esta edad, la alimentación está sujeta a múltiples variables:</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situación social de cada individuo </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composición familiar</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tipo de trabajo y responsabilidades</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factores ambientales</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medios de información</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religión e </w:t>
      </w:r>
      <w:proofErr w:type="spellStart"/>
      <w:r w:rsidRPr="007701E1">
        <w:rPr>
          <w:rFonts w:ascii="Arial" w:eastAsia="Times New Roman" w:hAnsi="Arial" w:cs="Arial"/>
          <w:sz w:val="24"/>
          <w:szCs w:val="24"/>
          <w:lang w:eastAsia="es-CO"/>
        </w:rPr>
        <w:t>ideologias</w:t>
      </w:r>
      <w:proofErr w:type="spellEnd"/>
      <w:r w:rsidRPr="007701E1">
        <w:rPr>
          <w:rFonts w:ascii="Arial" w:eastAsia="Times New Roman" w:hAnsi="Arial" w:cs="Arial"/>
          <w:sz w:val="24"/>
          <w:szCs w:val="24"/>
          <w:lang w:eastAsia="es-CO"/>
        </w:rPr>
        <w:t xml:space="preserve"> alimentarias (vegetariano, </w:t>
      </w:r>
      <w:proofErr w:type="spellStart"/>
      <w:r w:rsidRPr="007701E1">
        <w:rPr>
          <w:rFonts w:ascii="Arial" w:eastAsia="Times New Roman" w:hAnsi="Arial" w:cs="Arial"/>
          <w:sz w:val="24"/>
          <w:szCs w:val="24"/>
          <w:lang w:eastAsia="es-CO"/>
        </w:rPr>
        <w:t>végano</w:t>
      </w:r>
      <w:proofErr w:type="spellEnd"/>
      <w:r w:rsidRPr="007701E1">
        <w:rPr>
          <w:rFonts w:ascii="Arial" w:eastAsia="Times New Roman" w:hAnsi="Arial" w:cs="Arial"/>
          <w:sz w:val="24"/>
          <w:szCs w:val="24"/>
          <w:lang w:eastAsia="es-CO"/>
        </w:rPr>
        <w:t xml:space="preserve"> etc.)</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tipo de actividad laboral</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estado de ánimo</w:t>
      </w:r>
    </w:p>
    <w:p w:rsidR="00634143" w:rsidRPr="007701E1" w:rsidRDefault="00634143" w:rsidP="007701E1">
      <w:pPr>
        <w:numPr>
          <w:ilvl w:val="0"/>
          <w:numId w:val="1"/>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relación salud - enfermedad</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sz w:val="24"/>
          <w:szCs w:val="24"/>
          <w:lang w:eastAsia="es-CO"/>
        </w:rPr>
      </w:pPr>
      <w:r w:rsidRPr="007701E1">
        <w:rPr>
          <w:rFonts w:ascii="Arial" w:eastAsia="Times New Roman" w:hAnsi="Arial" w:cs="Arial"/>
          <w:bCs/>
          <w:sz w:val="24"/>
          <w:szCs w:val="24"/>
          <w:lang w:eastAsia="es-CO"/>
        </w:rPr>
        <w:t xml:space="preserve">En los primeros años de la edad adulta, la nutrición desempeña un papel primordial en el establecimiento de los patrones de alimentación. </w:t>
      </w:r>
      <w:r w:rsidR="00E37056" w:rsidRPr="007701E1">
        <w:rPr>
          <w:rFonts w:ascii="Arial" w:eastAsia="Times New Roman" w:hAnsi="Arial" w:cs="Arial"/>
          <w:bCs/>
          <w:sz w:val="24"/>
          <w:szCs w:val="24"/>
          <w:lang w:eastAsia="es-CO"/>
        </w:rPr>
        <w:t xml:space="preserve"> </w:t>
      </w:r>
      <w:r w:rsidRPr="007701E1">
        <w:rPr>
          <w:rFonts w:ascii="Arial" w:eastAsia="Times New Roman" w:hAnsi="Arial" w:cs="Arial"/>
          <w:bCs/>
          <w:sz w:val="24"/>
          <w:szCs w:val="24"/>
          <w:lang w:eastAsia="es-CO"/>
        </w:rPr>
        <w:t xml:space="preserve">Las hábitos alimentarios, adecuados o no, se cimientan desde la niñez y se refuerzan en la adolescencia. </w:t>
      </w:r>
      <w:r w:rsidRPr="007701E1">
        <w:rPr>
          <w:rFonts w:ascii="Arial" w:eastAsia="Times New Roman" w:hAnsi="Arial" w:cs="Arial"/>
          <w:sz w:val="24"/>
          <w:szCs w:val="24"/>
          <w:lang w:eastAsia="es-CO"/>
        </w:rPr>
        <w:t>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Un programa alimentario basado en fundamentos nutricionales saludables, en combinación con un programa de </w:t>
      </w:r>
      <w:hyperlink r:id="rId10" w:history="1">
        <w:r w:rsidRPr="007701E1">
          <w:rPr>
            <w:rFonts w:ascii="Arial" w:eastAsia="Times New Roman" w:hAnsi="Arial" w:cs="Arial"/>
            <w:bCs/>
            <w:sz w:val="24"/>
            <w:szCs w:val="24"/>
            <w:lang w:eastAsia="es-CO"/>
          </w:rPr>
          <w:t>ejercicio regular</w:t>
        </w:r>
      </w:hyperlink>
      <w:r w:rsidRPr="007701E1">
        <w:rPr>
          <w:rFonts w:ascii="Arial" w:eastAsia="Times New Roman" w:hAnsi="Arial" w:cs="Arial"/>
          <w:bCs/>
          <w:sz w:val="24"/>
          <w:szCs w:val="24"/>
          <w:lang w:eastAsia="es-CO"/>
        </w:rPr>
        <w:t>, ayudará a los adultos a lograr y mantener su salud.</w:t>
      </w:r>
    </w:p>
    <w:p w:rsidR="00634143" w:rsidRPr="007701E1" w:rsidRDefault="00634143" w:rsidP="007701E1">
      <w:pPr>
        <w:spacing w:before="100" w:beforeAutospacing="1" w:after="100" w:afterAutospacing="1" w:line="240" w:lineRule="auto"/>
        <w:jc w:val="both"/>
        <w:rPr>
          <w:rFonts w:ascii="Arial" w:eastAsia="Times New Roman" w:hAnsi="Arial" w:cs="Arial"/>
          <w:b/>
          <w:bCs/>
          <w:sz w:val="24"/>
          <w:szCs w:val="24"/>
          <w:lang w:eastAsia="es-CO"/>
        </w:rPr>
      </w:pPr>
      <w:r w:rsidRPr="007701E1">
        <w:rPr>
          <w:rFonts w:ascii="Arial" w:eastAsia="Times New Roman" w:hAnsi="Arial" w:cs="Arial"/>
          <w:sz w:val="24"/>
          <w:szCs w:val="24"/>
          <w:lang w:eastAsia="es-CO"/>
        </w:rPr>
        <w:t> </w:t>
      </w:r>
      <w:r w:rsidR="004C7C16" w:rsidRPr="007701E1">
        <w:rPr>
          <w:rFonts w:ascii="Arial" w:eastAsia="Times New Roman" w:hAnsi="Arial" w:cs="Arial"/>
          <w:b/>
          <w:bCs/>
          <w:sz w:val="24"/>
          <w:szCs w:val="24"/>
          <w:lang w:eastAsia="es-CO"/>
        </w:rPr>
        <w:t>RECOMENDACIONES NUTRICIONALES</w:t>
      </w:r>
      <w:r w:rsidRPr="007701E1">
        <w:rPr>
          <w:rFonts w:ascii="Arial" w:eastAsia="Times New Roman" w:hAnsi="Arial" w:cs="Arial"/>
          <w:b/>
          <w:bCs/>
          <w:sz w:val="24"/>
          <w:szCs w:val="24"/>
          <w:lang w:eastAsia="es-CO"/>
        </w:rPr>
        <w:t xml:space="preserve">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Una </w:t>
      </w:r>
      <w:hyperlink r:id="rId11" w:history="1">
        <w:r w:rsidRPr="007701E1">
          <w:rPr>
            <w:rFonts w:ascii="Arial" w:eastAsia="Times New Roman" w:hAnsi="Arial" w:cs="Arial"/>
            <w:bCs/>
            <w:sz w:val="24"/>
            <w:szCs w:val="24"/>
            <w:lang w:eastAsia="es-CO"/>
          </w:rPr>
          <w:t>alimentación sana y equilibrada</w:t>
        </w:r>
      </w:hyperlink>
      <w:r w:rsidRPr="007701E1">
        <w:rPr>
          <w:rFonts w:ascii="Arial" w:eastAsia="Times New Roman" w:hAnsi="Arial" w:cs="Arial"/>
          <w:bCs/>
          <w:sz w:val="24"/>
          <w:szCs w:val="24"/>
          <w:lang w:eastAsia="es-CO"/>
        </w:rPr>
        <w:t xml:space="preserve"> es el pilar fundamental sobre el que se debe sustentar la salud. Una correcta nutrición, con la adquisición de hábitos saludables de vida como el ejercicio periódico (basta con 45 minutos, tres días a la semana), no fumar, no beber alcohol, etc. aumenta nuestro bienestar y la calidad de vida. </w:t>
      </w:r>
      <w:r w:rsidRPr="007701E1">
        <w:rPr>
          <w:rFonts w:ascii="Arial" w:eastAsia="Times New Roman" w:hAnsi="Arial" w:cs="Arial"/>
          <w:sz w:val="24"/>
          <w:szCs w:val="24"/>
          <w:lang w:eastAsia="es-CO"/>
        </w:rPr>
        <w:t> </w:t>
      </w:r>
    </w:p>
    <w:p w:rsidR="0052748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En el siguiente gráfico se aprecia la distribución de alimentos que debe tener la dieta diaria.</w:t>
      </w:r>
    </w:p>
    <w:p w:rsidR="00634143" w:rsidRPr="007701E1" w:rsidRDefault="00634143" w:rsidP="007701E1">
      <w:pPr>
        <w:spacing w:after="0" w:line="240" w:lineRule="auto"/>
        <w:jc w:val="both"/>
        <w:rPr>
          <w:rFonts w:ascii="Arial" w:eastAsia="Times New Roman" w:hAnsi="Arial" w:cs="Arial"/>
          <w:sz w:val="24"/>
          <w:szCs w:val="24"/>
          <w:lang w:eastAsia="es-CO"/>
        </w:rPr>
      </w:pPr>
      <w:r w:rsidRPr="007701E1">
        <w:rPr>
          <w:rFonts w:ascii="Arial" w:eastAsia="Times New Roman" w:hAnsi="Arial" w:cs="Arial"/>
          <w:noProof/>
          <w:sz w:val="24"/>
          <w:szCs w:val="24"/>
        </w:rPr>
        <w:lastRenderedPageBreak/>
        <w:drawing>
          <wp:inline distT="0" distB="0" distL="0" distR="0">
            <wp:extent cx="5238750" cy="3267075"/>
            <wp:effectExtent l="19050" t="0" r="0" b="0"/>
            <wp:docPr id="2" name="Imagen 2" descr="Fuente:  http://www.eatwell.gov.uk/healthydiet/eatwell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ente:  http://www.eatwell.gov.uk/healthydiet/eatwellplate/"/>
                    <pic:cNvPicPr>
                      <a:picLocks noChangeAspect="1" noChangeArrowheads="1"/>
                    </pic:cNvPicPr>
                  </pic:nvPicPr>
                  <pic:blipFill>
                    <a:blip r:embed="rId12"/>
                    <a:srcRect/>
                    <a:stretch>
                      <a:fillRect/>
                    </a:stretch>
                  </pic:blipFill>
                  <pic:spPr bwMode="auto">
                    <a:xfrm>
                      <a:off x="0" y="0"/>
                      <a:ext cx="5238750" cy="3267075"/>
                    </a:xfrm>
                    <a:prstGeom prst="rect">
                      <a:avLst/>
                    </a:prstGeom>
                    <a:noFill/>
                    <a:ln w="9525">
                      <a:noFill/>
                      <a:miter lim="800000"/>
                      <a:headEnd/>
                      <a:tailEnd/>
                    </a:ln>
                  </pic:spPr>
                </pic:pic>
              </a:graphicData>
            </a:graphic>
          </wp:inline>
        </w:drawing>
      </w:r>
    </w:p>
    <w:p w:rsidR="00634143" w:rsidRPr="007701E1" w:rsidRDefault="00634143" w:rsidP="007701E1">
      <w:pPr>
        <w:spacing w:after="0" w:line="240" w:lineRule="auto"/>
        <w:ind w:left="720"/>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Fuente: </w:t>
      </w:r>
      <w:hyperlink r:id="rId13" w:tgtFrame="_blank" w:history="1">
        <w:r w:rsidRPr="007701E1">
          <w:rPr>
            <w:rFonts w:ascii="Arial" w:eastAsia="Times New Roman" w:hAnsi="Arial" w:cs="Arial"/>
            <w:color w:val="0000FF"/>
            <w:sz w:val="24"/>
            <w:szCs w:val="24"/>
            <w:u w:val="single"/>
            <w:lang w:eastAsia="es-CO"/>
          </w:rPr>
          <w:t>www.eatwell.gov.uk/healthydiet/eatwellplate/</w:t>
        </w:r>
      </w:hyperlink>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Los alimentos diarios deben repartirse en tres grandes comidas y dos intermedias en la media mañana y la media tarde.</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Respetar los horarios de las comidas y no saltarse ninguna, son factores protectores contra enfermedades como </w:t>
      </w:r>
      <w:hyperlink r:id="rId14" w:history="1">
        <w:r w:rsidRPr="007701E1">
          <w:rPr>
            <w:rFonts w:ascii="Arial" w:eastAsia="Times New Roman" w:hAnsi="Arial" w:cs="Arial"/>
            <w:bCs/>
            <w:sz w:val="24"/>
            <w:szCs w:val="24"/>
            <w:lang w:eastAsia="es-CO"/>
          </w:rPr>
          <w:t>gastritis</w:t>
        </w:r>
      </w:hyperlink>
      <w:r w:rsidRPr="007701E1">
        <w:rPr>
          <w:rFonts w:ascii="Arial" w:eastAsia="Times New Roman" w:hAnsi="Arial" w:cs="Arial"/>
          <w:bCs/>
          <w:sz w:val="24"/>
          <w:szCs w:val="24"/>
          <w:lang w:eastAsia="es-CO"/>
        </w:rPr>
        <w:t xml:space="preserve">, sobrepeso y </w:t>
      </w:r>
      <w:hyperlink r:id="rId15" w:history="1">
        <w:r w:rsidRPr="007701E1">
          <w:rPr>
            <w:rFonts w:ascii="Arial" w:eastAsia="Times New Roman" w:hAnsi="Arial" w:cs="Arial"/>
            <w:bCs/>
            <w:sz w:val="24"/>
            <w:szCs w:val="24"/>
            <w:lang w:eastAsia="es-CO"/>
          </w:rPr>
          <w:t>obesidad</w:t>
        </w:r>
      </w:hyperlink>
      <w:r w:rsidRPr="007701E1">
        <w:rPr>
          <w:rFonts w:ascii="Arial" w:eastAsia="Times New Roman" w:hAnsi="Arial" w:cs="Arial"/>
          <w:bCs/>
          <w:sz w:val="24"/>
          <w:szCs w:val="24"/>
          <w:lang w:eastAsia="es-CO"/>
        </w:rPr>
        <w:t>.</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El desayuno es la comida más importante del día y debe correspon</w:t>
      </w:r>
      <w:r w:rsidR="004C7C16" w:rsidRPr="007701E1">
        <w:rPr>
          <w:rFonts w:ascii="Arial" w:eastAsia="Times New Roman" w:hAnsi="Arial" w:cs="Arial"/>
          <w:bCs/>
          <w:sz w:val="24"/>
          <w:szCs w:val="24"/>
          <w:lang w:eastAsia="es-CO"/>
        </w:rPr>
        <w:t>der al 20% o 25% de toda la jorn</w:t>
      </w:r>
      <w:r w:rsidRPr="007701E1">
        <w:rPr>
          <w:rFonts w:ascii="Arial" w:eastAsia="Times New Roman" w:hAnsi="Arial" w:cs="Arial"/>
          <w:bCs/>
          <w:sz w:val="24"/>
          <w:szCs w:val="24"/>
          <w:lang w:eastAsia="es-CO"/>
        </w:rPr>
        <w:t>ada diaria. Lamentablemente, las prisas de la vida diaria hacen que el desayuno prácticamente no exista.</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El almuerzo debe ser un momento de tranquilidad, y mejor aún si se reúne a la familia. Debe aportar los nutrientes y calorías necesarias. La variedad, el sabor, el colorido y la calidad de los alimentos escogidos son aspectos que se deben tomar en cuenta para una buena nutrición.</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Si no es posible que los miembros de la familia compartan el almuerzo, la cena es la mejor alternativa. A diferencia de lo que comúnmente se piensa, ésta debe ser liviana. Hay que recordar que la digestión se enlentece en la noche.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Las comidas intermedias también son necesarias porque completan los requerimientos de frutas, vegetales y fibra.</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 xml:space="preserve">Los patrones alimentarios que apoyan el consumo de nutrientes y una salud óptima incluyen: </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Consumo abundante de frutas y verduras cada día</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lastRenderedPageBreak/>
        <w:t xml:space="preserve">Consumo equilibrado de alimentos </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Evitar los alimentos ricos en grasa saturadas (grasa de origen animal)</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Inclusión de alimentos ricos en fibra (frutas, verduras, cereales integrales)</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Consumo moderado de azúcar, dulces y golosinas</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Mayor consumo de agua, por lo menos un litro y medio por día</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Evitar la monotonía</w:t>
      </w:r>
    </w:p>
    <w:p w:rsidR="00634143" w:rsidRPr="007701E1" w:rsidRDefault="00634143" w:rsidP="007701E1">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Respetar las costumbres personales y culturales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La suplementación diaria de vitaminas y minerales se debe dar sólo en casos de deficiencia, porque una alimentación balanceada es suficiente para cubrir las necesidades de estos nutrientes.</w:t>
      </w:r>
    </w:p>
    <w:p w:rsidR="00634143" w:rsidRPr="007701E1" w:rsidRDefault="00634143" w:rsidP="007701E1">
      <w:pPr>
        <w:spacing w:before="100" w:beforeAutospacing="1" w:after="100" w:afterAutospacing="1" w:line="240" w:lineRule="auto"/>
        <w:jc w:val="both"/>
        <w:rPr>
          <w:rFonts w:ascii="Arial" w:eastAsia="Times New Roman" w:hAnsi="Arial" w:cs="Arial"/>
          <w:b/>
          <w:bCs/>
          <w:sz w:val="24"/>
          <w:szCs w:val="24"/>
          <w:lang w:eastAsia="es-CO"/>
        </w:rPr>
      </w:pPr>
      <w:r w:rsidRPr="007701E1">
        <w:rPr>
          <w:rFonts w:ascii="Arial" w:eastAsia="Times New Roman" w:hAnsi="Arial" w:cs="Arial"/>
          <w:sz w:val="24"/>
          <w:szCs w:val="24"/>
          <w:lang w:eastAsia="es-CO"/>
        </w:rPr>
        <w:t> </w:t>
      </w:r>
      <w:r w:rsidR="004C7C16" w:rsidRPr="007701E1">
        <w:rPr>
          <w:rFonts w:ascii="Arial" w:eastAsia="Times New Roman" w:hAnsi="Arial" w:cs="Arial"/>
          <w:b/>
          <w:bCs/>
          <w:sz w:val="24"/>
          <w:szCs w:val="24"/>
          <w:lang w:eastAsia="es-CO"/>
        </w:rPr>
        <w:t xml:space="preserve">LA MUJER EN EDAD </w:t>
      </w:r>
      <w:bookmarkStart w:id="2" w:name="edad_fertil"/>
      <w:bookmarkEnd w:id="2"/>
      <w:r w:rsidR="004C7C16" w:rsidRPr="007701E1">
        <w:rPr>
          <w:rFonts w:ascii="Arial" w:eastAsia="Times New Roman" w:hAnsi="Arial" w:cs="Arial"/>
          <w:b/>
          <w:bCs/>
          <w:sz w:val="24"/>
          <w:szCs w:val="24"/>
          <w:lang w:eastAsia="es-CO"/>
        </w:rPr>
        <w:t xml:space="preserve">FÉRTIL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sz w:val="24"/>
          <w:szCs w:val="24"/>
          <w:lang w:eastAsia="es-CO"/>
        </w:rPr>
      </w:pPr>
      <w:r w:rsidRPr="007701E1">
        <w:rPr>
          <w:rFonts w:ascii="Arial" w:eastAsia="Times New Roman" w:hAnsi="Arial" w:cs="Arial"/>
          <w:bCs/>
          <w:sz w:val="24"/>
          <w:szCs w:val="24"/>
          <w:lang w:eastAsia="es-CO"/>
        </w:rPr>
        <w:t>Las mujeres en edad fértil presentan requerimientos más elevados en determinados nutrientes que en otras etapas de la vida, y en relación a los hombres. El hecho de que el modelo actual de belleza en nuestra sociedad sea el de una mujer muy delgada, hace que corra peligro de padecer deficiencias calóricas, en vitaminas y minerales.</w:t>
      </w:r>
      <w:r w:rsidR="004C7C16" w:rsidRPr="007701E1">
        <w:rPr>
          <w:rFonts w:ascii="Arial" w:eastAsia="Times New Roman" w:hAnsi="Arial" w:cs="Arial"/>
          <w:bCs/>
          <w:sz w:val="24"/>
          <w:szCs w:val="24"/>
          <w:lang w:eastAsia="es-CO"/>
        </w:rPr>
        <w:t xml:space="preserve"> </w:t>
      </w:r>
      <w:r w:rsidRPr="007701E1">
        <w:rPr>
          <w:rFonts w:ascii="Arial" w:eastAsia="Times New Roman" w:hAnsi="Arial" w:cs="Arial"/>
          <w:sz w:val="24"/>
          <w:szCs w:val="24"/>
          <w:lang w:eastAsia="es-CO"/>
        </w:rPr>
        <w:t>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El ácido fólico es uno de los micronutrientes de mayor importancia en la calidad de vida de la familia, porque su carencia, en caso de quedar embarazada, puede provocar defectos en la formación del tubo neural del niño y malformaciones congénitas graves. Por lo tanto, la mujer en edad fértil que quiera tener un hijo debe tomar ácido fólico: 400  µg/ día  2-3 meses antes y  hasta 3 meses después de quedar embarazada.</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El hierro es otro micronutriente que puede ser deficitario en esta etapa, debido a las pérdidas mensuales por la </w:t>
      </w:r>
      <w:hyperlink r:id="rId16" w:history="1">
        <w:r w:rsidRPr="007701E1">
          <w:rPr>
            <w:rFonts w:ascii="Arial" w:eastAsia="Times New Roman" w:hAnsi="Arial" w:cs="Arial"/>
            <w:bCs/>
            <w:sz w:val="24"/>
            <w:szCs w:val="24"/>
            <w:lang w:eastAsia="es-CO"/>
          </w:rPr>
          <w:t>menstruación</w:t>
        </w:r>
      </w:hyperlink>
      <w:r w:rsidRPr="007701E1">
        <w:rPr>
          <w:rFonts w:ascii="Arial" w:eastAsia="Times New Roman" w:hAnsi="Arial" w:cs="Arial"/>
          <w:bCs/>
          <w:sz w:val="24"/>
          <w:szCs w:val="24"/>
          <w:lang w:eastAsia="es-CO"/>
        </w:rPr>
        <w:t xml:space="preserve">. Por lo tanto, la mujer necesita aportes mayores de hierro que los hombres. Se deben incluir en la dieta alimentos ricos en este mineral, así como otros que contengan los nutrientes favorecedores de la absorción de hierro (vitamina C). </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La carencia de vitaminas C, A, D, E, B12, zinc, selenio, yodo, calcio ha sido reconocida como una causa de infertilidad.</w:t>
      </w:r>
      <w:r w:rsidR="004C7C16" w:rsidRPr="007701E1">
        <w:rPr>
          <w:rFonts w:ascii="Arial" w:eastAsia="Times New Roman" w:hAnsi="Arial" w:cs="Arial"/>
          <w:bCs/>
          <w:sz w:val="24"/>
          <w:szCs w:val="24"/>
          <w:lang w:eastAsia="es-CO"/>
        </w:rPr>
        <w:t xml:space="preserve"> </w:t>
      </w:r>
      <w:r w:rsidRPr="007701E1">
        <w:rPr>
          <w:rFonts w:ascii="Arial" w:eastAsia="Times New Roman" w:hAnsi="Arial" w:cs="Arial"/>
          <w:bCs/>
          <w:sz w:val="24"/>
          <w:szCs w:val="24"/>
          <w:lang w:eastAsia="es-CO"/>
        </w:rPr>
        <w:t xml:space="preserve">Además, niveles bajos de vitamina C y vitamina E pueden provocar </w:t>
      </w:r>
      <w:proofErr w:type="spellStart"/>
      <w:r w:rsidRPr="007701E1">
        <w:rPr>
          <w:rFonts w:ascii="Arial" w:eastAsia="Times New Roman" w:hAnsi="Arial" w:cs="Arial"/>
          <w:bCs/>
          <w:sz w:val="24"/>
          <w:szCs w:val="24"/>
          <w:lang w:eastAsia="es-CO"/>
        </w:rPr>
        <w:t>prematurez</w:t>
      </w:r>
      <w:proofErr w:type="spellEnd"/>
      <w:r w:rsidRPr="007701E1">
        <w:rPr>
          <w:rFonts w:ascii="Arial" w:eastAsia="Times New Roman" w:hAnsi="Arial" w:cs="Arial"/>
          <w:bCs/>
          <w:sz w:val="24"/>
          <w:szCs w:val="24"/>
          <w:lang w:eastAsia="es-CO"/>
        </w:rPr>
        <w:t>, pre</w:t>
      </w:r>
      <w:r w:rsidR="004C7C16" w:rsidRPr="007701E1">
        <w:rPr>
          <w:rFonts w:ascii="Arial" w:eastAsia="Times New Roman" w:hAnsi="Arial" w:cs="Arial"/>
          <w:bCs/>
          <w:sz w:val="24"/>
          <w:szCs w:val="24"/>
          <w:lang w:eastAsia="es-CO"/>
        </w:rPr>
        <w:t xml:space="preserve"> e</w:t>
      </w:r>
      <w:r w:rsidRPr="007701E1">
        <w:rPr>
          <w:rFonts w:ascii="Arial" w:eastAsia="Times New Roman" w:hAnsi="Arial" w:cs="Arial"/>
          <w:bCs/>
          <w:sz w:val="24"/>
          <w:szCs w:val="24"/>
          <w:lang w:eastAsia="es-CO"/>
        </w:rPr>
        <w:t>clampsia y desprendimiento de placenta durante el embarazo.</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También hay que evitar la ingestión de café y té que disminuyen el nivel del hierro.</w:t>
      </w:r>
    </w:p>
    <w:p w:rsidR="00634143" w:rsidRPr="007701E1" w:rsidRDefault="004C7C16" w:rsidP="007701E1">
      <w:pPr>
        <w:spacing w:before="100" w:beforeAutospacing="1" w:after="100" w:afterAutospacing="1" w:line="240" w:lineRule="auto"/>
        <w:jc w:val="both"/>
        <w:outlineLvl w:val="3"/>
        <w:rPr>
          <w:rFonts w:ascii="Arial" w:eastAsia="Times New Roman" w:hAnsi="Arial" w:cs="Arial"/>
          <w:b/>
          <w:bCs/>
          <w:sz w:val="24"/>
          <w:szCs w:val="24"/>
          <w:lang w:eastAsia="es-CO"/>
        </w:rPr>
      </w:pPr>
      <w:r w:rsidRPr="007701E1">
        <w:rPr>
          <w:rFonts w:ascii="Arial" w:eastAsia="Times New Roman" w:hAnsi="Arial" w:cs="Arial"/>
          <w:b/>
          <w:bCs/>
          <w:sz w:val="24"/>
          <w:szCs w:val="24"/>
          <w:lang w:eastAsia="es-CO"/>
        </w:rPr>
        <w:t>LA MENOP</w:t>
      </w:r>
      <w:bookmarkStart w:id="3" w:name="menopausia"/>
      <w:bookmarkEnd w:id="3"/>
      <w:r w:rsidRPr="007701E1">
        <w:rPr>
          <w:rFonts w:ascii="Arial" w:eastAsia="Times New Roman" w:hAnsi="Arial" w:cs="Arial"/>
          <w:b/>
          <w:bCs/>
          <w:sz w:val="24"/>
          <w:szCs w:val="24"/>
          <w:lang w:eastAsia="es-CO"/>
        </w:rPr>
        <w:t xml:space="preserve">AUSIA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Las mujeres pueden tener problemas específicos de salud y nutrición vinculados a la </w:t>
      </w:r>
      <w:proofErr w:type="spellStart"/>
      <w:r w:rsidRPr="007701E1">
        <w:rPr>
          <w:rFonts w:ascii="Arial" w:eastAsia="Times New Roman" w:hAnsi="Arial" w:cs="Arial"/>
          <w:bCs/>
          <w:sz w:val="24"/>
          <w:szCs w:val="24"/>
          <w:lang w:eastAsia="es-CO"/>
        </w:rPr>
        <w:t>perimenopausia</w:t>
      </w:r>
      <w:proofErr w:type="spellEnd"/>
      <w:r w:rsidRPr="007701E1">
        <w:rPr>
          <w:rFonts w:ascii="Arial" w:eastAsia="Times New Roman" w:hAnsi="Arial" w:cs="Arial"/>
          <w:bCs/>
          <w:sz w:val="24"/>
          <w:szCs w:val="24"/>
          <w:lang w:eastAsia="es-CO"/>
        </w:rPr>
        <w:t xml:space="preserve"> y </w:t>
      </w:r>
      <w:hyperlink r:id="rId17" w:history="1">
        <w:r w:rsidRPr="007701E1">
          <w:rPr>
            <w:rFonts w:ascii="Arial" w:eastAsia="Times New Roman" w:hAnsi="Arial" w:cs="Arial"/>
            <w:bCs/>
            <w:sz w:val="24"/>
            <w:szCs w:val="24"/>
            <w:lang w:eastAsia="es-CO"/>
          </w:rPr>
          <w:t>menopausia</w:t>
        </w:r>
      </w:hyperlink>
      <w:r w:rsidRPr="007701E1">
        <w:rPr>
          <w:rFonts w:ascii="Arial" w:eastAsia="Times New Roman" w:hAnsi="Arial" w:cs="Arial"/>
          <w:bCs/>
          <w:sz w:val="24"/>
          <w:szCs w:val="24"/>
          <w:lang w:eastAsia="es-CO"/>
        </w:rPr>
        <w:t xml:space="preserve"> como consecuencia de la declinación en la producción de hormonas, los estrógenos. Cabe aclarar que la </w:t>
      </w:r>
      <w:hyperlink r:id="rId18" w:history="1">
        <w:r w:rsidRPr="007701E1">
          <w:rPr>
            <w:rFonts w:ascii="Arial" w:eastAsia="Times New Roman" w:hAnsi="Arial" w:cs="Arial"/>
            <w:bCs/>
            <w:sz w:val="24"/>
            <w:szCs w:val="24"/>
            <w:lang w:eastAsia="es-CO"/>
          </w:rPr>
          <w:t>menopausia</w:t>
        </w:r>
      </w:hyperlink>
      <w:r w:rsidRPr="007701E1">
        <w:rPr>
          <w:rFonts w:ascii="Arial" w:eastAsia="Times New Roman" w:hAnsi="Arial" w:cs="Arial"/>
          <w:bCs/>
          <w:sz w:val="24"/>
          <w:szCs w:val="24"/>
          <w:lang w:eastAsia="es-CO"/>
        </w:rPr>
        <w:t xml:space="preserve"> no es </w:t>
      </w:r>
      <w:r w:rsidRPr="007701E1">
        <w:rPr>
          <w:rFonts w:ascii="Arial" w:eastAsia="Times New Roman" w:hAnsi="Arial" w:cs="Arial"/>
          <w:bCs/>
          <w:sz w:val="24"/>
          <w:szCs w:val="24"/>
          <w:lang w:eastAsia="es-CO"/>
        </w:rPr>
        <w:lastRenderedPageBreak/>
        <w:t>una enfermedad, sino una condición a la que se asocian enfermedades propias de esta etapa.</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 xml:space="preserve">Dos de las principales alteraciones en la salud a esta edad son la osteoporosis y la patología cardiovascular.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La osteoporosis consiste en la disminución de la masa ósea, que se puede complicar en la ocurrencia de fracturas, en especial a nivel de la cadera, las muñecas y las vértebras. Aunque, tradicionalmente se habla de que la osteoporosis es una enfermedad exclusiva de la edad avanzada, cada vez más, mujeres de mediana edad presentan este problema. Esto se debe a que sus reservas de calcio, que debieron adquirirse en la niñez y adolescencia (antes de los 25 años), no son óptimas. Además, debido a la intolerancia a la lactosa, muchos adultos dejan de tomar leche y no complementan su dieta con derivados lácteos. Por lo tanto, para prevenir la osteoporosis, es necesario ingerir diariamente dos raciones de alimentos lácteos, ingerir cantidades suficientes de vitamina D y hacer ejercicio físico que provoca un fortalecimiento de los huesos. Para saber más de este tema, se puede acudir al </w:t>
      </w:r>
      <w:hyperlink r:id="rId19" w:history="1">
        <w:r w:rsidRPr="007701E1">
          <w:rPr>
            <w:rFonts w:ascii="Arial" w:eastAsia="Times New Roman" w:hAnsi="Arial" w:cs="Arial"/>
            <w:bCs/>
            <w:sz w:val="24"/>
            <w:szCs w:val="24"/>
            <w:lang w:eastAsia="es-CO"/>
          </w:rPr>
          <w:t>artículo de la osteoporosis</w:t>
        </w:r>
      </w:hyperlink>
      <w:r w:rsidRPr="007701E1">
        <w:rPr>
          <w:rFonts w:ascii="Arial" w:eastAsia="Times New Roman" w:hAnsi="Arial" w:cs="Arial"/>
          <w:bCs/>
          <w:sz w:val="24"/>
          <w:szCs w:val="24"/>
          <w:lang w:eastAsia="es-CO"/>
        </w:rPr>
        <w:t>.</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Los niveles reducidos de estrógeno en la circulación sanguínea también afectan a los lípidos sanguíneos, lo que ocasiona un aumento en el colesterol total. Estas variaciones provocan alteraciones cardiovasculares que incrementan la presencia de infartos, y accidentes cerebrovasculares.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 xml:space="preserve">A continuación, se enumera algunos consejos para reducir factores de riesgo de problemas cardiovasculares y de osteoporosis.  </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Riesgo cardiovascular</w:t>
      </w:r>
    </w:p>
    <w:p w:rsidR="00634143" w:rsidRPr="007701E1" w:rsidRDefault="00634143"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Evit</w:t>
      </w:r>
      <w:r w:rsidR="004C7C16" w:rsidRPr="007701E1">
        <w:rPr>
          <w:rFonts w:ascii="Arial" w:eastAsia="Times New Roman" w:hAnsi="Arial" w:cs="Arial"/>
          <w:sz w:val="24"/>
          <w:szCs w:val="24"/>
          <w:lang w:eastAsia="es-CO"/>
        </w:rPr>
        <w:t xml:space="preserve">ar </w:t>
      </w:r>
      <w:r w:rsidRPr="007701E1">
        <w:rPr>
          <w:rFonts w:ascii="Arial" w:eastAsia="Times New Roman" w:hAnsi="Arial" w:cs="Arial"/>
          <w:sz w:val="24"/>
          <w:szCs w:val="24"/>
          <w:lang w:eastAsia="es-CO"/>
        </w:rPr>
        <w:t xml:space="preserve"> el exceso de grasas saturadas. Abundan en carnes, vísceras, embutidos, lácteos enteros, nata y mantequilla, productos de repostería industrial u otros que incluyen aceites de coco o palma. </w:t>
      </w:r>
    </w:p>
    <w:p w:rsidR="00634143" w:rsidRPr="007701E1" w:rsidRDefault="00634143"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Aument</w:t>
      </w:r>
      <w:r w:rsidR="004C7C16" w:rsidRPr="007701E1">
        <w:rPr>
          <w:rFonts w:ascii="Arial" w:eastAsia="Times New Roman" w:hAnsi="Arial" w:cs="Arial"/>
          <w:sz w:val="24"/>
          <w:szCs w:val="24"/>
          <w:lang w:eastAsia="es-CO"/>
        </w:rPr>
        <w:t xml:space="preserve">ar </w:t>
      </w:r>
      <w:r w:rsidRPr="007701E1">
        <w:rPr>
          <w:rFonts w:ascii="Arial" w:eastAsia="Times New Roman" w:hAnsi="Arial" w:cs="Arial"/>
          <w:sz w:val="24"/>
          <w:szCs w:val="24"/>
          <w:lang w:eastAsia="es-CO"/>
        </w:rPr>
        <w:t xml:space="preserve"> el consumo de pescado a 4 raciones semanales. </w:t>
      </w:r>
    </w:p>
    <w:p w:rsidR="00634143" w:rsidRPr="007701E1" w:rsidRDefault="00634143"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No consum</w:t>
      </w:r>
      <w:r w:rsidR="004C7C16" w:rsidRPr="007701E1">
        <w:rPr>
          <w:rFonts w:ascii="Arial" w:eastAsia="Times New Roman" w:hAnsi="Arial" w:cs="Arial"/>
          <w:sz w:val="24"/>
          <w:szCs w:val="24"/>
          <w:lang w:eastAsia="es-CO"/>
        </w:rPr>
        <w:t>ir</w:t>
      </w:r>
      <w:r w:rsidRPr="007701E1">
        <w:rPr>
          <w:rFonts w:ascii="Arial" w:eastAsia="Times New Roman" w:hAnsi="Arial" w:cs="Arial"/>
          <w:sz w:val="24"/>
          <w:szCs w:val="24"/>
          <w:lang w:eastAsia="es-CO"/>
        </w:rPr>
        <w:t xml:space="preserve"> más de 3 huevos a la semana. </w:t>
      </w:r>
    </w:p>
    <w:p w:rsidR="00634143" w:rsidRPr="007701E1" w:rsidRDefault="004C7C16"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Incluir </w:t>
      </w:r>
      <w:r w:rsidR="00634143" w:rsidRPr="007701E1">
        <w:rPr>
          <w:rFonts w:ascii="Arial" w:eastAsia="Times New Roman" w:hAnsi="Arial" w:cs="Arial"/>
          <w:sz w:val="24"/>
          <w:szCs w:val="24"/>
          <w:lang w:eastAsia="es-CO"/>
        </w:rPr>
        <w:t xml:space="preserve">alimentos ricos en fibra (verduras, frutas, legumbre y cereales integrales). </w:t>
      </w:r>
    </w:p>
    <w:p w:rsidR="00634143" w:rsidRPr="007701E1" w:rsidRDefault="00634143"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Frutas y verduras, cinco al día. Tomar al menos tres piezas de fruta y verduras cada día, por su aporte nutritivo y de antioxidantes. </w:t>
      </w:r>
    </w:p>
    <w:p w:rsidR="00634143" w:rsidRPr="007701E1" w:rsidRDefault="004C7C16"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Consumir</w:t>
      </w:r>
      <w:r w:rsidR="00634143" w:rsidRPr="007701E1">
        <w:rPr>
          <w:rFonts w:ascii="Arial" w:eastAsia="Times New Roman" w:hAnsi="Arial" w:cs="Arial"/>
          <w:sz w:val="24"/>
          <w:szCs w:val="24"/>
          <w:lang w:eastAsia="es-CO"/>
        </w:rPr>
        <w:t xml:space="preserve"> arroz, papas, fideos y legumbres cada día en cantidades razonables. </w:t>
      </w:r>
    </w:p>
    <w:p w:rsidR="00634143" w:rsidRPr="007701E1" w:rsidRDefault="004C7C16"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Limitar </w:t>
      </w:r>
      <w:r w:rsidR="00634143" w:rsidRPr="007701E1">
        <w:rPr>
          <w:rFonts w:ascii="Arial" w:eastAsia="Times New Roman" w:hAnsi="Arial" w:cs="Arial"/>
          <w:sz w:val="24"/>
          <w:szCs w:val="24"/>
          <w:lang w:eastAsia="es-CO"/>
        </w:rPr>
        <w:t xml:space="preserve">la ingesta de alimentos azucarados, bebidas alcohólicas y de la sal. </w:t>
      </w:r>
    </w:p>
    <w:p w:rsidR="00634143" w:rsidRPr="007701E1" w:rsidRDefault="00634143" w:rsidP="007701E1">
      <w:pPr>
        <w:numPr>
          <w:ilvl w:val="0"/>
          <w:numId w:val="3"/>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Beber al menos 1,5-2 litros de agua al día.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
          <w:bCs/>
          <w:sz w:val="24"/>
          <w:szCs w:val="24"/>
          <w:lang w:eastAsia="es-CO"/>
        </w:rPr>
      </w:pPr>
      <w:r w:rsidRPr="007701E1">
        <w:rPr>
          <w:rFonts w:ascii="Arial" w:eastAsia="Times New Roman" w:hAnsi="Arial" w:cs="Arial"/>
          <w:b/>
          <w:bCs/>
          <w:sz w:val="24"/>
          <w:szCs w:val="24"/>
          <w:lang w:eastAsia="es-CO"/>
        </w:rPr>
        <w:br/>
        <w:t>Riesgo de osteoporosis</w:t>
      </w:r>
    </w:p>
    <w:p w:rsidR="00634143" w:rsidRPr="007701E1" w:rsidRDefault="004C7C16" w:rsidP="007701E1">
      <w:pPr>
        <w:numPr>
          <w:ilvl w:val="0"/>
          <w:numId w:val="4"/>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lastRenderedPageBreak/>
        <w:t>Tomar</w:t>
      </w:r>
      <w:r w:rsidR="00634143" w:rsidRPr="007701E1">
        <w:rPr>
          <w:rFonts w:ascii="Arial" w:eastAsia="Times New Roman" w:hAnsi="Arial" w:cs="Arial"/>
          <w:sz w:val="24"/>
          <w:szCs w:val="24"/>
          <w:lang w:eastAsia="es-CO"/>
        </w:rPr>
        <w:t xml:space="preserve"> como mínimo 2 raciones de lácteos al día por su aporte de calcio. Una ración equivale a un vaso de leche o 2 yogures o 40 gramos de queso u 80 gramos de queso fresco. Estas raciones aportan la misma cantidad de calcio, pero sus calorías difieren según </w:t>
      </w:r>
      <w:proofErr w:type="gramStart"/>
      <w:r w:rsidR="00634143" w:rsidRPr="007701E1">
        <w:rPr>
          <w:rFonts w:ascii="Arial" w:eastAsia="Times New Roman" w:hAnsi="Arial" w:cs="Arial"/>
          <w:sz w:val="24"/>
          <w:szCs w:val="24"/>
          <w:lang w:eastAsia="es-CO"/>
        </w:rPr>
        <w:t>el contenido graso (enteros o descremados</w:t>
      </w:r>
      <w:proofErr w:type="gramEnd"/>
      <w:r w:rsidR="00634143" w:rsidRPr="007701E1">
        <w:rPr>
          <w:rFonts w:ascii="Arial" w:eastAsia="Times New Roman" w:hAnsi="Arial" w:cs="Arial"/>
          <w:sz w:val="24"/>
          <w:szCs w:val="24"/>
          <w:lang w:eastAsia="es-CO"/>
        </w:rPr>
        <w:t xml:space="preserve">) y de otros ingredientes como el azúcar, etc. </w:t>
      </w:r>
    </w:p>
    <w:p w:rsidR="00634143" w:rsidRPr="007701E1" w:rsidRDefault="004C7C16" w:rsidP="007701E1">
      <w:pPr>
        <w:numPr>
          <w:ilvl w:val="0"/>
          <w:numId w:val="4"/>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Incluir </w:t>
      </w:r>
      <w:r w:rsidR="00634143" w:rsidRPr="007701E1">
        <w:rPr>
          <w:rFonts w:ascii="Arial" w:eastAsia="Times New Roman" w:hAnsi="Arial" w:cs="Arial"/>
          <w:sz w:val="24"/>
          <w:szCs w:val="24"/>
          <w:lang w:eastAsia="es-CO"/>
        </w:rPr>
        <w:t xml:space="preserve"> alimentos ricos en vitamina D para favorecer la fijación del calcio a los huesos: lácteos, mantequilla y c</w:t>
      </w:r>
      <w:r w:rsidRPr="007701E1">
        <w:rPr>
          <w:rFonts w:ascii="Arial" w:eastAsia="Times New Roman" w:hAnsi="Arial" w:cs="Arial"/>
          <w:sz w:val="24"/>
          <w:szCs w:val="24"/>
          <w:lang w:eastAsia="es-CO"/>
        </w:rPr>
        <w:t xml:space="preserve">rema de leche, yema de huevo, </w:t>
      </w:r>
      <w:r w:rsidR="00634143" w:rsidRPr="007701E1">
        <w:rPr>
          <w:rFonts w:ascii="Arial" w:eastAsia="Times New Roman" w:hAnsi="Arial" w:cs="Arial"/>
          <w:sz w:val="24"/>
          <w:szCs w:val="24"/>
          <w:lang w:eastAsia="es-CO"/>
        </w:rPr>
        <w:t xml:space="preserve">y tome el sol con protección, para que el organismo la produzca. </w:t>
      </w:r>
    </w:p>
    <w:p w:rsidR="00634143" w:rsidRPr="007701E1" w:rsidRDefault="00634143" w:rsidP="007701E1">
      <w:pPr>
        <w:numPr>
          <w:ilvl w:val="0"/>
          <w:numId w:val="4"/>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xml:space="preserve">Demasiadas proteínas y fósforo en la dieta tienen un efecto </w:t>
      </w:r>
      <w:proofErr w:type="spellStart"/>
      <w:r w:rsidRPr="007701E1">
        <w:rPr>
          <w:rFonts w:ascii="Arial" w:eastAsia="Times New Roman" w:hAnsi="Arial" w:cs="Arial"/>
          <w:sz w:val="24"/>
          <w:szCs w:val="24"/>
          <w:lang w:eastAsia="es-CO"/>
        </w:rPr>
        <w:t>desmineralizante</w:t>
      </w:r>
      <w:proofErr w:type="spellEnd"/>
      <w:r w:rsidRPr="007701E1">
        <w:rPr>
          <w:rFonts w:ascii="Arial" w:eastAsia="Times New Roman" w:hAnsi="Arial" w:cs="Arial"/>
          <w:sz w:val="24"/>
          <w:szCs w:val="24"/>
          <w:lang w:eastAsia="es-CO"/>
        </w:rPr>
        <w:t>. Evit</w:t>
      </w:r>
      <w:r w:rsidR="004C7C16" w:rsidRPr="007701E1">
        <w:rPr>
          <w:rFonts w:ascii="Arial" w:eastAsia="Times New Roman" w:hAnsi="Arial" w:cs="Arial"/>
          <w:sz w:val="24"/>
          <w:szCs w:val="24"/>
          <w:lang w:eastAsia="es-CO"/>
        </w:rPr>
        <w:t xml:space="preserve">ar </w:t>
      </w:r>
      <w:r w:rsidRPr="007701E1">
        <w:rPr>
          <w:rFonts w:ascii="Arial" w:eastAsia="Times New Roman" w:hAnsi="Arial" w:cs="Arial"/>
          <w:sz w:val="24"/>
          <w:szCs w:val="24"/>
          <w:lang w:eastAsia="es-CO"/>
        </w:rPr>
        <w:t xml:space="preserve"> el consumo en exceso de alimentos ricos en proteínas y de refrescos de cola, puesto que llevan aditivos que contienen fósforo. </w:t>
      </w:r>
    </w:p>
    <w:p w:rsidR="00634143" w:rsidRPr="007701E1" w:rsidRDefault="004C7C16" w:rsidP="007701E1">
      <w:pPr>
        <w:numPr>
          <w:ilvl w:val="0"/>
          <w:numId w:val="4"/>
        </w:num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Dejar</w:t>
      </w:r>
      <w:r w:rsidR="00634143" w:rsidRPr="007701E1">
        <w:rPr>
          <w:rFonts w:ascii="Arial" w:eastAsia="Times New Roman" w:hAnsi="Arial" w:cs="Arial"/>
          <w:sz w:val="24"/>
          <w:szCs w:val="24"/>
          <w:lang w:eastAsia="es-CO"/>
        </w:rPr>
        <w:t xml:space="preserve"> el tabaco y moder</w:t>
      </w:r>
      <w:r w:rsidRPr="007701E1">
        <w:rPr>
          <w:rFonts w:ascii="Arial" w:eastAsia="Times New Roman" w:hAnsi="Arial" w:cs="Arial"/>
          <w:sz w:val="24"/>
          <w:szCs w:val="24"/>
          <w:lang w:eastAsia="es-CO"/>
        </w:rPr>
        <w:t>ar</w:t>
      </w:r>
      <w:r w:rsidR="00634143" w:rsidRPr="007701E1">
        <w:rPr>
          <w:rFonts w:ascii="Arial" w:eastAsia="Times New Roman" w:hAnsi="Arial" w:cs="Arial"/>
          <w:sz w:val="24"/>
          <w:szCs w:val="24"/>
          <w:lang w:eastAsia="es-CO"/>
        </w:rPr>
        <w:t xml:space="preserve"> el consumo de alcohol, ya que favorecen la descalcificación ósea. </w:t>
      </w:r>
    </w:p>
    <w:p w:rsidR="00634143" w:rsidRPr="007701E1" w:rsidRDefault="00634143" w:rsidP="007701E1">
      <w:pPr>
        <w:spacing w:before="100" w:beforeAutospacing="1" w:after="100" w:afterAutospacing="1" w:line="240" w:lineRule="auto"/>
        <w:jc w:val="both"/>
        <w:rPr>
          <w:rFonts w:ascii="Arial" w:eastAsia="Times New Roman" w:hAnsi="Arial" w:cs="Arial"/>
          <w:b/>
          <w:bCs/>
          <w:sz w:val="24"/>
          <w:szCs w:val="24"/>
          <w:lang w:eastAsia="es-CO"/>
        </w:rPr>
      </w:pPr>
      <w:r w:rsidRPr="007701E1">
        <w:rPr>
          <w:rFonts w:ascii="Arial" w:eastAsia="Times New Roman" w:hAnsi="Arial" w:cs="Arial"/>
          <w:sz w:val="24"/>
          <w:szCs w:val="24"/>
          <w:lang w:eastAsia="es-CO"/>
        </w:rPr>
        <w:t> </w:t>
      </w:r>
      <w:r w:rsidR="004C7C16" w:rsidRPr="007701E1">
        <w:rPr>
          <w:rFonts w:ascii="Arial" w:eastAsia="Times New Roman" w:hAnsi="Arial" w:cs="Arial"/>
          <w:b/>
          <w:bCs/>
          <w:sz w:val="24"/>
          <w:szCs w:val="24"/>
          <w:lang w:eastAsia="es-CO"/>
        </w:rPr>
        <w:t>RELACIÓN ENTRE ALIM</w:t>
      </w:r>
      <w:bookmarkStart w:id="4" w:name="relacion_alimentacion_enfermedades"/>
      <w:bookmarkEnd w:id="4"/>
      <w:r w:rsidR="004C7C16" w:rsidRPr="007701E1">
        <w:rPr>
          <w:rFonts w:ascii="Arial" w:eastAsia="Times New Roman" w:hAnsi="Arial" w:cs="Arial"/>
          <w:b/>
          <w:bCs/>
          <w:sz w:val="24"/>
          <w:szCs w:val="24"/>
          <w:lang w:eastAsia="es-CO"/>
        </w:rPr>
        <w:t>ENTACIÓN Y  ENFERMEDADES</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El 50 % de la mortalidad por enfermedades crónicas pueden modificarse con los patrones de alimentación.  </w:t>
      </w:r>
      <w:r w:rsidR="004C7C16" w:rsidRPr="007701E1">
        <w:rPr>
          <w:rFonts w:ascii="Arial" w:eastAsia="Times New Roman" w:hAnsi="Arial" w:cs="Arial"/>
          <w:bCs/>
          <w:sz w:val="24"/>
          <w:szCs w:val="24"/>
          <w:lang w:eastAsia="es-CO"/>
        </w:rPr>
        <w:t xml:space="preserve"> </w:t>
      </w:r>
      <w:r w:rsidRPr="007701E1">
        <w:rPr>
          <w:rFonts w:ascii="Arial" w:eastAsia="Times New Roman" w:hAnsi="Arial" w:cs="Arial"/>
          <w:bCs/>
          <w:sz w:val="24"/>
          <w:szCs w:val="24"/>
          <w:lang w:eastAsia="es-CO"/>
        </w:rPr>
        <w:t>Esta relación entre dieta y enfermedades tiene mucha importancia a lo largo de la vida y en la edad adulta sobre todo, aún cuando muchos de los síntomas no aparecerán hasta el sexto o séptimo decenio de la vida.</w:t>
      </w:r>
    </w:p>
    <w:p w:rsidR="00634143" w:rsidRPr="007701E1" w:rsidRDefault="00634143" w:rsidP="007701E1">
      <w:pPr>
        <w:spacing w:before="100" w:beforeAutospacing="1" w:after="100" w:afterAutospacing="1" w:line="240" w:lineRule="auto"/>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 </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De igual manera, la actividad física coadyuva en la prevención de enfermedades como depresión, ansiedad, osteoporosis y problemas cardíacos.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Los cambios fisiológicos que resultan de una mala alimentación tienen consecuencias importantes para la salud. Los trastornos que acompañan a la obesidad incluyen: </w:t>
      </w:r>
      <w:hyperlink r:id="rId20" w:history="1">
        <w:r w:rsidRPr="007701E1">
          <w:rPr>
            <w:rFonts w:ascii="Arial" w:eastAsia="Times New Roman" w:hAnsi="Arial" w:cs="Arial"/>
            <w:bCs/>
            <w:sz w:val="24"/>
            <w:szCs w:val="24"/>
            <w:lang w:eastAsia="es-CO"/>
          </w:rPr>
          <w:t>diabetes</w:t>
        </w:r>
      </w:hyperlink>
      <w:r w:rsidRPr="007701E1">
        <w:rPr>
          <w:rFonts w:ascii="Arial" w:eastAsia="Times New Roman" w:hAnsi="Arial" w:cs="Arial"/>
          <w:bCs/>
          <w:sz w:val="24"/>
          <w:szCs w:val="24"/>
          <w:lang w:eastAsia="es-CO"/>
        </w:rPr>
        <w:t xml:space="preserve">, enfermedades cardiovasculares, </w:t>
      </w:r>
      <w:hyperlink r:id="rId21" w:history="1">
        <w:r w:rsidRPr="007701E1">
          <w:rPr>
            <w:rFonts w:ascii="Arial" w:eastAsia="Times New Roman" w:hAnsi="Arial" w:cs="Arial"/>
            <w:bCs/>
            <w:sz w:val="24"/>
            <w:szCs w:val="24"/>
            <w:lang w:eastAsia="es-CO"/>
          </w:rPr>
          <w:t>hipertensión</w:t>
        </w:r>
      </w:hyperlink>
      <w:r w:rsidRPr="007701E1">
        <w:rPr>
          <w:rFonts w:ascii="Arial" w:eastAsia="Times New Roman" w:hAnsi="Arial" w:cs="Arial"/>
          <w:bCs/>
          <w:sz w:val="24"/>
          <w:szCs w:val="24"/>
          <w:lang w:eastAsia="es-CO"/>
        </w:rPr>
        <w:t>, apnea del sueño, problemas de las articulaciones que soportan peso, disminución en la fertilidad y algunos cánceres.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En general, se puede dividir a las enfermedades relacionadas con la alimentación en tres grandes grupos: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
          <w:bCs/>
          <w:sz w:val="24"/>
          <w:szCs w:val="24"/>
          <w:lang w:eastAsia="es-CO"/>
        </w:rPr>
        <w:t xml:space="preserve">1.- </w:t>
      </w:r>
      <w:r w:rsidRPr="007701E1">
        <w:rPr>
          <w:rFonts w:ascii="Arial" w:eastAsia="Times New Roman" w:hAnsi="Arial" w:cs="Arial"/>
          <w:bCs/>
          <w:sz w:val="24"/>
          <w:szCs w:val="24"/>
          <w:lang w:eastAsia="es-CO"/>
        </w:rPr>
        <w:t>Enfermedades relacionadas con la higiene de los alimentos</w:t>
      </w:r>
    </w:p>
    <w:p w:rsidR="00634143" w:rsidRPr="007701E1" w:rsidRDefault="00634143" w:rsidP="007701E1">
      <w:pPr>
        <w:spacing w:before="100" w:beforeAutospacing="1" w:after="100" w:afterAutospacing="1" w:line="240" w:lineRule="auto"/>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-Hepatitis A</w:t>
      </w:r>
      <w:r w:rsidRPr="007701E1">
        <w:rPr>
          <w:rFonts w:ascii="Arial" w:eastAsia="Times New Roman" w:hAnsi="Arial" w:cs="Arial"/>
          <w:bCs/>
          <w:sz w:val="24"/>
          <w:szCs w:val="24"/>
          <w:lang w:eastAsia="es-CO"/>
        </w:rPr>
        <w:br/>
        <w:t>-</w:t>
      </w:r>
      <w:hyperlink r:id="rId22" w:history="1">
        <w:r w:rsidRPr="007701E1">
          <w:rPr>
            <w:rFonts w:ascii="Arial" w:eastAsia="Times New Roman" w:hAnsi="Arial" w:cs="Arial"/>
            <w:bCs/>
            <w:color w:val="0000FF"/>
            <w:sz w:val="24"/>
            <w:szCs w:val="24"/>
            <w:lang w:eastAsia="es-CO"/>
          </w:rPr>
          <w:t>Salmonelosis</w:t>
        </w:r>
      </w:hyperlink>
      <w:r w:rsidRPr="007701E1">
        <w:rPr>
          <w:rFonts w:ascii="Arial" w:eastAsia="Times New Roman" w:hAnsi="Arial" w:cs="Arial"/>
          <w:bCs/>
          <w:sz w:val="24"/>
          <w:szCs w:val="24"/>
          <w:lang w:eastAsia="es-CO"/>
        </w:rPr>
        <w:br/>
        <w:t>-</w:t>
      </w:r>
      <w:proofErr w:type="spellStart"/>
      <w:r w:rsidRPr="007701E1">
        <w:rPr>
          <w:rFonts w:ascii="Arial" w:eastAsia="Times New Roman" w:hAnsi="Arial" w:cs="Arial"/>
          <w:bCs/>
          <w:sz w:val="24"/>
          <w:szCs w:val="24"/>
          <w:lang w:eastAsia="es-CO"/>
        </w:rPr>
        <w:t>Shigelosis</w:t>
      </w:r>
      <w:proofErr w:type="spellEnd"/>
      <w:r w:rsidRPr="007701E1">
        <w:rPr>
          <w:rFonts w:ascii="Arial" w:eastAsia="Times New Roman" w:hAnsi="Arial" w:cs="Arial"/>
          <w:bCs/>
          <w:sz w:val="24"/>
          <w:szCs w:val="24"/>
          <w:lang w:eastAsia="es-CO"/>
        </w:rPr>
        <w:br/>
        <w:t xml:space="preserve">-Infección por </w:t>
      </w:r>
      <w:proofErr w:type="spellStart"/>
      <w:r w:rsidRPr="007701E1">
        <w:rPr>
          <w:rFonts w:ascii="Arial" w:eastAsia="Times New Roman" w:hAnsi="Arial" w:cs="Arial"/>
          <w:bCs/>
          <w:sz w:val="24"/>
          <w:szCs w:val="24"/>
          <w:lang w:eastAsia="es-CO"/>
        </w:rPr>
        <w:t>Campylobacter</w:t>
      </w:r>
      <w:proofErr w:type="spellEnd"/>
      <w:r w:rsidRPr="007701E1">
        <w:rPr>
          <w:rFonts w:ascii="Arial" w:eastAsia="Times New Roman" w:hAnsi="Arial" w:cs="Arial"/>
          <w:bCs/>
          <w:sz w:val="24"/>
          <w:szCs w:val="24"/>
          <w:lang w:eastAsia="es-CO"/>
        </w:rPr>
        <w:br/>
        <w:t>-Amebiasis</w:t>
      </w:r>
      <w:r w:rsidRPr="007701E1">
        <w:rPr>
          <w:rFonts w:ascii="Arial" w:eastAsia="Times New Roman" w:hAnsi="Arial" w:cs="Arial"/>
          <w:bCs/>
          <w:sz w:val="24"/>
          <w:szCs w:val="24"/>
          <w:lang w:eastAsia="es-CO"/>
        </w:rPr>
        <w:br/>
        <w:t>-Toxoplasmosis</w:t>
      </w:r>
      <w:r w:rsidRPr="007701E1">
        <w:rPr>
          <w:rFonts w:ascii="Arial" w:eastAsia="Times New Roman" w:hAnsi="Arial" w:cs="Arial"/>
          <w:bCs/>
          <w:sz w:val="24"/>
          <w:szCs w:val="24"/>
          <w:lang w:eastAsia="es-CO"/>
        </w:rPr>
        <w:br/>
        <w:t>-</w:t>
      </w:r>
      <w:proofErr w:type="spellStart"/>
      <w:r w:rsidRPr="007701E1">
        <w:rPr>
          <w:rFonts w:ascii="Arial" w:eastAsia="Times New Roman" w:hAnsi="Arial" w:cs="Arial"/>
          <w:bCs/>
          <w:sz w:val="24"/>
          <w:szCs w:val="24"/>
          <w:lang w:eastAsia="es-CO"/>
        </w:rPr>
        <w:t>Listeriosis</w:t>
      </w:r>
      <w:proofErr w:type="spellEnd"/>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lastRenderedPageBreak/>
        <w:t> </w:t>
      </w:r>
      <w:r w:rsidRPr="007701E1">
        <w:rPr>
          <w:rFonts w:ascii="Arial" w:eastAsia="Times New Roman" w:hAnsi="Arial" w:cs="Arial"/>
          <w:b/>
          <w:bCs/>
          <w:sz w:val="24"/>
          <w:szCs w:val="24"/>
          <w:lang w:eastAsia="es-CO"/>
        </w:rPr>
        <w:t xml:space="preserve">2.- </w:t>
      </w:r>
      <w:r w:rsidRPr="007701E1">
        <w:rPr>
          <w:rFonts w:ascii="Arial" w:eastAsia="Times New Roman" w:hAnsi="Arial" w:cs="Arial"/>
          <w:bCs/>
          <w:sz w:val="24"/>
          <w:szCs w:val="24"/>
          <w:lang w:eastAsia="es-CO"/>
        </w:rPr>
        <w:t xml:space="preserve">Enfermedades relacionadas con las prácticas/condiciones </w:t>
      </w:r>
      <w:proofErr w:type="spellStart"/>
      <w:r w:rsidRPr="007701E1">
        <w:rPr>
          <w:rFonts w:ascii="Arial" w:eastAsia="Times New Roman" w:hAnsi="Arial" w:cs="Arial"/>
          <w:bCs/>
          <w:sz w:val="24"/>
          <w:szCs w:val="24"/>
          <w:lang w:eastAsia="es-CO"/>
        </w:rPr>
        <w:t>psico</w:t>
      </w:r>
      <w:proofErr w:type="spellEnd"/>
      <w:r w:rsidRPr="007701E1">
        <w:rPr>
          <w:rFonts w:ascii="Arial" w:eastAsia="Times New Roman" w:hAnsi="Arial" w:cs="Arial"/>
          <w:bCs/>
          <w:sz w:val="24"/>
          <w:szCs w:val="24"/>
          <w:lang w:eastAsia="es-CO"/>
        </w:rPr>
        <w:t>-sociales</w:t>
      </w:r>
    </w:p>
    <w:p w:rsidR="00634143" w:rsidRPr="007701E1" w:rsidRDefault="00634143" w:rsidP="007701E1">
      <w:pPr>
        <w:spacing w:before="100" w:beforeAutospacing="1" w:after="100" w:afterAutospacing="1" w:line="240" w:lineRule="auto"/>
        <w:jc w:val="both"/>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 xml:space="preserve">-Sobrepeso, </w:t>
      </w:r>
      <w:r w:rsidRPr="007701E1">
        <w:rPr>
          <w:rFonts w:ascii="Arial" w:eastAsia="Times New Roman" w:hAnsi="Arial" w:cs="Arial"/>
          <w:bCs/>
          <w:sz w:val="24"/>
          <w:szCs w:val="24"/>
          <w:lang w:eastAsia="es-CO"/>
        </w:rPr>
        <w:br/>
        <w:t>-</w:t>
      </w:r>
      <w:hyperlink r:id="rId23" w:history="1">
        <w:r w:rsidRPr="007701E1">
          <w:rPr>
            <w:rFonts w:ascii="Arial" w:eastAsia="Times New Roman" w:hAnsi="Arial" w:cs="Arial"/>
            <w:bCs/>
            <w:color w:val="0000FF"/>
            <w:sz w:val="24"/>
            <w:szCs w:val="24"/>
            <w:lang w:eastAsia="es-CO"/>
          </w:rPr>
          <w:t>Obesidad</w:t>
        </w:r>
      </w:hyperlink>
      <w:r w:rsidRPr="007701E1">
        <w:rPr>
          <w:rFonts w:ascii="Arial" w:eastAsia="Times New Roman" w:hAnsi="Arial" w:cs="Arial"/>
          <w:bCs/>
          <w:sz w:val="24"/>
          <w:szCs w:val="24"/>
          <w:lang w:eastAsia="es-CO"/>
        </w:rPr>
        <w:br/>
        <w:t>-Colitis</w:t>
      </w:r>
      <w:r w:rsidRPr="007701E1">
        <w:rPr>
          <w:rFonts w:ascii="Arial" w:eastAsia="Times New Roman" w:hAnsi="Arial" w:cs="Arial"/>
          <w:bCs/>
          <w:sz w:val="24"/>
          <w:szCs w:val="24"/>
          <w:lang w:eastAsia="es-CO"/>
        </w:rPr>
        <w:br/>
        <w:t>-</w:t>
      </w:r>
      <w:hyperlink r:id="rId24" w:history="1">
        <w:r w:rsidRPr="007701E1">
          <w:rPr>
            <w:rFonts w:ascii="Arial" w:eastAsia="Times New Roman" w:hAnsi="Arial" w:cs="Arial"/>
            <w:bCs/>
            <w:color w:val="0000FF"/>
            <w:sz w:val="24"/>
            <w:szCs w:val="24"/>
            <w:lang w:eastAsia="es-CO"/>
          </w:rPr>
          <w:t>Gastritis</w:t>
        </w:r>
      </w:hyperlink>
      <w:r w:rsidRPr="007701E1">
        <w:rPr>
          <w:rFonts w:ascii="Arial" w:eastAsia="Times New Roman" w:hAnsi="Arial" w:cs="Arial"/>
          <w:bCs/>
          <w:sz w:val="24"/>
          <w:szCs w:val="24"/>
          <w:lang w:eastAsia="es-CO"/>
        </w:rPr>
        <w:br/>
        <w:t>-Anorexia</w:t>
      </w:r>
      <w:r w:rsidRPr="007701E1">
        <w:rPr>
          <w:rFonts w:ascii="Arial" w:eastAsia="Times New Roman" w:hAnsi="Arial" w:cs="Arial"/>
          <w:bCs/>
          <w:sz w:val="24"/>
          <w:szCs w:val="24"/>
          <w:lang w:eastAsia="es-CO"/>
        </w:rPr>
        <w:br/>
        <w:t>-Bulimia</w:t>
      </w:r>
    </w:p>
    <w:p w:rsidR="00634143" w:rsidRPr="007701E1" w:rsidRDefault="00634143" w:rsidP="007701E1">
      <w:pPr>
        <w:spacing w:before="100" w:beforeAutospacing="1" w:after="100" w:afterAutospacing="1" w:line="240" w:lineRule="auto"/>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
          <w:bCs/>
          <w:sz w:val="24"/>
          <w:szCs w:val="24"/>
          <w:lang w:eastAsia="es-CO"/>
        </w:rPr>
        <w:t xml:space="preserve">3.- </w:t>
      </w:r>
      <w:r w:rsidRPr="007701E1">
        <w:rPr>
          <w:rFonts w:ascii="Arial" w:eastAsia="Times New Roman" w:hAnsi="Arial" w:cs="Arial"/>
          <w:bCs/>
          <w:sz w:val="24"/>
          <w:szCs w:val="24"/>
          <w:lang w:eastAsia="es-CO"/>
        </w:rPr>
        <w:t>Enfermedades relacionadas con las alteraciones intracelulares</w:t>
      </w:r>
    </w:p>
    <w:p w:rsidR="00634143" w:rsidRPr="007701E1" w:rsidRDefault="00634143" w:rsidP="007701E1">
      <w:pPr>
        <w:spacing w:before="100" w:beforeAutospacing="1" w:after="100" w:afterAutospacing="1" w:line="240" w:lineRule="auto"/>
        <w:outlineLvl w:val="4"/>
        <w:rPr>
          <w:rFonts w:ascii="Arial" w:eastAsia="Times New Roman" w:hAnsi="Arial" w:cs="Arial"/>
          <w:bCs/>
          <w:sz w:val="24"/>
          <w:szCs w:val="24"/>
          <w:lang w:eastAsia="es-CO"/>
        </w:rPr>
      </w:pPr>
      <w:r w:rsidRPr="007701E1">
        <w:rPr>
          <w:rFonts w:ascii="Arial" w:eastAsia="Times New Roman" w:hAnsi="Arial" w:cs="Arial"/>
          <w:bCs/>
          <w:sz w:val="24"/>
          <w:szCs w:val="24"/>
          <w:lang w:eastAsia="es-CO"/>
        </w:rPr>
        <w:t>-Varios tipos de cánceres</w:t>
      </w:r>
      <w:r w:rsidRPr="007701E1">
        <w:rPr>
          <w:rFonts w:ascii="Arial" w:eastAsia="Times New Roman" w:hAnsi="Arial" w:cs="Arial"/>
          <w:bCs/>
          <w:sz w:val="24"/>
          <w:szCs w:val="24"/>
          <w:lang w:eastAsia="es-CO"/>
        </w:rPr>
        <w:br/>
        <w:t>-</w:t>
      </w:r>
      <w:hyperlink r:id="rId25" w:history="1">
        <w:r w:rsidRPr="007701E1">
          <w:rPr>
            <w:rFonts w:ascii="Arial" w:eastAsia="Times New Roman" w:hAnsi="Arial" w:cs="Arial"/>
            <w:bCs/>
            <w:sz w:val="24"/>
            <w:szCs w:val="24"/>
            <w:lang w:eastAsia="es-CO"/>
          </w:rPr>
          <w:t>Diabetes tipo II</w:t>
        </w:r>
      </w:hyperlink>
      <w:r w:rsidRPr="007701E1">
        <w:rPr>
          <w:rFonts w:ascii="Arial" w:eastAsia="Times New Roman" w:hAnsi="Arial" w:cs="Arial"/>
          <w:bCs/>
          <w:sz w:val="24"/>
          <w:szCs w:val="24"/>
          <w:lang w:eastAsia="es-CO"/>
        </w:rPr>
        <w:br/>
        <w:t xml:space="preserve">-Problemas </w:t>
      </w:r>
      <w:proofErr w:type="spellStart"/>
      <w:r w:rsidRPr="007701E1">
        <w:rPr>
          <w:rFonts w:ascii="Arial" w:eastAsia="Times New Roman" w:hAnsi="Arial" w:cs="Arial"/>
          <w:bCs/>
          <w:sz w:val="24"/>
          <w:szCs w:val="24"/>
          <w:lang w:eastAsia="es-CO"/>
        </w:rPr>
        <w:t>cardio</w:t>
      </w:r>
      <w:proofErr w:type="spellEnd"/>
      <w:r w:rsidRPr="007701E1">
        <w:rPr>
          <w:rFonts w:ascii="Arial" w:eastAsia="Times New Roman" w:hAnsi="Arial" w:cs="Arial"/>
          <w:bCs/>
          <w:sz w:val="24"/>
          <w:szCs w:val="24"/>
          <w:lang w:eastAsia="es-CO"/>
        </w:rPr>
        <w:t>-vasculares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 xml:space="preserve">La “comida basura o chatarra” fomenta la producción de radicales libres, responsables de la aparición de cáncer en varios órganos mama, colon, estómago, próstata, pulmón). Estos radicales libres pueden ser contrarrestados por </w:t>
      </w:r>
      <w:proofErr w:type="spellStart"/>
      <w:r w:rsidRPr="007701E1">
        <w:rPr>
          <w:rFonts w:ascii="Arial" w:eastAsia="Times New Roman" w:hAnsi="Arial" w:cs="Arial"/>
          <w:bCs/>
          <w:sz w:val="24"/>
          <w:szCs w:val="24"/>
          <w:lang w:eastAsia="es-CO"/>
        </w:rPr>
        <w:t>betacarotenos</w:t>
      </w:r>
      <w:proofErr w:type="spellEnd"/>
      <w:r w:rsidRPr="007701E1">
        <w:rPr>
          <w:rFonts w:ascii="Arial" w:eastAsia="Times New Roman" w:hAnsi="Arial" w:cs="Arial"/>
          <w:bCs/>
          <w:sz w:val="24"/>
          <w:szCs w:val="24"/>
          <w:lang w:eastAsia="es-CO"/>
        </w:rPr>
        <w:t xml:space="preserve">, sustancias que se encuentran en vegetales de color rojo y naranja (zanahoria, zapallo, </w:t>
      </w:r>
      <w:proofErr w:type="spellStart"/>
      <w:r w:rsidRPr="007701E1">
        <w:rPr>
          <w:rFonts w:ascii="Arial" w:eastAsia="Times New Roman" w:hAnsi="Arial" w:cs="Arial"/>
          <w:bCs/>
          <w:sz w:val="24"/>
          <w:szCs w:val="24"/>
          <w:lang w:eastAsia="es-CO"/>
        </w:rPr>
        <w:t>etc</w:t>
      </w:r>
      <w:proofErr w:type="spellEnd"/>
      <w:r w:rsidRPr="007701E1">
        <w:rPr>
          <w:rFonts w:ascii="Arial" w:eastAsia="Times New Roman" w:hAnsi="Arial" w:cs="Arial"/>
          <w:bCs/>
          <w:sz w:val="24"/>
          <w:szCs w:val="24"/>
          <w:lang w:eastAsia="es-CO"/>
        </w:rPr>
        <w:t>). De igual manera, la vitamina C de los cítricos y verduras previene la aparición de ciertos tipos de cáncer y enfermedades cardiovasculares.</w:t>
      </w:r>
    </w:p>
    <w:p w:rsidR="00634143" w:rsidRPr="007701E1" w:rsidRDefault="00634143" w:rsidP="007701E1">
      <w:pPr>
        <w:spacing w:before="100" w:beforeAutospacing="1" w:after="100" w:afterAutospacing="1" w:line="240" w:lineRule="auto"/>
        <w:jc w:val="both"/>
        <w:rPr>
          <w:rFonts w:ascii="Arial" w:eastAsia="Times New Roman" w:hAnsi="Arial" w:cs="Arial"/>
          <w:bCs/>
          <w:sz w:val="24"/>
          <w:szCs w:val="24"/>
          <w:lang w:eastAsia="es-CO"/>
        </w:rPr>
      </w:pPr>
      <w:r w:rsidRPr="007701E1">
        <w:rPr>
          <w:rFonts w:ascii="Arial" w:eastAsia="Times New Roman" w:hAnsi="Arial" w:cs="Arial"/>
          <w:sz w:val="24"/>
          <w:szCs w:val="24"/>
          <w:lang w:eastAsia="es-CO"/>
        </w:rPr>
        <w:t> </w:t>
      </w:r>
      <w:r w:rsidRPr="007701E1">
        <w:rPr>
          <w:rFonts w:ascii="Arial" w:eastAsia="Times New Roman" w:hAnsi="Arial" w:cs="Arial"/>
          <w:bCs/>
          <w:sz w:val="24"/>
          <w:szCs w:val="24"/>
          <w:lang w:eastAsia="es-CO"/>
        </w:rPr>
        <w:t>Para el ser humano, alimentarse es una práctica social. Así, las prácticas culturales modifican la dieta. En el acelerado mundo en el que vivimos, se debe recuperar los buenos hábitos como la “comida lenta”, en vez de la “comida rápida”, la interrelación con la familia y amigos y la conciencia de que “somos lo que comemos y comemos por lo que somos”.</w:t>
      </w:r>
    </w:p>
    <w:p w:rsidR="00527483" w:rsidRPr="007701E1" w:rsidRDefault="00527483" w:rsidP="007701E1">
      <w:pPr>
        <w:jc w:val="both"/>
        <w:rPr>
          <w:rFonts w:ascii="Arial" w:eastAsia="Times New Roman" w:hAnsi="Arial" w:cs="Arial"/>
          <w:b/>
          <w:sz w:val="24"/>
          <w:szCs w:val="24"/>
          <w:lang w:eastAsia="es-CO"/>
        </w:rPr>
      </w:pPr>
      <w:r w:rsidRPr="007701E1">
        <w:rPr>
          <w:rFonts w:ascii="Arial" w:eastAsia="Times New Roman" w:hAnsi="Arial" w:cs="Arial"/>
          <w:b/>
          <w:sz w:val="24"/>
          <w:szCs w:val="24"/>
          <w:lang w:eastAsia="es-CO"/>
        </w:rPr>
        <w:t xml:space="preserve">NECESIDADES Y RECOMENDACIONES NUTRICIONALES PARA EL ADULTO </w:t>
      </w:r>
      <w:r w:rsidR="00316203">
        <w:rPr>
          <w:rFonts w:ascii="Arial" w:eastAsia="Times New Roman" w:hAnsi="Arial" w:cs="Arial"/>
          <w:b/>
          <w:sz w:val="24"/>
          <w:szCs w:val="24"/>
          <w:lang w:eastAsia="es-CO"/>
        </w:rPr>
        <w:t>de 40 a 60 AÑOS</w:t>
      </w:r>
    </w:p>
    <w:p w:rsidR="00527483" w:rsidRPr="007701E1" w:rsidRDefault="00527483" w:rsidP="007701E1">
      <w:pPr>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Las necesidades nutricionales son la cantidad de energía y nutrientes que necesita un organismo para mantener sus funciones vitales, con el añadido, en el caso de los niños, de permitir un óptimo crecimiento y desarrollo.</w:t>
      </w:r>
    </w:p>
    <w:p w:rsidR="00527483" w:rsidRPr="007701E1" w:rsidRDefault="00527483" w:rsidP="007701E1">
      <w:pPr>
        <w:jc w:val="both"/>
        <w:rPr>
          <w:rFonts w:ascii="Arial" w:eastAsia="Times New Roman" w:hAnsi="Arial" w:cs="Arial"/>
          <w:sz w:val="24"/>
          <w:szCs w:val="24"/>
          <w:lang w:eastAsia="es-CO"/>
        </w:rPr>
      </w:pPr>
      <w:r w:rsidRPr="007701E1">
        <w:rPr>
          <w:rFonts w:ascii="Arial" w:eastAsia="Times New Roman" w:hAnsi="Arial" w:cs="Arial"/>
          <w:sz w:val="24"/>
          <w:szCs w:val="24"/>
          <w:lang w:eastAsia="es-CO"/>
        </w:rPr>
        <w:t>En sentido estricto se corresponderían con el estado de</w:t>
      </w:r>
      <w:r w:rsidR="00525E9D" w:rsidRPr="007701E1">
        <w:rPr>
          <w:rFonts w:ascii="Arial" w:eastAsia="Times New Roman" w:hAnsi="Arial" w:cs="Arial"/>
          <w:sz w:val="24"/>
          <w:szCs w:val="24"/>
          <w:lang w:eastAsia="es-CO"/>
        </w:rPr>
        <w:t xml:space="preserve"> </w:t>
      </w:r>
      <w:r w:rsidRPr="007701E1">
        <w:rPr>
          <w:rFonts w:ascii="Arial" w:eastAsia="Times New Roman" w:hAnsi="Arial" w:cs="Arial"/>
          <w:sz w:val="24"/>
          <w:szCs w:val="24"/>
          <w:lang w:eastAsia="es-CO"/>
        </w:rPr>
        <w:t>bienestar celular. No se conocen con exactitud para ninguno</w:t>
      </w:r>
      <w:r w:rsidR="00525E9D" w:rsidRPr="007701E1">
        <w:rPr>
          <w:rFonts w:ascii="Arial" w:eastAsia="Times New Roman" w:hAnsi="Arial" w:cs="Arial"/>
          <w:sz w:val="24"/>
          <w:szCs w:val="24"/>
          <w:lang w:eastAsia="es-CO"/>
        </w:rPr>
        <w:t xml:space="preserve"> </w:t>
      </w:r>
      <w:r w:rsidRPr="007701E1">
        <w:rPr>
          <w:rFonts w:ascii="Arial" w:eastAsia="Times New Roman" w:hAnsi="Arial" w:cs="Arial"/>
          <w:sz w:val="24"/>
          <w:szCs w:val="24"/>
          <w:lang w:eastAsia="es-CO"/>
        </w:rPr>
        <w:t>de los nutrientes, son diferentes para cada organismo</w:t>
      </w:r>
      <w:r w:rsidR="00525E9D" w:rsidRPr="007701E1">
        <w:rPr>
          <w:rFonts w:ascii="Arial" w:eastAsia="Times New Roman" w:hAnsi="Arial" w:cs="Arial"/>
          <w:sz w:val="24"/>
          <w:szCs w:val="24"/>
          <w:lang w:eastAsia="es-CO"/>
        </w:rPr>
        <w:t xml:space="preserve"> </w:t>
      </w:r>
      <w:r w:rsidRPr="007701E1">
        <w:rPr>
          <w:rFonts w:ascii="Arial" w:eastAsia="Times New Roman" w:hAnsi="Arial" w:cs="Arial"/>
          <w:sz w:val="24"/>
          <w:szCs w:val="24"/>
          <w:lang w:eastAsia="es-CO"/>
        </w:rPr>
        <w:t>y varían según la etapa de desarrollo.</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energía</w:t>
      </w:r>
    </w:p>
    <w:p w:rsidR="00527483" w:rsidRPr="007701E1" w:rsidRDefault="00527483" w:rsidP="007701E1">
      <w:pPr>
        <w:jc w:val="both"/>
        <w:rPr>
          <w:rFonts w:ascii="Arial" w:hAnsi="Arial" w:cs="Arial"/>
          <w:sz w:val="24"/>
          <w:szCs w:val="24"/>
        </w:rPr>
      </w:pPr>
      <w:r w:rsidRPr="007701E1">
        <w:rPr>
          <w:rFonts w:ascii="Arial" w:hAnsi="Arial" w:cs="Arial"/>
          <w:sz w:val="24"/>
          <w:szCs w:val="24"/>
        </w:rPr>
        <w:t>Las necesidades energéticas de los sujetos adultos se</w:t>
      </w:r>
      <w:r w:rsidR="00525E9D" w:rsidRPr="007701E1">
        <w:rPr>
          <w:rFonts w:ascii="Arial" w:hAnsi="Arial" w:cs="Arial"/>
          <w:sz w:val="24"/>
          <w:szCs w:val="24"/>
        </w:rPr>
        <w:t xml:space="preserve"> </w:t>
      </w:r>
      <w:r w:rsidRPr="007701E1">
        <w:rPr>
          <w:rFonts w:ascii="Arial" w:hAnsi="Arial" w:cs="Arial"/>
          <w:sz w:val="24"/>
          <w:szCs w:val="24"/>
        </w:rPr>
        <w:t>definen como el nivel de ingesta energética procedente</w:t>
      </w:r>
      <w:r w:rsidR="00525E9D" w:rsidRPr="007701E1">
        <w:rPr>
          <w:rFonts w:ascii="Arial" w:hAnsi="Arial" w:cs="Arial"/>
          <w:sz w:val="24"/>
          <w:szCs w:val="24"/>
        </w:rPr>
        <w:t xml:space="preserve"> </w:t>
      </w:r>
      <w:r w:rsidRPr="007701E1">
        <w:rPr>
          <w:rFonts w:ascii="Arial" w:hAnsi="Arial" w:cs="Arial"/>
          <w:sz w:val="24"/>
          <w:szCs w:val="24"/>
        </w:rPr>
        <w:t>de los alimentos que equilibrará el gasto energético.</w:t>
      </w:r>
      <w:r w:rsidR="00525E9D" w:rsidRPr="007701E1">
        <w:rPr>
          <w:rFonts w:ascii="Arial" w:hAnsi="Arial" w:cs="Arial"/>
          <w:sz w:val="24"/>
          <w:szCs w:val="24"/>
        </w:rPr>
        <w:t xml:space="preserve"> </w:t>
      </w:r>
      <w:r w:rsidRPr="007701E1">
        <w:rPr>
          <w:rFonts w:ascii="Arial" w:hAnsi="Arial" w:cs="Arial"/>
          <w:sz w:val="24"/>
          <w:szCs w:val="24"/>
        </w:rPr>
        <w:t>Están determinadas por el metabolismo basal, la termogénesis</w:t>
      </w:r>
      <w:r w:rsidR="00525E9D" w:rsidRPr="007701E1">
        <w:rPr>
          <w:rFonts w:ascii="Arial" w:hAnsi="Arial" w:cs="Arial"/>
          <w:sz w:val="24"/>
          <w:szCs w:val="24"/>
        </w:rPr>
        <w:t xml:space="preserve"> </w:t>
      </w:r>
      <w:r w:rsidRPr="007701E1">
        <w:rPr>
          <w:rFonts w:ascii="Arial" w:hAnsi="Arial" w:cs="Arial"/>
          <w:sz w:val="24"/>
          <w:szCs w:val="24"/>
        </w:rPr>
        <w:t xml:space="preserve">inducida por los alimentos y la actividad física. Estos componentes se afectan </w:t>
      </w:r>
      <w:r w:rsidRPr="007701E1">
        <w:rPr>
          <w:rFonts w:ascii="Arial" w:hAnsi="Arial" w:cs="Arial"/>
          <w:sz w:val="24"/>
          <w:szCs w:val="24"/>
        </w:rPr>
        <w:lastRenderedPageBreak/>
        <w:t>también</w:t>
      </w:r>
      <w:r w:rsidR="00525E9D" w:rsidRPr="007701E1">
        <w:rPr>
          <w:rFonts w:ascii="Arial" w:hAnsi="Arial" w:cs="Arial"/>
          <w:sz w:val="24"/>
          <w:szCs w:val="24"/>
        </w:rPr>
        <w:t xml:space="preserve"> </w:t>
      </w:r>
      <w:r w:rsidRPr="007701E1">
        <w:rPr>
          <w:rFonts w:ascii="Arial" w:hAnsi="Arial" w:cs="Arial"/>
          <w:sz w:val="24"/>
          <w:szCs w:val="24"/>
        </w:rPr>
        <w:t>por diversas variables como la edad, el sexo, el</w:t>
      </w:r>
      <w:r w:rsidR="00525E9D" w:rsidRPr="007701E1">
        <w:rPr>
          <w:rFonts w:ascii="Arial" w:hAnsi="Arial" w:cs="Arial"/>
          <w:sz w:val="24"/>
          <w:szCs w:val="24"/>
        </w:rPr>
        <w:t xml:space="preserve"> </w:t>
      </w:r>
      <w:r w:rsidRPr="007701E1">
        <w:rPr>
          <w:rFonts w:ascii="Arial" w:hAnsi="Arial" w:cs="Arial"/>
          <w:sz w:val="24"/>
          <w:szCs w:val="24"/>
        </w:rPr>
        <w:t>peso, la talla, factores genéticos, situación fisiológica, etc.</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carbohidratos</w:t>
      </w:r>
    </w:p>
    <w:p w:rsidR="00527483" w:rsidRPr="007701E1" w:rsidRDefault="00527483" w:rsidP="007701E1">
      <w:pPr>
        <w:jc w:val="both"/>
        <w:rPr>
          <w:rFonts w:ascii="Arial" w:hAnsi="Arial" w:cs="Arial"/>
          <w:sz w:val="24"/>
          <w:szCs w:val="24"/>
        </w:rPr>
      </w:pPr>
      <w:r w:rsidRPr="007701E1">
        <w:rPr>
          <w:rFonts w:ascii="Arial" w:hAnsi="Arial" w:cs="Arial"/>
          <w:sz w:val="24"/>
          <w:szCs w:val="24"/>
        </w:rPr>
        <w:t>En la actualidad no se han establecido las necesidades</w:t>
      </w:r>
      <w:r w:rsidR="00525E9D" w:rsidRPr="007701E1">
        <w:rPr>
          <w:rFonts w:ascii="Arial" w:hAnsi="Arial" w:cs="Arial"/>
          <w:sz w:val="24"/>
          <w:szCs w:val="24"/>
        </w:rPr>
        <w:t xml:space="preserve"> </w:t>
      </w:r>
      <w:r w:rsidRPr="007701E1">
        <w:rPr>
          <w:rFonts w:ascii="Arial" w:hAnsi="Arial" w:cs="Arial"/>
          <w:sz w:val="24"/>
          <w:szCs w:val="24"/>
        </w:rPr>
        <w:t>precisas de carbohidratos en la alimentación y pare</w:t>
      </w:r>
      <w:r w:rsidR="00525E9D" w:rsidRPr="007701E1">
        <w:rPr>
          <w:rFonts w:ascii="Arial" w:hAnsi="Arial" w:cs="Arial"/>
          <w:sz w:val="24"/>
          <w:szCs w:val="24"/>
        </w:rPr>
        <w:t xml:space="preserve"> </w:t>
      </w:r>
      <w:r w:rsidRPr="007701E1">
        <w:rPr>
          <w:rFonts w:ascii="Arial" w:hAnsi="Arial" w:cs="Arial"/>
          <w:sz w:val="24"/>
          <w:szCs w:val="24"/>
        </w:rPr>
        <w:t>que no hay una necesidad específica de los mismos. El</w:t>
      </w:r>
      <w:r w:rsidR="00525E9D" w:rsidRPr="007701E1">
        <w:rPr>
          <w:rFonts w:ascii="Arial" w:hAnsi="Arial" w:cs="Arial"/>
          <w:sz w:val="24"/>
          <w:szCs w:val="24"/>
        </w:rPr>
        <w:t xml:space="preserve"> </w:t>
      </w:r>
      <w:r w:rsidRPr="007701E1">
        <w:rPr>
          <w:rFonts w:ascii="Arial" w:hAnsi="Arial" w:cs="Arial"/>
          <w:sz w:val="24"/>
          <w:szCs w:val="24"/>
        </w:rPr>
        <w:t>organismo puede usar proteínas o lípidos como fuente</w:t>
      </w:r>
      <w:r w:rsidR="00525E9D" w:rsidRPr="007701E1">
        <w:rPr>
          <w:rFonts w:ascii="Arial" w:hAnsi="Arial" w:cs="Arial"/>
          <w:sz w:val="24"/>
          <w:szCs w:val="24"/>
        </w:rPr>
        <w:t xml:space="preserve"> </w:t>
      </w:r>
      <w:r w:rsidRPr="007701E1">
        <w:rPr>
          <w:rFonts w:ascii="Arial" w:hAnsi="Arial" w:cs="Arial"/>
          <w:sz w:val="24"/>
          <w:szCs w:val="24"/>
        </w:rPr>
        <w:t>de energía en ausencia de carbohidratos al obtener la</w:t>
      </w:r>
      <w:r w:rsidR="00525E9D" w:rsidRPr="007701E1">
        <w:rPr>
          <w:rFonts w:ascii="Arial" w:hAnsi="Arial" w:cs="Arial"/>
          <w:sz w:val="24"/>
          <w:szCs w:val="24"/>
        </w:rPr>
        <w:t xml:space="preserve"> </w:t>
      </w:r>
      <w:r w:rsidRPr="007701E1">
        <w:rPr>
          <w:rFonts w:ascii="Arial" w:hAnsi="Arial" w:cs="Arial"/>
          <w:sz w:val="24"/>
          <w:szCs w:val="24"/>
        </w:rPr>
        <w:t>glucosa a través de la gluconeogénesis, quedando ase asegurado</w:t>
      </w:r>
      <w:r w:rsidR="00525E9D" w:rsidRPr="007701E1">
        <w:rPr>
          <w:rFonts w:ascii="Arial" w:hAnsi="Arial" w:cs="Arial"/>
          <w:sz w:val="24"/>
          <w:szCs w:val="24"/>
        </w:rPr>
        <w:t xml:space="preserve"> </w:t>
      </w:r>
      <w:r w:rsidRPr="007701E1">
        <w:rPr>
          <w:rFonts w:ascii="Arial" w:hAnsi="Arial" w:cs="Arial"/>
          <w:sz w:val="24"/>
          <w:szCs w:val="24"/>
        </w:rPr>
        <w:t>el suministro indispensable para los órganos</w:t>
      </w:r>
      <w:r w:rsidR="00525E9D" w:rsidRPr="007701E1">
        <w:rPr>
          <w:rFonts w:ascii="Arial" w:hAnsi="Arial" w:cs="Arial"/>
          <w:sz w:val="24"/>
          <w:szCs w:val="24"/>
        </w:rPr>
        <w:t xml:space="preserve">  </w:t>
      </w:r>
      <w:r w:rsidRPr="007701E1">
        <w:rPr>
          <w:rFonts w:ascii="Arial" w:hAnsi="Arial" w:cs="Arial"/>
          <w:sz w:val="24"/>
          <w:szCs w:val="24"/>
        </w:rPr>
        <w:t>dependientes de ella. Sin embargo, se ha comprobado</w:t>
      </w:r>
      <w:r w:rsidR="00525E9D" w:rsidRPr="007701E1">
        <w:rPr>
          <w:rFonts w:ascii="Arial" w:hAnsi="Arial" w:cs="Arial"/>
          <w:sz w:val="24"/>
          <w:szCs w:val="24"/>
        </w:rPr>
        <w:t xml:space="preserve"> </w:t>
      </w:r>
      <w:r w:rsidRPr="007701E1">
        <w:rPr>
          <w:rFonts w:ascii="Arial" w:hAnsi="Arial" w:cs="Arial"/>
          <w:sz w:val="24"/>
          <w:szCs w:val="24"/>
        </w:rPr>
        <w:t>que una dieta que no los contenga provoca inevitablemente</w:t>
      </w:r>
      <w:r w:rsidR="00525E9D" w:rsidRPr="007701E1">
        <w:rPr>
          <w:rFonts w:ascii="Arial" w:hAnsi="Arial" w:cs="Arial"/>
          <w:sz w:val="24"/>
          <w:szCs w:val="24"/>
        </w:rPr>
        <w:t xml:space="preserve"> </w:t>
      </w:r>
      <w:r w:rsidRPr="007701E1">
        <w:rPr>
          <w:rFonts w:ascii="Arial" w:hAnsi="Arial" w:cs="Arial"/>
          <w:sz w:val="24"/>
          <w:szCs w:val="24"/>
        </w:rPr>
        <w:t xml:space="preserve">lipólisis, formación de cuerpos </w:t>
      </w:r>
      <w:proofErr w:type="spellStart"/>
      <w:r w:rsidRPr="007701E1">
        <w:rPr>
          <w:rFonts w:ascii="Arial" w:hAnsi="Arial" w:cs="Arial"/>
          <w:sz w:val="24"/>
          <w:szCs w:val="24"/>
        </w:rPr>
        <w:t>cetónicos</w:t>
      </w:r>
      <w:proofErr w:type="spellEnd"/>
      <w:r w:rsidRPr="007701E1">
        <w:rPr>
          <w:rFonts w:ascii="Arial" w:hAnsi="Arial" w:cs="Arial"/>
          <w:sz w:val="24"/>
          <w:szCs w:val="24"/>
        </w:rPr>
        <w:t>, incremento del catabolismo proteico y una pérdida exagerada</w:t>
      </w:r>
      <w:r w:rsidR="00525E9D" w:rsidRPr="007701E1">
        <w:rPr>
          <w:rFonts w:ascii="Arial" w:hAnsi="Arial" w:cs="Arial"/>
          <w:sz w:val="24"/>
          <w:szCs w:val="24"/>
        </w:rPr>
        <w:t xml:space="preserve"> </w:t>
      </w:r>
      <w:r w:rsidRPr="007701E1">
        <w:rPr>
          <w:rFonts w:ascii="Arial" w:hAnsi="Arial" w:cs="Arial"/>
          <w:sz w:val="24"/>
          <w:szCs w:val="24"/>
        </w:rPr>
        <w:t>de sodio y de otros cationes, condicionando finalmente</w:t>
      </w:r>
      <w:r w:rsidR="00525E9D" w:rsidRPr="007701E1">
        <w:rPr>
          <w:rFonts w:ascii="Arial" w:hAnsi="Arial" w:cs="Arial"/>
          <w:sz w:val="24"/>
          <w:szCs w:val="24"/>
        </w:rPr>
        <w:t xml:space="preserve"> deshidratación.</w:t>
      </w:r>
    </w:p>
    <w:p w:rsidR="00527483" w:rsidRPr="007701E1" w:rsidRDefault="00527483" w:rsidP="007701E1">
      <w:pPr>
        <w:jc w:val="both"/>
        <w:rPr>
          <w:rFonts w:ascii="Arial" w:hAnsi="Arial" w:cs="Arial"/>
          <w:sz w:val="24"/>
          <w:szCs w:val="24"/>
        </w:rPr>
      </w:pPr>
      <w:r w:rsidRPr="007701E1">
        <w:rPr>
          <w:rFonts w:ascii="Arial" w:hAnsi="Arial" w:cs="Arial"/>
          <w:sz w:val="24"/>
          <w:szCs w:val="24"/>
        </w:rPr>
        <w:t>Hoy en día se recomienda que entre un 55-60% de las</w:t>
      </w:r>
      <w:r w:rsidR="00525E9D" w:rsidRPr="007701E1">
        <w:rPr>
          <w:rFonts w:ascii="Arial" w:hAnsi="Arial" w:cs="Arial"/>
          <w:sz w:val="24"/>
          <w:szCs w:val="24"/>
        </w:rPr>
        <w:t xml:space="preserve"> </w:t>
      </w:r>
      <w:r w:rsidRPr="007701E1">
        <w:rPr>
          <w:rFonts w:ascii="Arial" w:hAnsi="Arial" w:cs="Arial"/>
          <w:sz w:val="24"/>
          <w:szCs w:val="24"/>
        </w:rPr>
        <w:t>calorías de la dieta procedan de los carbohidratos. El</w:t>
      </w:r>
      <w:r w:rsidR="00525E9D" w:rsidRPr="007701E1">
        <w:rPr>
          <w:rFonts w:ascii="Arial" w:hAnsi="Arial" w:cs="Arial"/>
          <w:sz w:val="24"/>
          <w:szCs w:val="24"/>
        </w:rPr>
        <w:t xml:space="preserve"> </w:t>
      </w:r>
      <w:r w:rsidRPr="007701E1">
        <w:rPr>
          <w:rFonts w:ascii="Arial" w:hAnsi="Arial" w:cs="Arial"/>
          <w:sz w:val="24"/>
          <w:szCs w:val="24"/>
        </w:rPr>
        <w:t>azúcar debe ser reducido al 10%, sobre todo a expensas</w:t>
      </w:r>
      <w:r w:rsidR="00525E9D" w:rsidRPr="007701E1">
        <w:rPr>
          <w:rFonts w:ascii="Arial" w:hAnsi="Arial" w:cs="Arial"/>
          <w:sz w:val="24"/>
          <w:szCs w:val="24"/>
        </w:rPr>
        <w:t xml:space="preserve"> </w:t>
      </w:r>
      <w:r w:rsidRPr="007701E1">
        <w:rPr>
          <w:rFonts w:ascii="Arial" w:hAnsi="Arial" w:cs="Arial"/>
          <w:sz w:val="24"/>
          <w:szCs w:val="24"/>
        </w:rPr>
        <w:t>de alimentos derivados del mismo y de bebidas</w:t>
      </w:r>
      <w:r w:rsidR="00525E9D" w:rsidRPr="007701E1">
        <w:rPr>
          <w:rFonts w:ascii="Arial" w:hAnsi="Arial" w:cs="Arial"/>
          <w:sz w:val="24"/>
          <w:szCs w:val="24"/>
        </w:rPr>
        <w:t xml:space="preserve"> </w:t>
      </w:r>
      <w:r w:rsidRPr="007701E1">
        <w:rPr>
          <w:rFonts w:ascii="Arial" w:hAnsi="Arial" w:cs="Arial"/>
          <w:sz w:val="24"/>
          <w:szCs w:val="24"/>
        </w:rPr>
        <w:t>azucaradas. Aunque no se conocen con exactitud las</w:t>
      </w:r>
      <w:r w:rsidR="00525E9D" w:rsidRPr="007701E1">
        <w:rPr>
          <w:rFonts w:ascii="Arial" w:hAnsi="Arial" w:cs="Arial"/>
          <w:sz w:val="24"/>
          <w:szCs w:val="24"/>
        </w:rPr>
        <w:t xml:space="preserve"> </w:t>
      </w:r>
      <w:r w:rsidRPr="007701E1">
        <w:rPr>
          <w:rFonts w:ascii="Arial" w:hAnsi="Arial" w:cs="Arial"/>
          <w:sz w:val="24"/>
          <w:szCs w:val="24"/>
        </w:rPr>
        <w:t>necesidades de fibra y, por tanto, no existen recomendaciones</w:t>
      </w:r>
      <w:r w:rsidR="00525E9D" w:rsidRPr="007701E1">
        <w:rPr>
          <w:rFonts w:ascii="Arial" w:hAnsi="Arial" w:cs="Arial"/>
          <w:sz w:val="24"/>
          <w:szCs w:val="24"/>
        </w:rPr>
        <w:t xml:space="preserve"> </w:t>
      </w:r>
      <w:r w:rsidRPr="007701E1">
        <w:rPr>
          <w:rFonts w:ascii="Arial" w:hAnsi="Arial" w:cs="Arial"/>
          <w:sz w:val="24"/>
          <w:szCs w:val="24"/>
        </w:rPr>
        <w:t xml:space="preserve"> en cuanto a la cantidad necesaria, la</w:t>
      </w:r>
      <w:r w:rsidR="00525E9D" w:rsidRPr="007701E1">
        <w:rPr>
          <w:rFonts w:ascii="Arial" w:hAnsi="Arial" w:cs="Arial"/>
          <w:sz w:val="24"/>
          <w:szCs w:val="24"/>
        </w:rPr>
        <w:t xml:space="preserve"> </w:t>
      </w:r>
      <w:r w:rsidRPr="007701E1">
        <w:rPr>
          <w:rFonts w:ascii="Arial" w:hAnsi="Arial" w:cs="Arial"/>
          <w:sz w:val="24"/>
          <w:szCs w:val="24"/>
        </w:rPr>
        <w:t>mayoría de los expertos propone que la dieta contenga</w:t>
      </w:r>
      <w:r w:rsidR="00525E9D" w:rsidRPr="007701E1">
        <w:rPr>
          <w:rFonts w:ascii="Arial" w:hAnsi="Arial" w:cs="Arial"/>
          <w:sz w:val="24"/>
          <w:szCs w:val="24"/>
        </w:rPr>
        <w:t xml:space="preserve"> </w:t>
      </w:r>
      <w:r w:rsidRPr="007701E1">
        <w:rPr>
          <w:rFonts w:ascii="Arial" w:hAnsi="Arial" w:cs="Arial"/>
          <w:sz w:val="24"/>
          <w:szCs w:val="24"/>
        </w:rPr>
        <w:t>entre 20-30 g de fibra o 10-13 g de fibra por cada 1.000</w:t>
      </w:r>
      <w:r w:rsidR="00525E9D" w:rsidRPr="007701E1">
        <w:rPr>
          <w:rFonts w:ascii="Arial" w:hAnsi="Arial" w:cs="Arial"/>
          <w:sz w:val="24"/>
          <w:szCs w:val="24"/>
        </w:rPr>
        <w:t xml:space="preserve"> </w:t>
      </w:r>
      <w:r w:rsidRPr="007701E1">
        <w:rPr>
          <w:rFonts w:ascii="Arial" w:hAnsi="Arial" w:cs="Arial"/>
          <w:sz w:val="24"/>
          <w:szCs w:val="24"/>
        </w:rPr>
        <w:t xml:space="preserve">kcal, con una relación </w:t>
      </w:r>
      <w:proofErr w:type="spellStart"/>
      <w:r w:rsidRPr="007701E1">
        <w:rPr>
          <w:rFonts w:ascii="Arial" w:hAnsi="Arial" w:cs="Arial"/>
          <w:sz w:val="24"/>
          <w:szCs w:val="24"/>
        </w:rPr>
        <w:t>insoluble:soluble</w:t>
      </w:r>
      <w:proofErr w:type="spellEnd"/>
      <w:r w:rsidRPr="007701E1">
        <w:rPr>
          <w:rFonts w:ascii="Arial" w:hAnsi="Arial" w:cs="Arial"/>
          <w:sz w:val="24"/>
          <w:szCs w:val="24"/>
        </w:rPr>
        <w:t xml:space="preserve"> de 3:1. La ingestión</w:t>
      </w:r>
      <w:r w:rsidR="00525E9D" w:rsidRPr="007701E1">
        <w:rPr>
          <w:rFonts w:ascii="Arial" w:hAnsi="Arial" w:cs="Arial"/>
          <w:sz w:val="24"/>
          <w:szCs w:val="24"/>
        </w:rPr>
        <w:t xml:space="preserve"> </w:t>
      </w:r>
      <w:r w:rsidRPr="007701E1">
        <w:rPr>
          <w:rFonts w:ascii="Arial" w:hAnsi="Arial" w:cs="Arial"/>
          <w:sz w:val="24"/>
          <w:szCs w:val="24"/>
        </w:rPr>
        <w:t>de fibra ha de ser a partir de legumbres, cereales</w:t>
      </w:r>
      <w:r w:rsidR="00525E9D" w:rsidRPr="007701E1">
        <w:rPr>
          <w:rFonts w:ascii="Arial" w:hAnsi="Arial" w:cs="Arial"/>
          <w:sz w:val="24"/>
          <w:szCs w:val="24"/>
        </w:rPr>
        <w:t xml:space="preserve"> </w:t>
      </w:r>
      <w:r w:rsidRPr="007701E1">
        <w:rPr>
          <w:rFonts w:ascii="Arial" w:hAnsi="Arial" w:cs="Arial"/>
          <w:sz w:val="24"/>
          <w:szCs w:val="24"/>
        </w:rPr>
        <w:t>enteros, verduras y frutas. En los países industrializados</w:t>
      </w:r>
      <w:r w:rsidR="00525E9D" w:rsidRPr="007701E1">
        <w:rPr>
          <w:rFonts w:ascii="Arial" w:hAnsi="Arial" w:cs="Arial"/>
          <w:sz w:val="24"/>
          <w:szCs w:val="24"/>
        </w:rPr>
        <w:t xml:space="preserve"> </w:t>
      </w:r>
      <w:r w:rsidRPr="007701E1">
        <w:rPr>
          <w:rFonts w:ascii="Arial" w:hAnsi="Arial" w:cs="Arial"/>
          <w:sz w:val="24"/>
          <w:szCs w:val="24"/>
        </w:rPr>
        <w:t>hay una tendencia general a consumir una cantidad claramente</w:t>
      </w:r>
      <w:r w:rsidR="00525E9D" w:rsidRPr="007701E1">
        <w:rPr>
          <w:rFonts w:ascii="Arial" w:hAnsi="Arial" w:cs="Arial"/>
          <w:sz w:val="24"/>
          <w:szCs w:val="24"/>
        </w:rPr>
        <w:t xml:space="preserve"> </w:t>
      </w:r>
      <w:r w:rsidRPr="007701E1">
        <w:rPr>
          <w:rFonts w:ascii="Arial" w:hAnsi="Arial" w:cs="Arial"/>
          <w:sz w:val="24"/>
          <w:szCs w:val="24"/>
        </w:rPr>
        <w:t>inferior a la recomendada.</w:t>
      </w:r>
      <w:r w:rsidR="00525E9D" w:rsidRPr="007701E1">
        <w:rPr>
          <w:rFonts w:ascii="Arial" w:hAnsi="Arial" w:cs="Arial"/>
          <w:sz w:val="24"/>
          <w:szCs w:val="24"/>
        </w:rPr>
        <w:t xml:space="preserve"> </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lípidos</w:t>
      </w:r>
    </w:p>
    <w:p w:rsidR="00527483" w:rsidRPr="007701E1" w:rsidRDefault="00527483" w:rsidP="007701E1">
      <w:pPr>
        <w:jc w:val="both"/>
        <w:rPr>
          <w:rFonts w:ascii="Arial" w:hAnsi="Arial" w:cs="Arial"/>
          <w:sz w:val="24"/>
          <w:szCs w:val="24"/>
        </w:rPr>
      </w:pPr>
      <w:r w:rsidRPr="007701E1">
        <w:rPr>
          <w:rFonts w:ascii="Arial" w:hAnsi="Arial" w:cs="Arial"/>
          <w:sz w:val="24"/>
          <w:szCs w:val="24"/>
        </w:rPr>
        <w:t xml:space="preserve">El </w:t>
      </w:r>
      <w:proofErr w:type="spellStart"/>
      <w:r w:rsidRPr="007701E1">
        <w:rPr>
          <w:rFonts w:ascii="Arial" w:hAnsi="Arial" w:cs="Arial"/>
          <w:sz w:val="24"/>
          <w:szCs w:val="24"/>
        </w:rPr>
        <w:t>Commitee</w:t>
      </w:r>
      <w:proofErr w:type="spellEnd"/>
      <w:r w:rsidRPr="007701E1">
        <w:rPr>
          <w:rFonts w:ascii="Arial" w:hAnsi="Arial" w:cs="Arial"/>
          <w:sz w:val="24"/>
          <w:szCs w:val="24"/>
        </w:rPr>
        <w:t xml:space="preserve"> </w:t>
      </w:r>
      <w:proofErr w:type="spellStart"/>
      <w:r w:rsidRPr="007701E1">
        <w:rPr>
          <w:rFonts w:ascii="Arial" w:hAnsi="Arial" w:cs="Arial"/>
          <w:sz w:val="24"/>
          <w:szCs w:val="24"/>
        </w:rPr>
        <w:t>on</w:t>
      </w:r>
      <w:proofErr w:type="spellEnd"/>
      <w:r w:rsidRPr="007701E1">
        <w:rPr>
          <w:rFonts w:ascii="Arial" w:hAnsi="Arial" w:cs="Arial"/>
          <w:sz w:val="24"/>
          <w:szCs w:val="24"/>
        </w:rPr>
        <w:t xml:space="preserve"> </w:t>
      </w:r>
      <w:proofErr w:type="spellStart"/>
      <w:r w:rsidRPr="007701E1">
        <w:rPr>
          <w:rFonts w:ascii="Arial" w:hAnsi="Arial" w:cs="Arial"/>
          <w:sz w:val="24"/>
          <w:szCs w:val="24"/>
        </w:rPr>
        <w:t>diet</w:t>
      </w:r>
      <w:proofErr w:type="spellEnd"/>
      <w:r w:rsidRPr="007701E1">
        <w:rPr>
          <w:rFonts w:ascii="Arial" w:hAnsi="Arial" w:cs="Arial"/>
          <w:sz w:val="24"/>
          <w:szCs w:val="24"/>
        </w:rPr>
        <w:t xml:space="preserve"> and </w:t>
      </w:r>
      <w:proofErr w:type="spellStart"/>
      <w:r w:rsidRPr="007701E1">
        <w:rPr>
          <w:rFonts w:ascii="Arial" w:hAnsi="Arial" w:cs="Arial"/>
          <w:sz w:val="24"/>
          <w:szCs w:val="24"/>
        </w:rPr>
        <w:t>health</w:t>
      </w:r>
      <w:proofErr w:type="spellEnd"/>
      <w:r w:rsidRPr="007701E1">
        <w:rPr>
          <w:rFonts w:ascii="Arial" w:hAnsi="Arial" w:cs="Arial"/>
          <w:sz w:val="24"/>
          <w:szCs w:val="24"/>
        </w:rPr>
        <w:t xml:space="preserve"> (</w:t>
      </w:r>
      <w:proofErr w:type="spellStart"/>
      <w:r w:rsidRPr="007701E1">
        <w:rPr>
          <w:rFonts w:ascii="Arial" w:hAnsi="Arial" w:cs="Arial"/>
          <w:sz w:val="24"/>
          <w:szCs w:val="24"/>
        </w:rPr>
        <w:t>The</w:t>
      </w:r>
      <w:proofErr w:type="spellEnd"/>
      <w:r w:rsidRPr="007701E1">
        <w:rPr>
          <w:rFonts w:ascii="Arial" w:hAnsi="Arial" w:cs="Arial"/>
          <w:sz w:val="24"/>
          <w:szCs w:val="24"/>
        </w:rPr>
        <w:t xml:space="preserve"> </w:t>
      </w:r>
      <w:proofErr w:type="spellStart"/>
      <w:r w:rsidRPr="007701E1">
        <w:rPr>
          <w:rFonts w:ascii="Arial" w:hAnsi="Arial" w:cs="Arial"/>
          <w:sz w:val="24"/>
          <w:szCs w:val="24"/>
        </w:rPr>
        <w:t>Food</w:t>
      </w:r>
      <w:proofErr w:type="spellEnd"/>
      <w:r w:rsidRPr="007701E1">
        <w:rPr>
          <w:rFonts w:ascii="Arial" w:hAnsi="Arial" w:cs="Arial"/>
          <w:sz w:val="24"/>
          <w:szCs w:val="24"/>
        </w:rPr>
        <w:t xml:space="preserve"> and</w:t>
      </w:r>
      <w:r w:rsidR="00525E9D" w:rsidRPr="007701E1">
        <w:rPr>
          <w:rFonts w:ascii="Arial" w:hAnsi="Arial" w:cs="Arial"/>
          <w:sz w:val="24"/>
          <w:szCs w:val="24"/>
        </w:rPr>
        <w:t xml:space="preserve"> </w:t>
      </w:r>
      <w:proofErr w:type="spellStart"/>
      <w:r w:rsidRPr="007701E1">
        <w:rPr>
          <w:rFonts w:ascii="Arial" w:hAnsi="Arial" w:cs="Arial"/>
          <w:sz w:val="24"/>
          <w:szCs w:val="24"/>
        </w:rPr>
        <w:t>Nutrition</w:t>
      </w:r>
      <w:proofErr w:type="spellEnd"/>
      <w:r w:rsidRPr="007701E1">
        <w:rPr>
          <w:rFonts w:ascii="Arial" w:hAnsi="Arial" w:cs="Arial"/>
          <w:sz w:val="24"/>
          <w:szCs w:val="24"/>
        </w:rPr>
        <w:t xml:space="preserve"> </w:t>
      </w:r>
      <w:proofErr w:type="spellStart"/>
      <w:r w:rsidRPr="007701E1">
        <w:rPr>
          <w:rFonts w:ascii="Arial" w:hAnsi="Arial" w:cs="Arial"/>
          <w:sz w:val="24"/>
          <w:szCs w:val="24"/>
        </w:rPr>
        <w:t>Board</w:t>
      </w:r>
      <w:proofErr w:type="spellEnd"/>
      <w:r w:rsidRPr="007701E1">
        <w:rPr>
          <w:rFonts w:ascii="Arial" w:hAnsi="Arial" w:cs="Arial"/>
          <w:sz w:val="24"/>
          <w:szCs w:val="24"/>
        </w:rPr>
        <w:t>) considera que el consumo de grasa no</w:t>
      </w:r>
      <w:r w:rsidR="00525E9D" w:rsidRPr="007701E1">
        <w:rPr>
          <w:rFonts w:ascii="Arial" w:hAnsi="Arial" w:cs="Arial"/>
          <w:sz w:val="24"/>
          <w:szCs w:val="24"/>
        </w:rPr>
        <w:t xml:space="preserve"> </w:t>
      </w:r>
      <w:r w:rsidRPr="007701E1">
        <w:rPr>
          <w:rFonts w:ascii="Arial" w:hAnsi="Arial" w:cs="Arial"/>
          <w:sz w:val="24"/>
          <w:szCs w:val="24"/>
        </w:rPr>
        <w:t>debe superar el 30% del total de las calorías de la dieta,</w:t>
      </w:r>
      <w:r w:rsidR="00525E9D" w:rsidRPr="007701E1">
        <w:rPr>
          <w:rFonts w:ascii="Arial" w:hAnsi="Arial" w:cs="Arial"/>
          <w:sz w:val="24"/>
          <w:szCs w:val="24"/>
        </w:rPr>
        <w:t xml:space="preserve"> </w:t>
      </w:r>
      <w:r w:rsidRPr="007701E1">
        <w:rPr>
          <w:rFonts w:ascii="Arial" w:hAnsi="Arial" w:cs="Arial"/>
          <w:sz w:val="24"/>
          <w:szCs w:val="24"/>
        </w:rPr>
        <w:t>distribuyéndola entre saturada (7-8%), poliinsaturada</w:t>
      </w:r>
      <w:r w:rsidR="00525E9D" w:rsidRPr="007701E1">
        <w:rPr>
          <w:rFonts w:ascii="Arial" w:hAnsi="Arial" w:cs="Arial"/>
          <w:sz w:val="24"/>
          <w:szCs w:val="24"/>
        </w:rPr>
        <w:t xml:space="preserve"> </w:t>
      </w:r>
      <w:r w:rsidRPr="007701E1">
        <w:rPr>
          <w:rFonts w:ascii="Arial" w:hAnsi="Arial" w:cs="Arial"/>
          <w:sz w:val="24"/>
          <w:szCs w:val="24"/>
        </w:rPr>
        <w:t xml:space="preserve">(&lt; 10%) y </w:t>
      </w:r>
      <w:proofErr w:type="spellStart"/>
      <w:r w:rsidRPr="007701E1">
        <w:rPr>
          <w:rFonts w:ascii="Arial" w:hAnsi="Arial" w:cs="Arial"/>
          <w:sz w:val="24"/>
          <w:szCs w:val="24"/>
        </w:rPr>
        <w:t>monoinsat</w:t>
      </w:r>
      <w:r w:rsidR="00525E9D" w:rsidRPr="007701E1">
        <w:rPr>
          <w:rFonts w:ascii="Arial" w:hAnsi="Arial" w:cs="Arial"/>
          <w:sz w:val="24"/>
          <w:szCs w:val="24"/>
        </w:rPr>
        <w:t>urada</w:t>
      </w:r>
      <w:proofErr w:type="spellEnd"/>
      <w:r w:rsidR="00525E9D" w:rsidRPr="007701E1">
        <w:rPr>
          <w:rFonts w:ascii="Arial" w:hAnsi="Arial" w:cs="Arial"/>
          <w:sz w:val="24"/>
          <w:szCs w:val="24"/>
        </w:rPr>
        <w:t xml:space="preserve"> (10-15%).</w:t>
      </w:r>
    </w:p>
    <w:p w:rsidR="00527483" w:rsidRPr="007701E1" w:rsidRDefault="00527483" w:rsidP="007701E1">
      <w:pPr>
        <w:jc w:val="both"/>
        <w:rPr>
          <w:rFonts w:ascii="Arial" w:hAnsi="Arial" w:cs="Arial"/>
          <w:sz w:val="24"/>
          <w:szCs w:val="24"/>
        </w:rPr>
      </w:pPr>
      <w:r w:rsidRPr="007701E1">
        <w:rPr>
          <w:rFonts w:ascii="Arial" w:hAnsi="Arial" w:cs="Arial"/>
          <w:sz w:val="24"/>
          <w:szCs w:val="24"/>
        </w:rPr>
        <w:t>En España se admite hasta el 35% de las kilocalorías en</w:t>
      </w:r>
      <w:r w:rsidR="00525E9D" w:rsidRPr="007701E1">
        <w:rPr>
          <w:rFonts w:ascii="Arial" w:hAnsi="Arial" w:cs="Arial"/>
          <w:sz w:val="24"/>
          <w:szCs w:val="24"/>
        </w:rPr>
        <w:t xml:space="preserve"> </w:t>
      </w:r>
      <w:r w:rsidRPr="007701E1">
        <w:rPr>
          <w:rFonts w:ascii="Arial" w:hAnsi="Arial" w:cs="Arial"/>
          <w:sz w:val="24"/>
          <w:szCs w:val="24"/>
        </w:rPr>
        <w:t>forma de grasa, dado el consumo habitual de aceite de</w:t>
      </w:r>
      <w:r w:rsidR="00525E9D" w:rsidRPr="007701E1">
        <w:rPr>
          <w:rFonts w:ascii="Arial" w:hAnsi="Arial" w:cs="Arial"/>
          <w:sz w:val="24"/>
          <w:szCs w:val="24"/>
        </w:rPr>
        <w:t xml:space="preserve"> </w:t>
      </w:r>
      <w:r w:rsidRPr="007701E1">
        <w:rPr>
          <w:rFonts w:ascii="Arial" w:hAnsi="Arial" w:cs="Arial"/>
          <w:sz w:val="24"/>
          <w:szCs w:val="24"/>
        </w:rPr>
        <w:t>oliva como grasa culinaria. Respecto al colesterol, se</w:t>
      </w:r>
      <w:r w:rsidR="00525E9D" w:rsidRPr="007701E1">
        <w:rPr>
          <w:rFonts w:ascii="Arial" w:hAnsi="Arial" w:cs="Arial"/>
          <w:sz w:val="24"/>
          <w:szCs w:val="24"/>
        </w:rPr>
        <w:t xml:space="preserve"> </w:t>
      </w:r>
      <w:r w:rsidRPr="007701E1">
        <w:rPr>
          <w:rFonts w:ascii="Arial" w:hAnsi="Arial" w:cs="Arial"/>
          <w:sz w:val="24"/>
          <w:szCs w:val="24"/>
        </w:rPr>
        <w:t>recomienda una ingesta diaria de 300 mg. Por otra</w:t>
      </w:r>
      <w:r w:rsidR="00525E9D" w:rsidRPr="007701E1">
        <w:rPr>
          <w:rFonts w:ascii="Arial" w:hAnsi="Arial" w:cs="Arial"/>
          <w:sz w:val="24"/>
          <w:szCs w:val="24"/>
        </w:rPr>
        <w:t xml:space="preserve"> </w:t>
      </w:r>
      <w:r w:rsidRPr="007701E1">
        <w:rPr>
          <w:rFonts w:ascii="Arial" w:hAnsi="Arial" w:cs="Arial"/>
          <w:sz w:val="24"/>
          <w:szCs w:val="24"/>
        </w:rPr>
        <w:t>parte, algunos autores recomiendan que el aporte de</w:t>
      </w:r>
      <w:r w:rsidR="00525E9D" w:rsidRPr="007701E1">
        <w:rPr>
          <w:rFonts w:ascii="Arial" w:hAnsi="Arial" w:cs="Arial"/>
          <w:sz w:val="24"/>
          <w:szCs w:val="24"/>
        </w:rPr>
        <w:t xml:space="preserve"> </w:t>
      </w:r>
      <w:r w:rsidRPr="007701E1">
        <w:rPr>
          <w:rFonts w:ascii="Arial" w:hAnsi="Arial" w:cs="Arial"/>
          <w:sz w:val="24"/>
          <w:szCs w:val="24"/>
        </w:rPr>
        <w:t>ácido linoleico sea entre el 1-2% del total de calorías</w:t>
      </w:r>
      <w:r w:rsidR="00525E9D" w:rsidRPr="007701E1">
        <w:rPr>
          <w:rFonts w:ascii="Arial" w:hAnsi="Arial" w:cs="Arial"/>
          <w:sz w:val="24"/>
          <w:szCs w:val="24"/>
        </w:rPr>
        <w:t xml:space="preserve"> </w:t>
      </w:r>
      <w:r w:rsidRPr="007701E1">
        <w:rPr>
          <w:rFonts w:ascii="Arial" w:hAnsi="Arial" w:cs="Arial"/>
          <w:sz w:val="24"/>
          <w:szCs w:val="24"/>
        </w:rPr>
        <w:t>diarias suministradas por los alimentos.</w:t>
      </w:r>
    </w:p>
    <w:p w:rsidR="00527483" w:rsidRPr="007701E1" w:rsidRDefault="00527483" w:rsidP="007701E1">
      <w:pPr>
        <w:jc w:val="both"/>
        <w:rPr>
          <w:rFonts w:ascii="Arial" w:hAnsi="Arial" w:cs="Arial"/>
          <w:sz w:val="24"/>
          <w:szCs w:val="24"/>
        </w:rPr>
      </w:pPr>
      <w:r w:rsidRPr="007701E1">
        <w:rPr>
          <w:rFonts w:ascii="Arial" w:hAnsi="Arial" w:cs="Arial"/>
          <w:sz w:val="24"/>
          <w:szCs w:val="24"/>
        </w:rPr>
        <w:t>Otros investigadores aconsejan que el 7% de la energía</w:t>
      </w:r>
      <w:r w:rsidR="00525E9D" w:rsidRPr="007701E1">
        <w:rPr>
          <w:rFonts w:ascii="Arial" w:hAnsi="Arial" w:cs="Arial"/>
          <w:sz w:val="24"/>
          <w:szCs w:val="24"/>
        </w:rPr>
        <w:t xml:space="preserve"> </w:t>
      </w:r>
      <w:r w:rsidRPr="007701E1">
        <w:rPr>
          <w:rFonts w:ascii="Arial" w:hAnsi="Arial" w:cs="Arial"/>
          <w:sz w:val="24"/>
          <w:szCs w:val="24"/>
        </w:rPr>
        <w:t>total sea en forma de γ-6 y que el aporte de γ-3 sea del</w:t>
      </w:r>
      <w:r w:rsidR="00525E9D" w:rsidRPr="007701E1">
        <w:rPr>
          <w:rFonts w:ascii="Arial" w:hAnsi="Arial" w:cs="Arial"/>
          <w:sz w:val="24"/>
          <w:szCs w:val="24"/>
        </w:rPr>
        <w:t xml:space="preserve"> </w:t>
      </w:r>
      <w:r w:rsidRPr="007701E1">
        <w:rPr>
          <w:rFonts w:ascii="Arial" w:hAnsi="Arial" w:cs="Arial"/>
          <w:sz w:val="24"/>
          <w:szCs w:val="24"/>
        </w:rPr>
        <w:t>10-25% de la ingesta de ácido linoleico.</w:t>
      </w:r>
      <w:r w:rsidR="00525E9D" w:rsidRPr="007701E1">
        <w:rPr>
          <w:rFonts w:ascii="Arial" w:hAnsi="Arial" w:cs="Arial"/>
          <w:sz w:val="24"/>
          <w:szCs w:val="24"/>
        </w:rPr>
        <w:t xml:space="preserve"> </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proteínas</w:t>
      </w:r>
    </w:p>
    <w:p w:rsidR="00527483" w:rsidRPr="007701E1" w:rsidRDefault="00527483" w:rsidP="007701E1">
      <w:pPr>
        <w:jc w:val="both"/>
        <w:rPr>
          <w:rFonts w:ascii="Arial" w:hAnsi="Arial" w:cs="Arial"/>
          <w:sz w:val="24"/>
          <w:szCs w:val="24"/>
        </w:rPr>
      </w:pPr>
      <w:r w:rsidRPr="007701E1">
        <w:rPr>
          <w:rFonts w:ascii="Arial" w:hAnsi="Arial" w:cs="Arial"/>
          <w:sz w:val="24"/>
          <w:szCs w:val="24"/>
        </w:rPr>
        <w:lastRenderedPageBreak/>
        <w:t>En la actualidad se estima que la cantidad mínima de</w:t>
      </w:r>
      <w:r w:rsidR="00525E9D" w:rsidRPr="007701E1">
        <w:rPr>
          <w:rFonts w:ascii="Arial" w:hAnsi="Arial" w:cs="Arial"/>
          <w:sz w:val="24"/>
          <w:szCs w:val="24"/>
        </w:rPr>
        <w:t xml:space="preserve"> </w:t>
      </w:r>
      <w:r w:rsidRPr="007701E1">
        <w:rPr>
          <w:rFonts w:ascii="Arial" w:hAnsi="Arial" w:cs="Arial"/>
          <w:sz w:val="24"/>
          <w:szCs w:val="24"/>
        </w:rPr>
        <w:t>proteínas para mantener un balance nitrogenado</w:t>
      </w:r>
      <w:r w:rsidR="00525E9D" w:rsidRPr="007701E1">
        <w:rPr>
          <w:rFonts w:ascii="Arial" w:hAnsi="Arial" w:cs="Arial"/>
          <w:sz w:val="24"/>
          <w:szCs w:val="24"/>
        </w:rPr>
        <w:t xml:space="preserve"> </w:t>
      </w:r>
      <w:r w:rsidRPr="007701E1">
        <w:rPr>
          <w:rFonts w:ascii="Arial" w:hAnsi="Arial" w:cs="Arial"/>
          <w:sz w:val="24"/>
          <w:szCs w:val="24"/>
        </w:rPr>
        <w:t>equilibrado es de 0,47 g/kg de peso/día, siempre que</w:t>
      </w:r>
      <w:r w:rsidR="00525E9D" w:rsidRPr="007701E1">
        <w:rPr>
          <w:rFonts w:ascii="Arial" w:hAnsi="Arial" w:cs="Arial"/>
          <w:sz w:val="24"/>
          <w:szCs w:val="24"/>
        </w:rPr>
        <w:t xml:space="preserve"> </w:t>
      </w:r>
      <w:r w:rsidRPr="007701E1">
        <w:rPr>
          <w:rFonts w:ascii="Arial" w:hAnsi="Arial" w:cs="Arial"/>
          <w:sz w:val="24"/>
          <w:szCs w:val="24"/>
        </w:rPr>
        <w:t>el aporte energético sea adecuado. A esta cifra se le</w:t>
      </w:r>
      <w:r w:rsidR="00525E9D" w:rsidRPr="007701E1">
        <w:rPr>
          <w:rFonts w:ascii="Arial" w:hAnsi="Arial" w:cs="Arial"/>
          <w:sz w:val="24"/>
          <w:szCs w:val="24"/>
        </w:rPr>
        <w:t xml:space="preserve"> </w:t>
      </w:r>
      <w:r w:rsidRPr="007701E1">
        <w:rPr>
          <w:rFonts w:ascii="Arial" w:hAnsi="Arial" w:cs="Arial"/>
          <w:sz w:val="24"/>
          <w:szCs w:val="24"/>
        </w:rPr>
        <w:t>añade un 30% para cubrir las variaciones individuales,</w:t>
      </w:r>
      <w:r w:rsidR="00525E9D" w:rsidRPr="007701E1">
        <w:rPr>
          <w:rFonts w:ascii="Arial" w:hAnsi="Arial" w:cs="Arial"/>
          <w:sz w:val="24"/>
          <w:szCs w:val="24"/>
        </w:rPr>
        <w:t xml:space="preserve"> </w:t>
      </w:r>
      <w:r w:rsidRPr="007701E1">
        <w:rPr>
          <w:rFonts w:ascii="Arial" w:hAnsi="Arial" w:cs="Arial"/>
          <w:sz w:val="24"/>
          <w:szCs w:val="24"/>
        </w:rPr>
        <w:t>obteniéndose un valor de 0,6 g/kg/día. Esta cantidad</w:t>
      </w:r>
      <w:r w:rsidR="00525E9D" w:rsidRPr="007701E1">
        <w:rPr>
          <w:rFonts w:ascii="Arial" w:hAnsi="Arial" w:cs="Arial"/>
          <w:sz w:val="24"/>
          <w:szCs w:val="24"/>
        </w:rPr>
        <w:t xml:space="preserve"> </w:t>
      </w:r>
      <w:r w:rsidRPr="007701E1">
        <w:rPr>
          <w:rFonts w:ascii="Arial" w:hAnsi="Arial" w:cs="Arial"/>
          <w:sz w:val="24"/>
          <w:szCs w:val="24"/>
        </w:rPr>
        <w:t>se incrementa en dos desviaciones estándar teniendo</w:t>
      </w:r>
      <w:r w:rsidR="00525E9D" w:rsidRPr="007701E1">
        <w:rPr>
          <w:rFonts w:ascii="Arial" w:hAnsi="Arial" w:cs="Arial"/>
          <w:sz w:val="24"/>
          <w:szCs w:val="24"/>
        </w:rPr>
        <w:t xml:space="preserve"> </w:t>
      </w:r>
      <w:r w:rsidRPr="007701E1">
        <w:rPr>
          <w:rFonts w:ascii="Arial" w:hAnsi="Arial" w:cs="Arial"/>
          <w:sz w:val="24"/>
          <w:szCs w:val="24"/>
        </w:rPr>
        <w:t>en cuenta la mezcla de proteínas de una alimentación</w:t>
      </w:r>
      <w:r w:rsidR="00525E9D" w:rsidRPr="007701E1">
        <w:rPr>
          <w:rFonts w:ascii="Arial" w:hAnsi="Arial" w:cs="Arial"/>
          <w:sz w:val="24"/>
          <w:szCs w:val="24"/>
        </w:rPr>
        <w:t xml:space="preserve"> </w:t>
      </w:r>
      <w:r w:rsidRPr="007701E1">
        <w:rPr>
          <w:rFonts w:ascii="Arial" w:hAnsi="Arial" w:cs="Arial"/>
          <w:sz w:val="24"/>
          <w:szCs w:val="24"/>
        </w:rPr>
        <w:t xml:space="preserve">variada de tipo occidental y así la </w:t>
      </w:r>
      <w:proofErr w:type="spellStart"/>
      <w:r w:rsidRPr="007701E1">
        <w:rPr>
          <w:rFonts w:ascii="Arial" w:hAnsi="Arial" w:cs="Arial"/>
          <w:sz w:val="24"/>
          <w:szCs w:val="24"/>
        </w:rPr>
        <w:t>Food</w:t>
      </w:r>
      <w:proofErr w:type="spellEnd"/>
      <w:r w:rsidRPr="007701E1">
        <w:rPr>
          <w:rFonts w:ascii="Arial" w:hAnsi="Arial" w:cs="Arial"/>
          <w:sz w:val="24"/>
          <w:szCs w:val="24"/>
        </w:rPr>
        <w:t xml:space="preserve"> and </w:t>
      </w:r>
      <w:proofErr w:type="spellStart"/>
      <w:r w:rsidRPr="007701E1">
        <w:rPr>
          <w:rFonts w:ascii="Arial" w:hAnsi="Arial" w:cs="Arial"/>
          <w:sz w:val="24"/>
          <w:szCs w:val="24"/>
        </w:rPr>
        <w:t>Nutrition</w:t>
      </w:r>
      <w:proofErr w:type="spellEnd"/>
      <w:r w:rsidR="00525E9D" w:rsidRPr="007701E1">
        <w:rPr>
          <w:rFonts w:ascii="Arial" w:hAnsi="Arial" w:cs="Arial"/>
          <w:sz w:val="24"/>
          <w:szCs w:val="24"/>
        </w:rPr>
        <w:t xml:space="preserve"> </w:t>
      </w:r>
      <w:proofErr w:type="spellStart"/>
      <w:r w:rsidRPr="007701E1">
        <w:rPr>
          <w:rFonts w:ascii="Arial" w:hAnsi="Arial" w:cs="Arial"/>
          <w:sz w:val="24"/>
          <w:szCs w:val="24"/>
        </w:rPr>
        <w:t>Board</w:t>
      </w:r>
      <w:proofErr w:type="spellEnd"/>
      <w:r w:rsidRPr="007701E1">
        <w:rPr>
          <w:rFonts w:ascii="Arial" w:hAnsi="Arial" w:cs="Arial"/>
          <w:sz w:val="24"/>
          <w:szCs w:val="24"/>
        </w:rPr>
        <w:t xml:space="preserve"> de Estados Unidos establece unas recomendaciones</w:t>
      </w:r>
      <w:r w:rsidR="00525E9D" w:rsidRPr="007701E1">
        <w:rPr>
          <w:rFonts w:ascii="Arial" w:hAnsi="Arial" w:cs="Arial"/>
          <w:sz w:val="24"/>
          <w:szCs w:val="24"/>
        </w:rPr>
        <w:t xml:space="preserve"> </w:t>
      </w:r>
      <w:r w:rsidRPr="007701E1">
        <w:rPr>
          <w:rFonts w:ascii="Arial" w:hAnsi="Arial" w:cs="Arial"/>
          <w:sz w:val="24"/>
          <w:szCs w:val="24"/>
        </w:rPr>
        <w:t>de 0,8 g/kg/día, representando aproximadamente</w:t>
      </w:r>
      <w:r w:rsidR="00525E9D" w:rsidRPr="007701E1">
        <w:rPr>
          <w:rFonts w:ascii="Arial" w:hAnsi="Arial" w:cs="Arial"/>
          <w:sz w:val="24"/>
          <w:szCs w:val="24"/>
        </w:rPr>
        <w:t xml:space="preserve"> </w:t>
      </w:r>
      <w:r w:rsidRPr="007701E1">
        <w:rPr>
          <w:rFonts w:ascii="Arial" w:hAnsi="Arial" w:cs="Arial"/>
          <w:sz w:val="24"/>
          <w:szCs w:val="24"/>
        </w:rPr>
        <w:t>de</w:t>
      </w:r>
      <w:r w:rsidR="00525E9D" w:rsidRPr="007701E1">
        <w:rPr>
          <w:rFonts w:ascii="Arial" w:hAnsi="Arial" w:cs="Arial"/>
          <w:sz w:val="24"/>
          <w:szCs w:val="24"/>
        </w:rPr>
        <w:t>l 12-15% del  valor calórico total</w:t>
      </w:r>
      <w:r w:rsidRPr="007701E1">
        <w:rPr>
          <w:rFonts w:ascii="Arial" w:hAnsi="Arial" w:cs="Arial"/>
          <w:sz w:val="24"/>
          <w:szCs w:val="24"/>
        </w:rPr>
        <w:t>, que en el</w:t>
      </w:r>
      <w:r w:rsidR="00525E9D" w:rsidRPr="007701E1">
        <w:rPr>
          <w:rFonts w:ascii="Arial" w:hAnsi="Arial" w:cs="Arial"/>
          <w:sz w:val="24"/>
          <w:szCs w:val="24"/>
        </w:rPr>
        <w:t xml:space="preserve">  </w:t>
      </w:r>
      <w:r w:rsidRPr="007701E1">
        <w:rPr>
          <w:rFonts w:ascii="Arial" w:hAnsi="Arial" w:cs="Arial"/>
          <w:sz w:val="24"/>
          <w:szCs w:val="24"/>
        </w:rPr>
        <w:t>caso de un hombre y una mujer tipo de 70 y 58 kg de</w:t>
      </w:r>
      <w:r w:rsidR="00525E9D" w:rsidRPr="007701E1">
        <w:rPr>
          <w:rFonts w:ascii="Arial" w:hAnsi="Arial" w:cs="Arial"/>
          <w:sz w:val="24"/>
          <w:szCs w:val="24"/>
        </w:rPr>
        <w:t xml:space="preserve"> </w:t>
      </w:r>
      <w:r w:rsidRPr="007701E1">
        <w:rPr>
          <w:rFonts w:ascii="Arial" w:hAnsi="Arial" w:cs="Arial"/>
          <w:sz w:val="24"/>
          <w:szCs w:val="24"/>
        </w:rPr>
        <w:t>peso, respectivamen</w:t>
      </w:r>
      <w:r w:rsidR="00525E9D" w:rsidRPr="007701E1">
        <w:rPr>
          <w:rFonts w:ascii="Arial" w:hAnsi="Arial" w:cs="Arial"/>
          <w:sz w:val="24"/>
          <w:szCs w:val="24"/>
        </w:rPr>
        <w:t>te, son de 56 y 46 g al día.</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vitaminas</w:t>
      </w:r>
    </w:p>
    <w:p w:rsidR="00527483" w:rsidRPr="007701E1" w:rsidRDefault="00527483" w:rsidP="007701E1">
      <w:pPr>
        <w:jc w:val="both"/>
        <w:rPr>
          <w:rFonts w:ascii="Arial" w:hAnsi="Arial" w:cs="Arial"/>
          <w:sz w:val="24"/>
          <w:szCs w:val="24"/>
        </w:rPr>
      </w:pPr>
      <w:r w:rsidRPr="007701E1">
        <w:rPr>
          <w:rFonts w:ascii="Arial" w:hAnsi="Arial" w:cs="Arial"/>
          <w:sz w:val="24"/>
          <w:szCs w:val="24"/>
        </w:rPr>
        <w:t>Existen diferencias de opinión entre los diversos países</w:t>
      </w:r>
      <w:r w:rsidR="00525E9D" w:rsidRPr="007701E1">
        <w:rPr>
          <w:rFonts w:ascii="Arial" w:hAnsi="Arial" w:cs="Arial"/>
          <w:sz w:val="24"/>
          <w:szCs w:val="24"/>
        </w:rPr>
        <w:t xml:space="preserve"> </w:t>
      </w:r>
      <w:r w:rsidRPr="007701E1">
        <w:rPr>
          <w:rFonts w:ascii="Arial" w:hAnsi="Arial" w:cs="Arial"/>
          <w:sz w:val="24"/>
          <w:szCs w:val="24"/>
        </w:rPr>
        <w:t xml:space="preserve">respecto a las necesidades de vitaminas, tanto </w:t>
      </w:r>
      <w:proofErr w:type="spellStart"/>
      <w:r w:rsidRPr="007701E1">
        <w:rPr>
          <w:rFonts w:ascii="Arial" w:hAnsi="Arial" w:cs="Arial"/>
          <w:sz w:val="24"/>
          <w:szCs w:val="24"/>
        </w:rPr>
        <w:t>hidroso</w:t>
      </w:r>
      <w:proofErr w:type="spellEnd"/>
      <w:r w:rsidR="00525E9D" w:rsidRPr="007701E1">
        <w:rPr>
          <w:rFonts w:ascii="Arial" w:hAnsi="Arial" w:cs="Arial"/>
          <w:sz w:val="24"/>
          <w:szCs w:val="24"/>
        </w:rPr>
        <w:t xml:space="preserve"> </w:t>
      </w:r>
      <w:r w:rsidRPr="007701E1">
        <w:rPr>
          <w:rFonts w:ascii="Arial" w:hAnsi="Arial" w:cs="Arial"/>
          <w:sz w:val="24"/>
          <w:szCs w:val="24"/>
        </w:rPr>
        <w:t>hidrosolubles</w:t>
      </w:r>
      <w:r w:rsidR="00525E9D" w:rsidRPr="007701E1">
        <w:rPr>
          <w:rFonts w:ascii="Arial" w:hAnsi="Arial" w:cs="Arial"/>
          <w:sz w:val="24"/>
          <w:szCs w:val="24"/>
        </w:rPr>
        <w:t xml:space="preserve"> </w:t>
      </w:r>
      <w:r w:rsidRPr="007701E1">
        <w:rPr>
          <w:rFonts w:ascii="Arial" w:hAnsi="Arial" w:cs="Arial"/>
          <w:sz w:val="24"/>
          <w:szCs w:val="24"/>
        </w:rPr>
        <w:t>como liposolubles.</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minerales</w:t>
      </w:r>
    </w:p>
    <w:p w:rsidR="00527483" w:rsidRPr="007701E1" w:rsidRDefault="00527483" w:rsidP="007701E1">
      <w:pPr>
        <w:jc w:val="both"/>
        <w:rPr>
          <w:rFonts w:ascii="Arial" w:hAnsi="Arial" w:cs="Arial"/>
          <w:sz w:val="24"/>
          <w:szCs w:val="24"/>
        </w:rPr>
      </w:pPr>
      <w:r w:rsidRPr="007701E1">
        <w:rPr>
          <w:rFonts w:ascii="Arial" w:hAnsi="Arial" w:cs="Arial"/>
          <w:sz w:val="24"/>
          <w:szCs w:val="24"/>
        </w:rPr>
        <w:t>Los dos minerales incluidos en todas las R</w:t>
      </w:r>
      <w:r w:rsidR="000B6234" w:rsidRPr="007701E1">
        <w:rPr>
          <w:rFonts w:ascii="Arial" w:hAnsi="Arial" w:cs="Arial"/>
          <w:sz w:val="24"/>
          <w:szCs w:val="24"/>
        </w:rPr>
        <w:t xml:space="preserve">aciones </w:t>
      </w:r>
      <w:r w:rsidRPr="007701E1">
        <w:rPr>
          <w:rFonts w:ascii="Arial" w:hAnsi="Arial" w:cs="Arial"/>
          <w:sz w:val="24"/>
          <w:szCs w:val="24"/>
        </w:rPr>
        <w:t>D</w:t>
      </w:r>
      <w:r w:rsidR="000B6234" w:rsidRPr="007701E1">
        <w:rPr>
          <w:rFonts w:ascii="Arial" w:hAnsi="Arial" w:cs="Arial"/>
          <w:sz w:val="24"/>
          <w:szCs w:val="24"/>
        </w:rPr>
        <w:t xml:space="preserve">ietéticas Recomendadas </w:t>
      </w:r>
      <w:r w:rsidRPr="007701E1">
        <w:rPr>
          <w:rFonts w:ascii="Arial" w:hAnsi="Arial" w:cs="Arial"/>
          <w:sz w:val="24"/>
          <w:szCs w:val="24"/>
        </w:rPr>
        <w:t xml:space="preserve"> son calcio</w:t>
      </w:r>
      <w:r w:rsidR="000B6234" w:rsidRPr="007701E1">
        <w:rPr>
          <w:rFonts w:ascii="Arial" w:hAnsi="Arial" w:cs="Arial"/>
          <w:sz w:val="24"/>
          <w:szCs w:val="24"/>
        </w:rPr>
        <w:t xml:space="preserve"> </w:t>
      </w:r>
      <w:r w:rsidRPr="007701E1">
        <w:rPr>
          <w:rFonts w:ascii="Arial" w:hAnsi="Arial" w:cs="Arial"/>
          <w:sz w:val="24"/>
          <w:szCs w:val="24"/>
        </w:rPr>
        <w:t>y hierro. Las opiniones sobre la cantidad diaria difieren</w:t>
      </w:r>
      <w:r w:rsidR="000B6234" w:rsidRPr="007701E1">
        <w:rPr>
          <w:rFonts w:ascii="Arial" w:hAnsi="Arial" w:cs="Arial"/>
          <w:sz w:val="24"/>
          <w:szCs w:val="24"/>
        </w:rPr>
        <w:t xml:space="preserve"> </w:t>
      </w:r>
      <w:r w:rsidRPr="007701E1">
        <w:rPr>
          <w:rFonts w:ascii="Arial" w:hAnsi="Arial" w:cs="Arial"/>
          <w:sz w:val="24"/>
          <w:szCs w:val="24"/>
        </w:rPr>
        <w:t>mucho según la edad y la etapa de desarrollo. En general,</w:t>
      </w:r>
      <w:r w:rsidR="000B6234" w:rsidRPr="007701E1">
        <w:rPr>
          <w:rFonts w:ascii="Arial" w:hAnsi="Arial" w:cs="Arial"/>
          <w:sz w:val="24"/>
          <w:szCs w:val="24"/>
        </w:rPr>
        <w:t xml:space="preserve"> </w:t>
      </w:r>
      <w:r w:rsidRPr="007701E1">
        <w:rPr>
          <w:rFonts w:ascii="Arial" w:hAnsi="Arial" w:cs="Arial"/>
          <w:sz w:val="24"/>
          <w:szCs w:val="24"/>
        </w:rPr>
        <w:t>se recomienda un mayor consumo en la adolescencia,</w:t>
      </w:r>
      <w:r w:rsidR="000B6234" w:rsidRPr="007701E1">
        <w:rPr>
          <w:rFonts w:ascii="Arial" w:hAnsi="Arial" w:cs="Arial"/>
          <w:sz w:val="24"/>
          <w:szCs w:val="24"/>
        </w:rPr>
        <w:t xml:space="preserve"> </w:t>
      </w:r>
      <w:r w:rsidRPr="007701E1">
        <w:rPr>
          <w:rFonts w:ascii="Arial" w:hAnsi="Arial" w:cs="Arial"/>
          <w:sz w:val="24"/>
          <w:szCs w:val="24"/>
        </w:rPr>
        <w:t>embarazo y lactancia. La FAO hace dos niveles de</w:t>
      </w:r>
      <w:r w:rsidR="000B6234" w:rsidRPr="007701E1">
        <w:rPr>
          <w:rFonts w:ascii="Arial" w:hAnsi="Arial" w:cs="Arial"/>
          <w:sz w:val="24"/>
          <w:szCs w:val="24"/>
        </w:rPr>
        <w:t xml:space="preserve"> </w:t>
      </w:r>
      <w:r w:rsidRPr="007701E1">
        <w:rPr>
          <w:rFonts w:ascii="Arial" w:hAnsi="Arial" w:cs="Arial"/>
          <w:sz w:val="24"/>
          <w:szCs w:val="24"/>
        </w:rPr>
        <w:t>recomendaciones para la ingestión de hierro, dependiendo</w:t>
      </w:r>
      <w:r w:rsidR="000B6234" w:rsidRPr="007701E1">
        <w:rPr>
          <w:rFonts w:ascii="Arial" w:hAnsi="Arial" w:cs="Arial"/>
          <w:sz w:val="24"/>
          <w:szCs w:val="24"/>
        </w:rPr>
        <w:t xml:space="preserve"> </w:t>
      </w:r>
      <w:r w:rsidRPr="007701E1">
        <w:rPr>
          <w:rFonts w:ascii="Arial" w:hAnsi="Arial" w:cs="Arial"/>
          <w:sz w:val="24"/>
          <w:szCs w:val="24"/>
        </w:rPr>
        <w:t>del contenido en alimentos de origen animal de</w:t>
      </w:r>
      <w:r w:rsidR="000B6234" w:rsidRPr="007701E1">
        <w:rPr>
          <w:rFonts w:ascii="Arial" w:hAnsi="Arial" w:cs="Arial"/>
          <w:sz w:val="24"/>
          <w:szCs w:val="24"/>
        </w:rPr>
        <w:t xml:space="preserve"> </w:t>
      </w:r>
      <w:r w:rsidRPr="007701E1">
        <w:rPr>
          <w:rFonts w:ascii="Arial" w:hAnsi="Arial" w:cs="Arial"/>
          <w:sz w:val="24"/>
          <w:szCs w:val="24"/>
        </w:rPr>
        <w:t>la dieta.</w:t>
      </w:r>
    </w:p>
    <w:p w:rsidR="00527483" w:rsidRPr="007701E1" w:rsidRDefault="00527483" w:rsidP="007701E1">
      <w:pPr>
        <w:jc w:val="both"/>
        <w:rPr>
          <w:rFonts w:ascii="Arial" w:hAnsi="Arial" w:cs="Arial"/>
          <w:sz w:val="24"/>
          <w:szCs w:val="24"/>
        </w:rPr>
      </w:pPr>
      <w:r w:rsidRPr="007701E1">
        <w:rPr>
          <w:rFonts w:ascii="Arial" w:hAnsi="Arial" w:cs="Arial"/>
          <w:sz w:val="24"/>
          <w:szCs w:val="24"/>
        </w:rPr>
        <w:t>Las recomendaciones en cuanto al consumo de sal no</w:t>
      </w:r>
      <w:r w:rsidR="000B6234" w:rsidRPr="007701E1">
        <w:rPr>
          <w:rFonts w:ascii="Arial" w:hAnsi="Arial" w:cs="Arial"/>
          <w:sz w:val="24"/>
          <w:szCs w:val="24"/>
        </w:rPr>
        <w:t xml:space="preserve"> son estrictas</w:t>
      </w:r>
      <w:r w:rsidRPr="007701E1">
        <w:rPr>
          <w:rFonts w:ascii="Arial" w:hAnsi="Arial" w:cs="Arial"/>
          <w:sz w:val="24"/>
          <w:szCs w:val="24"/>
        </w:rPr>
        <w:t>. Aconsejan no excederse</w:t>
      </w:r>
      <w:r w:rsidR="000B6234" w:rsidRPr="007701E1">
        <w:rPr>
          <w:rFonts w:ascii="Arial" w:hAnsi="Arial" w:cs="Arial"/>
          <w:sz w:val="24"/>
          <w:szCs w:val="24"/>
        </w:rPr>
        <w:t xml:space="preserve"> </w:t>
      </w:r>
      <w:r w:rsidRPr="007701E1">
        <w:rPr>
          <w:rFonts w:ascii="Arial" w:hAnsi="Arial" w:cs="Arial"/>
          <w:sz w:val="24"/>
          <w:szCs w:val="24"/>
        </w:rPr>
        <w:t>de una determinada cantidad por día, teniendo en</w:t>
      </w:r>
      <w:r w:rsidR="000B6234" w:rsidRPr="007701E1">
        <w:rPr>
          <w:rFonts w:ascii="Arial" w:hAnsi="Arial" w:cs="Arial"/>
          <w:sz w:val="24"/>
          <w:szCs w:val="24"/>
        </w:rPr>
        <w:t xml:space="preserve"> </w:t>
      </w:r>
      <w:r w:rsidRPr="007701E1">
        <w:rPr>
          <w:rFonts w:ascii="Arial" w:hAnsi="Arial" w:cs="Arial"/>
          <w:sz w:val="24"/>
          <w:szCs w:val="24"/>
        </w:rPr>
        <w:t>cuenta que esa cantidad se refiere tanto a la que procede</w:t>
      </w:r>
      <w:r w:rsidR="000B6234" w:rsidRPr="007701E1">
        <w:rPr>
          <w:rFonts w:ascii="Arial" w:hAnsi="Arial" w:cs="Arial"/>
          <w:sz w:val="24"/>
          <w:szCs w:val="24"/>
        </w:rPr>
        <w:t xml:space="preserve"> </w:t>
      </w:r>
      <w:r w:rsidRPr="007701E1">
        <w:rPr>
          <w:rFonts w:ascii="Arial" w:hAnsi="Arial" w:cs="Arial"/>
          <w:sz w:val="24"/>
          <w:szCs w:val="24"/>
        </w:rPr>
        <w:t>del sodio contenido en los alimentos como a la</w:t>
      </w:r>
      <w:r w:rsidR="000B6234" w:rsidRPr="007701E1">
        <w:rPr>
          <w:rFonts w:ascii="Arial" w:hAnsi="Arial" w:cs="Arial"/>
          <w:sz w:val="24"/>
          <w:szCs w:val="24"/>
        </w:rPr>
        <w:t xml:space="preserve"> </w:t>
      </w:r>
      <w:r w:rsidRPr="007701E1">
        <w:rPr>
          <w:rFonts w:ascii="Arial" w:hAnsi="Arial" w:cs="Arial"/>
          <w:sz w:val="24"/>
          <w:szCs w:val="24"/>
        </w:rPr>
        <w:t>que se añade intencionadamente procedente del</w:t>
      </w:r>
      <w:r w:rsidR="000B6234" w:rsidRPr="007701E1">
        <w:rPr>
          <w:rFonts w:ascii="Arial" w:hAnsi="Arial" w:cs="Arial"/>
          <w:sz w:val="24"/>
          <w:szCs w:val="24"/>
        </w:rPr>
        <w:t xml:space="preserve"> </w:t>
      </w:r>
      <w:r w:rsidRPr="007701E1">
        <w:rPr>
          <w:rFonts w:ascii="Arial" w:hAnsi="Arial" w:cs="Arial"/>
          <w:sz w:val="24"/>
          <w:szCs w:val="24"/>
        </w:rPr>
        <w:t>salero.</w:t>
      </w:r>
    </w:p>
    <w:p w:rsidR="00527483" w:rsidRPr="007701E1" w:rsidRDefault="00527483" w:rsidP="007701E1">
      <w:pPr>
        <w:jc w:val="both"/>
        <w:rPr>
          <w:rFonts w:ascii="Arial" w:hAnsi="Arial" w:cs="Arial"/>
          <w:sz w:val="24"/>
          <w:szCs w:val="24"/>
        </w:rPr>
      </w:pPr>
      <w:r w:rsidRPr="007701E1">
        <w:rPr>
          <w:rFonts w:ascii="Arial" w:hAnsi="Arial" w:cs="Arial"/>
          <w:sz w:val="24"/>
          <w:szCs w:val="24"/>
        </w:rPr>
        <w:t>La norma sería añadir poca sal en la preparación de las</w:t>
      </w:r>
      <w:r w:rsidR="000B6234" w:rsidRPr="007701E1">
        <w:rPr>
          <w:rFonts w:ascii="Arial" w:hAnsi="Arial" w:cs="Arial"/>
          <w:sz w:val="24"/>
          <w:szCs w:val="24"/>
        </w:rPr>
        <w:t xml:space="preserve"> </w:t>
      </w:r>
      <w:r w:rsidRPr="007701E1">
        <w:rPr>
          <w:rFonts w:ascii="Arial" w:hAnsi="Arial" w:cs="Arial"/>
          <w:sz w:val="24"/>
          <w:szCs w:val="24"/>
        </w:rPr>
        <w:t>comidas haciendo que pequen de sosas en vez de saladas</w:t>
      </w:r>
      <w:r w:rsidR="000B6234" w:rsidRPr="007701E1">
        <w:rPr>
          <w:rFonts w:ascii="Arial" w:hAnsi="Arial" w:cs="Arial"/>
          <w:sz w:val="24"/>
          <w:szCs w:val="24"/>
        </w:rPr>
        <w:t xml:space="preserve"> </w:t>
      </w:r>
      <w:r w:rsidRPr="007701E1">
        <w:rPr>
          <w:rFonts w:ascii="Arial" w:hAnsi="Arial" w:cs="Arial"/>
          <w:sz w:val="24"/>
          <w:szCs w:val="24"/>
        </w:rPr>
        <w:t>y, sobre todo, que no se abuse de alimentos salados</w:t>
      </w:r>
      <w:r w:rsidR="000B6234" w:rsidRPr="007701E1">
        <w:rPr>
          <w:rFonts w:ascii="Arial" w:hAnsi="Arial" w:cs="Arial"/>
          <w:sz w:val="24"/>
          <w:szCs w:val="24"/>
        </w:rPr>
        <w:t xml:space="preserve"> </w:t>
      </w:r>
      <w:r w:rsidRPr="007701E1">
        <w:rPr>
          <w:rFonts w:ascii="Arial" w:hAnsi="Arial" w:cs="Arial"/>
          <w:sz w:val="24"/>
          <w:szCs w:val="24"/>
        </w:rPr>
        <w:t>(jamón, bacalao, embutidos, etc.).</w:t>
      </w:r>
    </w:p>
    <w:p w:rsidR="00527483" w:rsidRPr="007701E1" w:rsidRDefault="000B6234" w:rsidP="007701E1">
      <w:pPr>
        <w:jc w:val="both"/>
        <w:rPr>
          <w:rFonts w:ascii="Arial" w:hAnsi="Arial" w:cs="Arial"/>
          <w:b/>
          <w:sz w:val="24"/>
          <w:szCs w:val="24"/>
        </w:rPr>
      </w:pPr>
      <w:r w:rsidRPr="007701E1">
        <w:rPr>
          <w:rFonts w:ascii="Arial" w:hAnsi="Arial" w:cs="Arial"/>
          <w:b/>
          <w:sz w:val="24"/>
          <w:szCs w:val="24"/>
        </w:rPr>
        <w:t>Necesidades de agua</w:t>
      </w:r>
    </w:p>
    <w:p w:rsidR="00527483" w:rsidRPr="007701E1" w:rsidRDefault="00527483" w:rsidP="007701E1">
      <w:pPr>
        <w:jc w:val="both"/>
        <w:rPr>
          <w:rFonts w:ascii="Arial" w:hAnsi="Arial" w:cs="Arial"/>
          <w:sz w:val="24"/>
          <w:szCs w:val="24"/>
        </w:rPr>
      </w:pPr>
      <w:r w:rsidRPr="007701E1">
        <w:rPr>
          <w:rFonts w:ascii="Arial" w:hAnsi="Arial" w:cs="Arial"/>
          <w:sz w:val="24"/>
          <w:szCs w:val="24"/>
        </w:rPr>
        <w:t>Las necesidades de agua del ser humano están estrechamente</w:t>
      </w:r>
      <w:r w:rsidR="000B6234" w:rsidRPr="007701E1">
        <w:rPr>
          <w:rFonts w:ascii="Arial" w:hAnsi="Arial" w:cs="Arial"/>
          <w:sz w:val="24"/>
          <w:szCs w:val="24"/>
        </w:rPr>
        <w:t xml:space="preserve"> </w:t>
      </w:r>
      <w:r w:rsidRPr="007701E1">
        <w:rPr>
          <w:rFonts w:ascii="Arial" w:hAnsi="Arial" w:cs="Arial"/>
          <w:sz w:val="24"/>
          <w:szCs w:val="24"/>
        </w:rPr>
        <w:t>relacionados con factores exógenos (clima,</w:t>
      </w:r>
      <w:r w:rsidR="000B6234" w:rsidRPr="007701E1">
        <w:rPr>
          <w:rFonts w:ascii="Arial" w:hAnsi="Arial" w:cs="Arial"/>
          <w:sz w:val="24"/>
          <w:szCs w:val="24"/>
        </w:rPr>
        <w:t xml:space="preserve"> </w:t>
      </w:r>
      <w:r w:rsidRPr="007701E1">
        <w:rPr>
          <w:rFonts w:ascii="Arial" w:hAnsi="Arial" w:cs="Arial"/>
          <w:sz w:val="24"/>
          <w:szCs w:val="24"/>
        </w:rPr>
        <w:t>hábitos alimentarios, actividad física) y endógenos</w:t>
      </w:r>
      <w:r w:rsidR="000B6234" w:rsidRPr="007701E1">
        <w:rPr>
          <w:rFonts w:ascii="Arial" w:hAnsi="Arial" w:cs="Arial"/>
          <w:sz w:val="24"/>
          <w:szCs w:val="24"/>
        </w:rPr>
        <w:t xml:space="preserve"> </w:t>
      </w:r>
      <w:r w:rsidRPr="007701E1">
        <w:rPr>
          <w:rFonts w:ascii="Arial" w:hAnsi="Arial" w:cs="Arial"/>
          <w:sz w:val="24"/>
          <w:szCs w:val="24"/>
        </w:rPr>
        <w:t>(</w:t>
      </w:r>
      <w:proofErr w:type="spellStart"/>
      <w:r w:rsidRPr="007701E1">
        <w:rPr>
          <w:rFonts w:ascii="Arial" w:hAnsi="Arial" w:cs="Arial"/>
          <w:sz w:val="24"/>
          <w:szCs w:val="24"/>
        </w:rPr>
        <w:t>osmolaridad</w:t>
      </w:r>
      <w:proofErr w:type="spellEnd"/>
      <w:r w:rsidRPr="007701E1">
        <w:rPr>
          <w:rFonts w:ascii="Arial" w:hAnsi="Arial" w:cs="Arial"/>
          <w:sz w:val="24"/>
          <w:szCs w:val="24"/>
        </w:rPr>
        <w:t xml:space="preserve"> de los líquidos orgánicos, actividad secretora).</w:t>
      </w:r>
      <w:r w:rsidR="000B6234" w:rsidRPr="007701E1">
        <w:rPr>
          <w:rFonts w:ascii="Arial" w:hAnsi="Arial" w:cs="Arial"/>
          <w:sz w:val="24"/>
          <w:szCs w:val="24"/>
        </w:rPr>
        <w:t xml:space="preserve"> </w:t>
      </w:r>
      <w:r w:rsidRPr="007701E1">
        <w:rPr>
          <w:rFonts w:ascii="Arial" w:hAnsi="Arial" w:cs="Arial"/>
          <w:sz w:val="24"/>
          <w:szCs w:val="24"/>
        </w:rPr>
        <w:t>Ningún país europeo, excepto Alemania, ofrece</w:t>
      </w:r>
      <w:r w:rsidR="000B6234" w:rsidRPr="007701E1">
        <w:rPr>
          <w:rFonts w:ascii="Arial" w:hAnsi="Arial" w:cs="Arial"/>
          <w:sz w:val="24"/>
          <w:szCs w:val="24"/>
        </w:rPr>
        <w:t xml:space="preserve"> </w:t>
      </w:r>
      <w:r w:rsidRPr="007701E1">
        <w:rPr>
          <w:rFonts w:ascii="Arial" w:hAnsi="Arial" w:cs="Arial"/>
          <w:sz w:val="24"/>
          <w:szCs w:val="24"/>
        </w:rPr>
        <w:t>recomendaciones relacionadas con la ingesta de agua.</w:t>
      </w:r>
      <w:r w:rsidR="000B6234" w:rsidRPr="007701E1">
        <w:rPr>
          <w:rFonts w:ascii="Arial" w:hAnsi="Arial" w:cs="Arial"/>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sz w:val="24"/>
          <w:szCs w:val="24"/>
        </w:rPr>
        <w:t>Como regla general puede decirse que la necesidad</w:t>
      </w:r>
      <w:r w:rsidR="000B6234" w:rsidRPr="007701E1">
        <w:rPr>
          <w:rFonts w:ascii="Arial" w:hAnsi="Arial" w:cs="Arial"/>
          <w:sz w:val="24"/>
          <w:szCs w:val="24"/>
        </w:rPr>
        <w:t xml:space="preserve"> </w:t>
      </w:r>
      <w:r w:rsidRPr="007701E1">
        <w:rPr>
          <w:rFonts w:ascii="Arial" w:hAnsi="Arial" w:cs="Arial"/>
          <w:sz w:val="24"/>
          <w:szCs w:val="24"/>
        </w:rPr>
        <w:t>media debe ser proporcional a la energía, en torno a 1</w:t>
      </w:r>
      <w:r w:rsidR="000B6234" w:rsidRPr="007701E1">
        <w:rPr>
          <w:rFonts w:ascii="Arial" w:hAnsi="Arial" w:cs="Arial"/>
          <w:sz w:val="24"/>
          <w:szCs w:val="24"/>
        </w:rPr>
        <w:t xml:space="preserve"> </w:t>
      </w:r>
      <w:r w:rsidRPr="007701E1">
        <w:rPr>
          <w:rFonts w:ascii="Arial" w:hAnsi="Arial" w:cs="Arial"/>
          <w:sz w:val="24"/>
          <w:szCs w:val="24"/>
        </w:rPr>
        <w:t>ml de agua por cada kcal ingerida.</w:t>
      </w:r>
      <w:r w:rsidR="000B6234" w:rsidRPr="007701E1">
        <w:rPr>
          <w:rFonts w:ascii="Arial" w:hAnsi="Arial" w:cs="Arial"/>
          <w:sz w:val="24"/>
          <w:szCs w:val="24"/>
        </w:rPr>
        <w:t xml:space="preserve"> </w:t>
      </w:r>
      <w:r w:rsidRPr="007701E1">
        <w:rPr>
          <w:rFonts w:ascii="Arial" w:hAnsi="Arial" w:cs="Arial"/>
          <w:sz w:val="24"/>
          <w:szCs w:val="24"/>
        </w:rPr>
        <w:t xml:space="preserve"> El</w:t>
      </w:r>
      <w:r w:rsidR="000B6234" w:rsidRPr="007701E1">
        <w:rPr>
          <w:rFonts w:ascii="Arial" w:hAnsi="Arial" w:cs="Arial"/>
          <w:sz w:val="24"/>
          <w:szCs w:val="24"/>
        </w:rPr>
        <w:t xml:space="preserve"> </w:t>
      </w:r>
      <w:r w:rsidRPr="007701E1">
        <w:rPr>
          <w:rFonts w:ascii="Arial" w:hAnsi="Arial" w:cs="Arial"/>
          <w:sz w:val="24"/>
          <w:szCs w:val="24"/>
        </w:rPr>
        <w:t xml:space="preserve">aporte medio se </w:t>
      </w:r>
      <w:r w:rsidRPr="007701E1">
        <w:rPr>
          <w:rFonts w:ascii="Arial" w:hAnsi="Arial" w:cs="Arial"/>
          <w:sz w:val="24"/>
          <w:szCs w:val="24"/>
        </w:rPr>
        <w:lastRenderedPageBreak/>
        <w:t>sitúa diariamente entre 1.000-1.500</w:t>
      </w:r>
      <w:r w:rsidR="000B6234" w:rsidRPr="007701E1">
        <w:rPr>
          <w:rFonts w:ascii="Arial" w:hAnsi="Arial" w:cs="Arial"/>
          <w:sz w:val="24"/>
          <w:szCs w:val="24"/>
        </w:rPr>
        <w:t xml:space="preserve"> </w:t>
      </w:r>
      <w:r w:rsidRPr="007701E1">
        <w:rPr>
          <w:rFonts w:ascii="Arial" w:hAnsi="Arial" w:cs="Arial"/>
          <w:sz w:val="24"/>
          <w:szCs w:val="24"/>
        </w:rPr>
        <w:t>ml o 30-40 ml por kg de peso corporal, recomendado</w:t>
      </w:r>
      <w:r w:rsidR="000B6234" w:rsidRPr="007701E1">
        <w:rPr>
          <w:rFonts w:ascii="Arial" w:hAnsi="Arial" w:cs="Arial"/>
          <w:sz w:val="24"/>
          <w:szCs w:val="24"/>
        </w:rPr>
        <w:t xml:space="preserve"> </w:t>
      </w:r>
      <w:r w:rsidRPr="007701E1">
        <w:rPr>
          <w:rFonts w:ascii="Arial" w:hAnsi="Arial" w:cs="Arial"/>
          <w:sz w:val="24"/>
          <w:szCs w:val="24"/>
        </w:rPr>
        <w:t>por la mayoría de los autores.</w:t>
      </w:r>
    </w:p>
    <w:p w:rsidR="00527483" w:rsidRPr="007701E1" w:rsidRDefault="00527483" w:rsidP="007701E1">
      <w:pPr>
        <w:jc w:val="both"/>
        <w:rPr>
          <w:rFonts w:ascii="Arial" w:hAnsi="Arial" w:cs="Arial"/>
          <w:b/>
          <w:sz w:val="24"/>
          <w:szCs w:val="24"/>
        </w:rPr>
      </w:pPr>
      <w:r w:rsidRPr="007701E1">
        <w:rPr>
          <w:rFonts w:ascii="Arial" w:hAnsi="Arial" w:cs="Arial"/>
          <w:b/>
          <w:sz w:val="24"/>
          <w:szCs w:val="24"/>
        </w:rPr>
        <w:t>OBJETIVOS NUTRICIONALES Y</w:t>
      </w:r>
      <w:r w:rsidR="000B6234" w:rsidRPr="007701E1">
        <w:rPr>
          <w:rFonts w:ascii="Arial" w:hAnsi="Arial" w:cs="Arial"/>
          <w:b/>
          <w:sz w:val="24"/>
          <w:szCs w:val="24"/>
        </w:rPr>
        <w:t xml:space="preserve"> </w:t>
      </w:r>
      <w:r w:rsidRPr="007701E1">
        <w:rPr>
          <w:rFonts w:ascii="Arial" w:hAnsi="Arial" w:cs="Arial"/>
          <w:b/>
          <w:sz w:val="24"/>
          <w:szCs w:val="24"/>
        </w:rPr>
        <w:t>GUÍAS ALIMENTARIAS</w:t>
      </w:r>
    </w:p>
    <w:p w:rsidR="00527483" w:rsidRPr="007701E1" w:rsidRDefault="00527483" w:rsidP="007701E1">
      <w:pPr>
        <w:jc w:val="both"/>
        <w:rPr>
          <w:rFonts w:ascii="Arial" w:hAnsi="Arial" w:cs="Arial"/>
          <w:sz w:val="24"/>
          <w:szCs w:val="24"/>
        </w:rPr>
      </w:pPr>
      <w:r w:rsidRPr="007701E1">
        <w:rPr>
          <w:rFonts w:ascii="Arial" w:hAnsi="Arial" w:cs="Arial"/>
          <w:sz w:val="24"/>
          <w:szCs w:val="24"/>
        </w:rPr>
        <w:t>Epidemiológicamente, el aumento de enfermedades</w:t>
      </w:r>
      <w:r w:rsidR="000B6234" w:rsidRPr="007701E1">
        <w:rPr>
          <w:rFonts w:ascii="Arial" w:hAnsi="Arial" w:cs="Arial"/>
          <w:sz w:val="24"/>
          <w:szCs w:val="24"/>
        </w:rPr>
        <w:t xml:space="preserve"> </w:t>
      </w:r>
      <w:r w:rsidRPr="007701E1">
        <w:rPr>
          <w:rFonts w:ascii="Arial" w:hAnsi="Arial" w:cs="Arial"/>
          <w:sz w:val="24"/>
          <w:szCs w:val="24"/>
        </w:rPr>
        <w:t>cardiovasculares, degenerativas, tumorales y metabólicas,</w:t>
      </w:r>
      <w:r w:rsidR="000B6234" w:rsidRPr="007701E1">
        <w:rPr>
          <w:rFonts w:ascii="Arial" w:hAnsi="Arial" w:cs="Arial"/>
          <w:sz w:val="24"/>
          <w:szCs w:val="24"/>
        </w:rPr>
        <w:t xml:space="preserve"> </w:t>
      </w:r>
      <w:r w:rsidRPr="007701E1">
        <w:rPr>
          <w:rFonts w:ascii="Arial" w:hAnsi="Arial" w:cs="Arial"/>
          <w:sz w:val="24"/>
          <w:szCs w:val="24"/>
        </w:rPr>
        <w:t>como la diabetes mellitus, etc., va unido al tipo de</w:t>
      </w:r>
      <w:r w:rsidR="000B6234" w:rsidRPr="007701E1">
        <w:rPr>
          <w:rFonts w:ascii="Arial" w:hAnsi="Arial" w:cs="Arial"/>
          <w:sz w:val="24"/>
          <w:szCs w:val="24"/>
        </w:rPr>
        <w:t xml:space="preserve"> </w:t>
      </w:r>
      <w:r w:rsidRPr="007701E1">
        <w:rPr>
          <w:rFonts w:ascii="Arial" w:hAnsi="Arial" w:cs="Arial"/>
          <w:sz w:val="24"/>
          <w:szCs w:val="24"/>
        </w:rPr>
        <w:t>dieta actual, por lo que se propone un modelo dietético</w:t>
      </w:r>
      <w:r w:rsidR="000B6234" w:rsidRPr="007701E1">
        <w:rPr>
          <w:rFonts w:ascii="Arial" w:hAnsi="Arial" w:cs="Arial"/>
          <w:sz w:val="24"/>
          <w:szCs w:val="24"/>
        </w:rPr>
        <w:t xml:space="preserve"> </w:t>
      </w:r>
      <w:r w:rsidRPr="007701E1">
        <w:rPr>
          <w:rFonts w:ascii="Arial" w:hAnsi="Arial" w:cs="Arial"/>
          <w:sz w:val="24"/>
          <w:szCs w:val="24"/>
        </w:rPr>
        <w:t>que permita mantener una buena salud y reducir el</w:t>
      </w:r>
      <w:r w:rsidR="000B6234" w:rsidRPr="007701E1">
        <w:rPr>
          <w:rFonts w:ascii="Arial" w:hAnsi="Arial" w:cs="Arial"/>
          <w:sz w:val="24"/>
          <w:szCs w:val="24"/>
        </w:rPr>
        <w:t xml:space="preserve"> </w:t>
      </w:r>
      <w:r w:rsidRPr="007701E1">
        <w:rPr>
          <w:rFonts w:ascii="Arial" w:hAnsi="Arial" w:cs="Arial"/>
          <w:sz w:val="24"/>
          <w:szCs w:val="24"/>
        </w:rPr>
        <w:t>riesgo de adquirir dichas enfermedades. Los gobiernos</w:t>
      </w:r>
      <w:r w:rsidR="000B6234" w:rsidRPr="007701E1">
        <w:rPr>
          <w:rFonts w:ascii="Arial" w:hAnsi="Arial" w:cs="Arial"/>
          <w:sz w:val="24"/>
          <w:szCs w:val="24"/>
        </w:rPr>
        <w:t xml:space="preserve"> </w:t>
      </w:r>
      <w:r w:rsidRPr="007701E1">
        <w:rPr>
          <w:rFonts w:ascii="Arial" w:hAnsi="Arial" w:cs="Arial"/>
          <w:sz w:val="24"/>
          <w:szCs w:val="24"/>
        </w:rPr>
        <w:t>de los distintos países, dentro de sus políticas de salud,</w:t>
      </w:r>
      <w:r w:rsidR="000B6234" w:rsidRPr="007701E1">
        <w:rPr>
          <w:rFonts w:ascii="Arial" w:hAnsi="Arial" w:cs="Arial"/>
          <w:sz w:val="24"/>
          <w:szCs w:val="24"/>
        </w:rPr>
        <w:t xml:space="preserve"> </w:t>
      </w:r>
      <w:r w:rsidRPr="007701E1">
        <w:rPr>
          <w:rFonts w:ascii="Arial" w:hAnsi="Arial" w:cs="Arial"/>
          <w:sz w:val="24"/>
          <w:szCs w:val="24"/>
        </w:rPr>
        <w:t>han formulado objetivos nutricionales y guías dietéticas</w:t>
      </w:r>
      <w:r w:rsidR="000B6234" w:rsidRPr="007701E1">
        <w:rPr>
          <w:rFonts w:ascii="Arial" w:hAnsi="Arial" w:cs="Arial"/>
          <w:sz w:val="24"/>
          <w:szCs w:val="24"/>
        </w:rPr>
        <w:t xml:space="preserve"> </w:t>
      </w:r>
      <w:r w:rsidRPr="007701E1">
        <w:rPr>
          <w:rFonts w:ascii="Arial" w:hAnsi="Arial" w:cs="Arial"/>
          <w:sz w:val="24"/>
          <w:szCs w:val="24"/>
        </w:rPr>
        <w:t>que pretenden reducir los factores de riesgo conocidos.</w:t>
      </w:r>
    </w:p>
    <w:p w:rsidR="00527483" w:rsidRPr="007701E1" w:rsidRDefault="00527483" w:rsidP="007701E1">
      <w:pPr>
        <w:jc w:val="both"/>
        <w:rPr>
          <w:rFonts w:ascii="Arial" w:hAnsi="Arial" w:cs="Arial"/>
          <w:b/>
          <w:sz w:val="24"/>
          <w:szCs w:val="24"/>
        </w:rPr>
      </w:pPr>
      <w:r w:rsidRPr="007701E1">
        <w:rPr>
          <w:rFonts w:ascii="Arial" w:hAnsi="Arial" w:cs="Arial"/>
          <w:b/>
          <w:sz w:val="24"/>
          <w:szCs w:val="24"/>
        </w:rPr>
        <w:t>Objetivos nutricionales</w:t>
      </w:r>
    </w:p>
    <w:p w:rsidR="00527483" w:rsidRPr="007701E1" w:rsidRDefault="00527483" w:rsidP="007701E1">
      <w:pPr>
        <w:jc w:val="both"/>
        <w:rPr>
          <w:rFonts w:ascii="Arial" w:hAnsi="Arial" w:cs="Arial"/>
          <w:sz w:val="24"/>
          <w:szCs w:val="24"/>
        </w:rPr>
      </w:pPr>
      <w:r w:rsidRPr="007701E1">
        <w:rPr>
          <w:rFonts w:ascii="Arial" w:hAnsi="Arial" w:cs="Arial"/>
          <w:sz w:val="24"/>
          <w:szCs w:val="24"/>
        </w:rPr>
        <w:t>Como su nombre indica, los objetivos nutricionales son</w:t>
      </w:r>
      <w:r w:rsidR="000B6234" w:rsidRPr="007701E1">
        <w:rPr>
          <w:rFonts w:ascii="Arial" w:hAnsi="Arial" w:cs="Arial"/>
          <w:sz w:val="24"/>
          <w:szCs w:val="24"/>
        </w:rPr>
        <w:t xml:space="preserve"> </w:t>
      </w:r>
      <w:r w:rsidRPr="007701E1">
        <w:rPr>
          <w:rFonts w:ascii="Arial" w:hAnsi="Arial" w:cs="Arial"/>
          <w:sz w:val="24"/>
          <w:szCs w:val="24"/>
        </w:rPr>
        <w:t>unas metas en cuanto a nutrientes y algún otro componente</w:t>
      </w:r>
      <w:r w:rsidR="000B6234" w:rsidRPr="007701E1">
        <w:rPr>
          <w:rFonts w:ascii="Arial" w:hAnsi="Arial" w:cs="Arial"/>
          <w:sz w:val="24"/>
          <w:szCs w:val="24"/>
        </w:rPr>
        <w:t xml:space="preserve"> </w:t>
      </w:r>
      <w:r w:rsidRPr="007701E1">
        <w:rPr>
          <w:rFonts w:ascii="Arial" w:hAnsi="Arial" w:cs="Arial"/>
          <w:sz w:val="24"/>
          <w:szCs w:val="24"/>
        </w:rPr>
        <w:t>alimentario que deben ser alcanzables modificando</w:t>
      </w:r>
      <w:r w:rsidR="000B6234" w:rsidRPr="007701E1">
        <w:rPr>
          <w:rFonts w:ascii="Arial" w:hAnsi="Arial" w:cs="Arial"/>
          <w:sz w:val="24"/>
          <w:szCs w:val="24"/>
        </w:rPr>
        <w:t xml:space="preserve"> </w:t>
      </w:r>
      <w:r w:rsidRPr="007701E1">
        <w:rPr>
          <w:rFonts w:ascii="Arial" w:hAnsi="Arial" w:cs="Arial"/>
          <w:sz w:val="24"/>
          <w:szCs w:val="24"/>
        </w:rPr>
        <w:t>gradualmente la dieta habitual actual. Para el</w:t>
      </w:r>
      <w:r w:rsidR="000B6234" w:rsidRPr="007701E1">
        <w:rPr>
          <w:rFonts w:ascii="Arial" w:hAnsi="Arial" w:cs="Arial"/>
          <w:sz w:val="24"/>
          <w:szCs w:val="24"/>
        </w:rPr>
        <w:t xml:space="preserve"> </w:t>
      </w:r>
      <w:r w:rsidRPr="007701E1">
        <w:rPr>
          <w:rFonts w:ascii="Arial" w:hAnsi="Arial" w:cs="Arial"/>
          <w:sz w:val="24"/>
          <w:szCs w:val="24"/>
        </w:rPr>
        <w:t>establecimiento de los mismos se tienen en cuenta los</w:t>
      </w:r>
      <w:r w:rsidR="000B6234" w:rsidRPr="007701E1">
        <w:rPr>
          <w:rFonts w:ascii="Arial" w:hAnsi="Arial" w:cs="Arial"/>
          <w:sz w:val="24"/>
          <w:szCs w:val="24"/>
        </w:rPr>
        <w:t xml:space="preserve"> </w:t>
      </w:r>
      <w:r w:rsidRPr="007701E1">
        <w:rPr>
          <w:rFonts w:ascii="Arial" w:hAnsi="Arial" w:cs="Arial"/>
          <w:sz w:val="24"/>
          <w:szCs w:val="24"/>
        </w:rPr>
        <w:t>hábitos alimentarios de la población y a partir del valor</w:t>
      </w:r>
      <w:r w:rsidR="000B6234" w:rsidRPr="007701E1">
        <w:rPr>
          <w:rFonts w:ascii="Arial" w:hAnsi="Arial" w:cs="Arial"/>
          <w:sz w:val="24"/>
          <w:szCs w:val="24"/>
        </w:rPr>
        <w:t xml:space="preserve"> </w:t>
      </w:r>
      <w:r w:rsidRPr="007701E1">
        <w:rPr>
          <w:rFonts w:ascii="Arial" w:hAnsi="Arial" w:cs="Arial"/>
          <w:sz w:val="24"/>
          <w:szCs w:val="24"/>
        </w:rPr>
        <w:t>real de consumo se establece el objetivo nutricional</w:t>
      </w:r>
      <w:r w:rsidR="000B6234" w:rsidRPr="007701E1">
        <w:rPr>
          <w:rFonts w:ascii="Arial" w:hAnsi="Arial" w:cs="Arial"/>
          <w:sz w:val="24"/>
          <w:szCs w:val="24"/>
        </w:rPr>
        <w:t xml:space="preserve"> </w:t>
      </w:r>
      <w:r w:rsidRPr="007701E1">
        <w:rPr>
          <w:rFonts w:ascii="Arial" w:hAnsi="Arial" w:cs="Arial"/>
          <w:sz w:val="24"/>
          <w:szCs w:val="24"/>
        </w:rPr>
        <w:t>buscando la relación nutrición-salud, pero sin olvidar</w:t>
      </w:r>
      <w:r w:rsidR="000B6234" w:rsidRPr="007701E1">
        <w:rPr>
          <w:rFonts w:ascii="Arial" w:hAnsi="Arial" w:cs="Arial"/>
          <w:sz w:val="24"/>
          <w:szCs w:val="24"/>
        </w:rPr>
        <w:t xml:space="preserve"> </w:t>
      </w:r>
      <w:r w:rsidRPr="007701E1">
        <w:rPr>
          <w:rFonts w:ascii="Arial" w:hAnsi="Arial" w:cs="Arial"/>
          <w:sz w:val="24"/>
          <w:szCs w:val="24"/>
        </w:rPr>
        <w:t>que el objetivo marcado ha de ser alcanzable con modificaciones</w:t>
      </w:r>
      <w:r w:rsidR="000B6234" w:rsidRPr="007701E1">
        <w:rPr>
          <w:rFonts w:ascii="Arial" w:hAnsi="Arial" w:cs="Arial"/>
          <w:sz w:val="24"/>
          <w:szCs w:val="24"/>
        </w:rPr>
        <w:t xml:space="preserve"> </w:t>
      </w:r>
      <w:r w:rsidRPr="007701E1">
        <w:rPr>
          <w:rFonts w:ascii="Arial" w:hAnsi="Arial" w:cs="Arial"/>
          <w:sz w:val="24"/>
          <w:szCs w:val="24"/>
        </w:rPr>
        <w:t>sencillas de los hábitos alimentarios. Son</w:t>
      </w:r>
      <w:r w:rsidR="000B6234" w:rsidRPr="007701E1">
        <w:rPr>
          <w:rFonts w:ascii="Arial" w:hAnsi="Arial" w:cs="Arial"/>
          <w:sz w:val="24"/>
          <w:szCs w:val="24"/>
        </w:rPr>
        <w:t xml:space="preserve"> </w:t>
      </w:r>
      <w:r w:rsidRPr="007701E1">
        <w:rPr>
          <w:rFonts w:ascii="Arial" w:hAnsi="Arial" w:cs="Arial"/>
          <w:sz w:val="24"/>
          <w:szCs w:val="24"/>
        </w:rPr>
        <w:t>idénticos para todos los grupos de población.</w:t>
      </w:r>
      <w:r w:rsidR="000B6234" w:rsidRPr="007701E1">
        <w:rPr>
          <w:rFonts w:ascii="Arial" w:hAnsi="Arial" w:cs="Arial"/>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sz w:val="24"/>
          <w:szCs w:val="24"/>
        </w:rPr>
        <w:t>Su finalidad no es recomendar aportes suficientes de</w:t>
      </w:r>
      <w:r w:rsidR="000B6234" w:rsidRPr="007701E1">
        <w:rPr>
          <w:rFonts w:ascii="Arial" w:hAnsi="Arial" w:cs="Arial"/>
          <w:sz w:val="24"/>
          <w:szCs w:val="24"/>
        </w:rPr>
        <w:t xml:space="preserve"> </w:t>
      </w:r>
      <w:r w:rsidRPr="007701E1">
        <w:rPr>
          <w:rFonts w:ascii="Arial" w:hAnsi="Arial" w:cs="Arial"/>
          <w:sz w:val="24"/>
          <w:szCs w:val="24"/>
        </w:rPr>
        <w:t>nutrientes ni asegurar una ingesta adecuada de los mismos,</w:t>
      </w:r>
      <w:r w:rsidR="000B6234" w:rsidRPr="007701E1">
        <w:rPr>
          <w:rFonts w:ascii="Arial" w:hAnsi="Arial" w:cs="Arial"/>
          <w:sz w:val="24"/>
          <w:szCs w:val="24"/>
        </w:rPr>
        <w:t xml:space="preserve"> </w:t>
      </w:r>
      <w:r w:rsidRPr="007701E1">
        <w:rPr>
          <w:rFonts w:ascii="Arial" w:hAnsi="Arial" w:cs="Arial"/>
          <w:sz w:val="24"/>
          <w:szCs w:val="24"/>
        </w:rPr>
        <w:t>sino adecuar la ingesta dietética media de la población</w:t>
      </w:r>
      <w:r w:rsidR="000B6234" w:rsidRPr="007701E1">
        <w:rPr>
          <w:rFonts w:ascii="Arial" w:hAnsi="Arial" w:cs="Arial"/>
          <w:sz w:val="24"/>
          <w:szCs w:val="24"/>
        </w:rPr>
        <w:t xml:space="preserve"> </w:t>
      </w:r>
      <w:r w:rsidRPr="007701E1">
        <w:rPr>
          <w:rFonts w:ascii="Arial" w:hAnsi="Arial" w:cs="Arial"/>
          <w:sz w:val="24"/>
          <w:szCs w:val="24"/>
        </w:rPr>
        <w:t>como sistema de apoyo para prevenir el desarrollo</w:t>
      </w:r>
      <w:r w:rsidR="000B6234" w:rsidRPr="007701E1">
        <w:rPr>
          <w:rFonts w:ascii="Arial" w:hAnsi="Arial" w:cs="Arial"/>
          <w:sz w:val="24"/>
          <w:szCs w:val="24"/>
        </w:rPr>
        <w:t xml:space="preserve"> </w:t>
      </w:r>
      <w:r w:rsidRPr="007701E1">
        <w:rPr>
          <w:rFonts w:ascii="Arial" w:hAnsi="Arial" w:cs="Arial"/>
          <w:sz w:val="24"/>
          <w:szCs w:val="24"/>
        </w:rPr>
        <w:t>de enfermedades crónicas y degenerativas. Se basan en</w:t>
      </w:r>
      <w:r w:rsidR="000B6234" w:rsidRPr="007701E1">
        <w:rPr>
          <w:rFonts w:ascii="Arial" w:hAnsi="Arial" w:cs="Arial"/>
          <w:sz w:val="24"/>
          <w:szCs w:val="24"/>
        </w:rPr>
        <w:t xml:space="preserve"> </w:t>
      </w:r>
      <w:r w:rsidRPr="007701E1">
        <w:rPr>
          <w:rFonts w:ascii="Arial" w:hAnsi="Arial" w:cs="Arial"/>
          <w:sz w:val="24"/>
          <w:szCs w:val="24"/>
        </w:rPr>
        <w:t>evidencias indirectas y los valores que los definen representan</w:t>
      </w:r>
      <w:r w:rsidR="000B6234" w:rsidRPr="007701E1">
        <w:rPr>
          <w:rFonts w:ascii="Arial" w:hAnsi="Arial" w:cs="Arial"/>
          <w:sz w:val="24"/>
          <w:szCs w:val="24"/>
        </w:rPr>
        <w:t xml:space="preserve"> </w:t>
      </w:r>
      <w:r w:rsidRPr="007701E1">
        <w:rPr>
          <w:rFonts w:ascii="Arial" w:hAnsi="Arial" w:cs="Arial"/>
          <w:sz w:val="24"/>
          <w:szCs w:val="24"/>
        </w:rPr>
        <w:t>las ingestas que se consideran compatibles con</w:t>
      </w:r>
      <w:r w:rsidR="000B6234" w:rsidRPr="007701E1">
        <w:rPr>
          <w:rFonts w:ascii="Arial" w:hAnsi="Arial" w:cs="Arial"/>
          <w:sz w:val="24"/>
          <w:szCs w:val="24"/>
        </w:rPr>
        <w:t xml:space="preserve"> </w:t>
      </w:r>
      <w:r w:rsidRPr="007701E1">
        <w:rPr>
          <w:rFonts w:ascii="Arial" w:hAnsi="Arial" w:cs="Arial"/>
          <w:sz w:val="24"/>
          <w:szCs w:val="24"/>
        </w:rPr>
        <w:t>un adecuado estado de salud poblacional.</w:t>
      </w:r>
      <w:r w:rsidR="000B6234" w:rsidRPr="007701E1">
        <w:rPr>
          <w:rFonts w:ascii="Arial" w:hAnsi="Arial" w:cs="Arial"/>
          <w:sz w:val="24"/>
          <w:szCs w:val="24"/>
        </w:rPr>
        <w:t xml:space="preserve"> </w:t>
      </w:r>
    </w:p>
    <w:p w:rsidR="00527483" w:rsidRPr="007701E1" w:rsidRDefault="00527483" w:rsidP="007701E1">
      <w:pPr>
        <w:jc w:val="both"/>
        <w:rPr>
          <w:rFonts w:ascii="Arial" w:hAnsi="Arial" w:cs="Arial"/>
          <w:b/>
          <w:sz w:val="24"/>
          <w:szCs w:val="24"/>
        </w:rPr>
      </w:pPr>
      <w:r w:rsidRPr="007701E1">
        <w:rPr>
          <w:rFonts w:ascii="Arial" w:hAnsi="Arial" w:cs="Arial"/>
          <w:b/>
          <w:sz w:val="24"/>
          <w:szCs w:val="24"/>
        </w:rPr>
        <w:t>Guías dietéticas</w:t>
      </w:r>
    </w:p>
    <w:p w:rsidR="00527483" w:rsidRPr="007701E1" w:rsidRDefault="00527483" w:rsidP="007701E1">
      <w:pPr>
        <w:jc w:val="both"/>
        <w:rPr>
          <w:rFonts w:ascii="Arial" w:hAnsi="Arial" w:cs="Arial"/>
          <w:sz w:val="24"/>
          <w:szCs w:val="24"/>
        </w:rPr>
      </w:pPr>
      <w:r w:rsidRPr="007701E1">
        <w:rPr>
          <w:rFonts w:ascii="Arial" w:hAnsi="Arial" w:cs="Arial"/>
          <w:sz w:val="24"/>
          <w:szCs w:val="24"/>
        </w:rPr>
        <w:t>La ingesta recomendada y los objetivos nutricionales no</w:t>
      </w:r>
      <w:r w:rsidR="000B6234" w:rsidRPr="007701E1">
        <w:rPr>
          <w:rFonts w:ascii="Arial" w:hAnsi="Arial" w:cs="Arial"/>
          <w:sz w:val="24"/>
          <w:szCs w:val="24"/>
        </w:rPr>
        <w:t xml:space="preserve"> </w:t>
      </w:r>
      <w:r w:rsidRPr="007701E1">
        <w:rPr>
          <w:rFonts w:ascii="Arial" w:hAnsi="Arial" w:cs="Arial"/>
          <w:sz w:val="24"/>
          <w:szCs w:val="24"/>
        </w:rPr>
        <w:t>son fácilmente comprensibles y, por tanto, utilizables</w:t>
      </w:r>
      <w:r w:rsidR="000B6234" w:rsidRPr="007701E1">
        <w:rPr>
          <w:rFonts w:ascii="Arial" w:hAnsi="Arial" w:cs="Arial"/>
          <w:sz w:val="24"/>
          <w:szCs w:val="24"/>
        </w:rPr>
        <w:t xml:space="preserve"> </w:t>
      </w:r>
      <w:r w:rsidRPr="007701E1">
        <w:rPr>
          <w:rFonts w:ascii="Arial" w:hAnsi="Arial" w:cs="Arial"/>
          <w:sz w:val="24"/>
          <w:szCs w:val="24"/>
        </w:rPr>
        <w:t>por el consumidor medio. Por ello es necesario desarrollar</w:t>
      </w:r>
      <w:r w:rsidR="000B6234" w:rsidRPr="007701E1">
        <w:rPr>
          <w:rFonts w:ascii="Arial" w:hAnsi="Arial" w:cs="Arial"/>
          <w:sz w:val="24"/>
          <w:szCs w:val="24"/>
        </w:rPr>
        <w:t xml:space="preserve"> </w:t>
      </w:r>
      <w:r w:rsidRPr="007701E1">
        <w:rPr>
          <w:rFonts w:ascii="Arial" w:hAnsi="Arial" w:cs="Arial"/>
          <w:sz w:val="24"/>
          <w:szCs w:val="24"/>
        </w:rPr>
        <w:t>y llevar a cabo programas de promoción de la salud</w:t>
      </w:r>
      <w:r w:rsidR="000B6234" w:rsidRPr="007701E1">
        <w:rPr>
          <w:rFonts w:ascii="Arial" w:hAnsi="Arial" w:cs="Arial"/>
          <w:sz w:val="24"/>
          <w:szCs w:val="24"/>
        </w:rPr>
        <w:t xml:space="preserve"> </w:t>
      </w:r>
      <w:r w:rsidRPr="007701E1">
        <w:rPr>
          <w:rFonts w:ascii="Arial" w:hAnsi="Arial" w:cs="Arial"/>
          <w:sz w:val="24"/>
          <w:szCs w:val="24"/>
        </w:rPr>
        <w:t>que contemplen distintos tipos de estrategias de intervención</w:t>
      </w:r>
      <w:r w:rsidR="000B6234" w:rsidRPr="007701E1">
        <w:rPr>
          <w:rFonts w:ascii="Arial" w:hAnsi="Arial" w:cs="Arial"/>
          <w:sz w:val="24"/>
          <w:szCs w:val="24"/>
        </w:rPr>
        <w:t xml:space="preserve"> </w:t>
      </w:r>
      <w:r w:rsidRPr="007701E1">
        <w:rPr>
          <w:rFonts w:ascii="Arial" w:hAnsi="Arial" w:cs="Arial"/>
          <w:sz w:val="24"/>
          <w:szCs w:val="24"/>
        </w:rPr>
        <w:t>en la comunidad, configurándose la educación</w:t>
      </w:r>
      <w:r w:rsidR="000B6234" w:rsidRPr="007701E1">
        <w:rPr>
          <w:rFonts w:ascii="Arial" w:hAnsi="Arial" w:cs="Arial"/>
          <w:sz w:val="24"/>
          <w:szCs w:val="24"/>
        </w:rPr>
        <w:t xml:space="preserve"> </w:t>
      </w:r>
      <w:r w:rsidRPr="007701E1">
        <w:rPr>
          <w:rFonts w:ascii="Arial" w:hAnsi="Arial" w:cs="Arial"/>
          <w:sz w:val="24"/>
          <w:szCs w:val="24"/>
        </w:rPr>
        <w:t>nutricional a distintos niveles como una herramienta</w:t>
      </w:r>
      <w:r w:rsidR="000B6234" w:rsidRPr="007701E1">
        <w:rPr>
          <w:rFonts w:ascii="Arial" w:hAnsi="Arial" w:cs="Arial"/>
          <w:sz w:val="24"/>
          <w:szCs w:val="24"/>
        </w:rPr>
        <w:t xml:space="preserve"> </w:t>
      </w:r>
      <w:r w:rsidRPr="007701E1">
        <w:rPr>
          <w:rFonts w:ascii="Arial" w:hAnsi="Arial" w:cs="Arial"/>
          <w:sz w:val="24"/>
          <w:szCs w:val="24"/>
        </w:rPr>
        <w:t>imprescindible para adecuar los hábitos alimentarios de</w:t>
      </w:r>
      <w:r w:rsidR="000B6234" w:rsidRPr="007701E1">
        <w:rPr>
          <w:rFonts w:ascii="Arial" w:hAnsi="Arial" w:cs="Arial"/>
          <w:sz w:val="24"/>
          <w:szCs w:val="24"/>
        </w:rPr>
        <w:t xml:space="preserve"> </w:t>
      </w:r>
      <w:r w:rsidRPr="007701E1">
        <w:rPr>
          <w:rFonts w:ascii="Arial" w:hAnsi="Arial" w:cs="Arial"/>
          <w:sz w:val="24"/>
          <w:szCs w:val="24"/>
        </w:rPr>
        <w:t>la población.</w:t>
      </w:r>
    </w:p>
    <w:p w:rsidR="00527483" w:rsidRPr="007701E1" w:rsidRDefault="00527483" w:rsidP="007701E1">
      <w:pPr>
        <w:jc w:val="both"/>
        <w:rPr>
          <w:rFonts w:ascii="Arial" w:hAnsi="Arial" w:cs="Arial"/>
          <w:sz w:val="24"/>
          <w:szCs w:val="24"/>
        </w:rPr>
      </w:pPr>
      <w:r w:rsidRPr="007701E1">
        <w:rPr>
          <w:rFonts w:ascii="Arial" w:hAnsi="Arial" w:cs="Arial"/>
          <w:sz w:val="24"/>
          <w:szCs w:val="24"/>
        </w:rPr>
        <w:t>Con tal finalidad se publican las guías dietéticas que traducen</w:t>
      </w:r>
      <w:r w:rsidR="000B6234" w:rsidRPr="007701E1">
        <w:rPr>
          <w:rFonts w:ascii="Arial" w:hAnsi="Arial" w:cs="Arial"/>
          <w:sz w:val="24"/>
          <w:szCs w:val="24"/>
        </w:rPr>
        <w:t xml:space="preserve"> </w:t>
      </w:r>
      <w:r w:rsidRPr="007701E1">
        <w:rPr>
          <w:rFonts w:ascii="Arial" w:hAnsi="Arial" w:cs="Arial"/>
          <w:sz w:val="24"/>
          <w:szCs w:val="24"/>
        </w:rPr>
        <w:t>los objetivos nutricionales a un lenguaje más</w:t>
      </w:r>
      <w:r w:rsidR="000B6234" w:rsidRPr="007701E1">
        <w:rPr>
          <w:rFonts w:ascii="Arial" w:hAnsi="Arial" w:cs="Arial"/>
          <w:sz w:val="24"/>
          <w:szCs w:val="24"/>
        </w:rPr>
        <w:t xml:space="preserve"> </w:t>
      </w:r>
      <w:r w:rsidRPr="007701E1">
        <w:rPr>
          <w:rFonts w:ascii="Arial" w:hAnsi="Arial" w:cs="Arial"/>
          <w:sz w:val="24"/>
          <w:szCs w:val="24"/>
        </w:rPr>
        <w:t>familiar. En estas guías, las recomendaciones se expresan</w:t>
      </w:r>
      <w:r w:rsidR="000B6234" w:rsidRPr="007701E1">
        <w:rPr>
          <w:rFonts w:ascii="Arial" w:hAnsi="Arial" w:cs="Arial"/>
          <w:sz w:val="24"/>
          <w:szCs w:val="24"/>
        </w:rPr>
        <w:t xml:space="preserve"> </w:t>
      </w:r>
      <w:r w:rsidRPr="007701E1">
        <w:rPr>
          <w:rFonts w:ascii="Arial" w:hAnsi="Arial" w:cs="Arial"/>
          <w:sz w:val="24"/>
          <w:szCs w:val="24"/>
        </w:rPr>
        <w:t>de manera cualitativa como alimentos, raciones o</w:t>
      </w:r>
      <w:r w:rsidR="000B6234" w:rsidRPr="007701E1">
        <w:rPr>
          <w:rFonts w:ascii="Arial" w:hAnsi="Arial" w:cs="Arial"/>
          <w:sz w:val="24"/>
          <w:szCs w:val="24"/>
        </w:rPr>
        <w:t xml:space="preserve"> </w:t>
      </w:r>
      <w:r w:rsidRPr="007701E1">
        <w:rPr>
          <w:rFonts w:ascii="Arial" w:hAnsi="Arial" w:cs="Arial"/>
          <w:sz w:val="24"/>
          <w:szCs w:val="24"/>
        </w:rPr>
        <w:t>tendencias más positivas para la salud. Las guías dietéticas</w:t>
      </w:r>
      <w:r w:rsidR="000B6234" w:rsidRPr="007701E1">
        <w:rPr>
          <w:rFonts w:ascii="Arial" w:hAnsi="Arial" w:cs="Arial"/>
          <w:sz w:val="24"/>
          <w:szCs w:val="24"/>
        </w:rPr>
        <w:t xml:space="preserve"> </w:t>
      </w:r>
      <w:r w:rsidRPr="007701E1">
        <w:rPr>
          <w:rFonts w:ascii="Arial" w:hAnsi="Arial" w:cs="Arial"/>
          <w:sz w:val="24"/>
          <w:szCs w:val="24"/>
        </w:rPr>
        <w:t xml:space="preserve">están orientadas hacia el individuo y, </w:t>
      </w:r>
      <w:r w:rsidRPr="007701E1">
        <w:rPr>
          <w:rFonts w:ascii="Arial" w:hAnsi="Arial" w:cs="Arial"/>
          <w:sz w:val="24"/>
          <w:szCs w:val="24"/>
        </w:rPr>
        <w:lastRenderedPageBreak/>
        <w:t>por lo tanto,</w:t>
      </w:r>
      <w:r w:rsidR="000B6234" w:rsidRPr="007701E1">
        <w:rPr>
          <w:rFonts w:ascii="Arial" w:hAnsi="Arial" w:cs="Arial"/>
          <w:sz w:val="24"/>
          <w:szCs w:val="24"/>
        </w:rPr>
        <w:t xml:space="preserve"> </w:t>
      </w:r>
      <w:r w:rsidRPr="007701E1">
        <w:rPr>
          <w:rFonts w:ascii="Arial" w:hAnsi="Arial" w:cs="Arial"/>
          <w:sz w:val="24"/>
          <w:szCs w:val="24"/>
        </w:rPr>
        <w:t>aparecen escritas en segunda persona del singular y</w:t>
      </w:r>
      <w:r w:rsidR="000B6234" w:rsidRPr="007701E1">
        <w:rPr>
          <w:rFonts w:ascii="Arial" w:hAnsi="Arial" w:cs="Arial"/>
          <w:sz w:val="24"/>
          <w:szCs w:val="24"/>
        </w:rPr>
        <w:t xml:space="preserve"> </w:t>
      </w:r>
      <w:r w:rsidRPr="007701E1">
        <w:rPr>
          <w:rFonts w:ascii="Arial" w:hAnsi="Arial" w:cs="Arial"/>
          <w:sz w:val="24"/>
          <w:szCs w:val="24"/>
        </w:rPr>
        <w:t>expresadas de un modo amable, persuasivo o a modo</w:t>
      </w:r>
      <w:r w:rsidR="000B6234" w:rsidRPr="007701E1">
        <w:rPr>
          <w:rFonts w:ascii="Arial" w:hAnsi="Arial" w:cs="Arial"/>
          <w:sz w:val="24"/>
          <w:szCs w:val="24"/>
        </w:rPr>
        <w:t xml:space="preserve"> </w:t>
      </w:r>
      <w:r w:rsidRPr="007701E1">
        <w:rPr>
          <w:rFonts w:ascii="Arial" w:hAnsi="Arial" w:cs="Arial"/>
          <w:sz w:val="24"/>
          <w:szCs w:val="24"/>
        </w:rPr>
        <w:t>de sugerencia. Se trata siempre de dar orientaciones</w:t>
      </w:r>
      <w:r w:rsidR="000B6234" w:rsidRPr="007701E1">
        <w:rPr>
          <w:rFonts w:ascii="Arial" w:hAnsi="Arial" w:cs="Arial"/>
          <w:sz w:val="24"/>
          <w:szCs w:val="24"/>
        </w:rPr>
        <w:t xml:space="preserve"> </w:t>
      </w:r>
      <w:r w:rsidRPr="007701E1">
        <w:rPr>
          <w:rFonts w:ascii="Arial" w:hAnsi="Arial" w:cs="Arial"/>
          <w:sz w:val="24"/>
          <w:szCs w:val="24"/>
        </w:rPr>
        <w:t>positivas y de relativamente fácil cumplimiento por la</w:t>
      </w:r>
      <w:r w:rsidR="000B6234" w:rsidRPr="007701E1">
        <w:rPr>
          <w:rFonts w:ascii="Arial" w:hAnsi="Arial" w:cs="Arial"/>
          <w:sz w:val="24"/>
          <w:szCs w:val="24"/>
        </w:rPr>
        <w:t xml:space="preserve"> </w:t>
      </w:r>
      <w:r w:rsidRPr="007701E1">
        <w:rPr>
          <w:rFonts w:ascii="Arial" w:hAnsi="Arial" w:cs="Arial"/>
          <w:sz w:val="24"/>
          <w:szCs w:val="24"/>
        </w:rPr>
        <w:t>población.</w:t>
      </w:r>
    </w:p>
    <w:p w:rsidR="00527483" w:rsidRPr="007701E1" w:rsidRDefault="00527483" w:rsidP="007701E1">
      <w:pPr>
        <w:jc w:val="both"/>
        <w:rPr>
          <w:rFonts w:ascii="Arial" w:hAnsi="Arial" w:cs="Arial"/>
          <w:sz w:val="24"/>
          <w:szCs w:val="24"/>
        </w:rPr>
      </w:pPr>
      <w:r w:rsidRPr="007701E1">
        <w:rPr>
          <w:rFonts w:ascii="Arial" w:hAnsi="Arial" w:cs="Arial"/>
          <w:sz w:val="24"/>
          <w:szCs w:val="24"/>
        </w:rPr>
        <w:t>Las guías dietéticas son necesarias como punto de referencia</w:t>
      </w:r>
      <w:r w:rsidR="000B6234" w:rsidRPr="007701E1">
        <w:rPr>
          <w:rFonts w:ascii="Arial" w:hAnsi="Arial" w:cs="Arial"/>
          <w:sz w:val="24"/>
          <w:szCs w:val="24"/>
        </w:rPr>
        <w:t xml:space="preserve"> </w:t>
      </w:r>
      <w:r w:rsidRPr="007701E1">
        <w:rPr>
          <w:rFonts w:ascii="Arial" w:hAnsi="Arial" w:cs="Arial"/>
          <w:sz w:val="24"/>
          <w:szCs w:val="24"/>
        </w:rPr>
        <w:t>para la educación nutricional en los distintos grupos</w:t>
      </w:r>
      <w:r w:rsidR="000B6234" w:rsidRPr="007701E1">
        <w:rPr>
          <w:rFonts w:ascii="Arial" w:hAnsi="Arial" w:cs="Arial"/>
          <w:sz w:val="24"/>
          <w:szCs w:val="24"/>
        </w:rPr>
        <w:t xml:space="preserve"> </w:t>
      </w:r>
      <w:r w:rsidRPr="007701E1">
        <w:rPr>
          <w:rFonts w:ascii="Arial" w:hAnsi="Arial" w:cs="Arial"/>
          <w:sz w:val="24"/>
          <w:szCs w:val="24"/>
        </w:rPr>
        <w:t>de población y como sugerencia o marco de referencia</w:t>
      </w:r>
      <w:r w:rsidR="000B6234" w:rsidRPr="007701E1">
        <w:rPr>
          <w:rFonts w:ascii="Arial" w:hAnsi="Arial" w:cs="Arial"/>
          <w:sz w:val="24"/>
          <w:szCs w:val="24"/>
        </w:rPr>
        <w:t xml:space="preserve"> </w:t>
      </w:r>
      <w:r w:rsidRPr="007701E1">
        <w:rPr>
          <w:rFonts w:ascii="Arial" w:hAnsi="Arial" w:cs="Arial"/>
          <w:sz w:val="24"/>
          <w:szCs w:val="24"/>
        </w:rPr>
        <w:t>en la planificación de la industria alimentaria.</w:t>
      </w:r>
      <w:r w:rsidR="000B6234" w:rsidRPr="007701E1">
        <w:rPr>
          <w:rFonts w:ascii="Arial" w:hAnsi="Arial" w:cs="Arial"/>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sz w:val="24"/>
          <w:szCs w:val="24"/>
        </w:rPr>
        <w:t>Las principales recomendaciones incluidas en estas guías</w:t>
      </w:r>
      <w:r w:rsidR="000B6234" w:rsidRPr="007701E1">
        <w:rPr>
          <w:rFonts w:ascii="Arial" w:hAnsi="Arial" w:cs="Arial"/>
          <w:sz w:val="24"/>
          <w:szCs w:val="24"/>
        </w:rPr>
        <w:t xml:space="preserve"> </w:t>
      </w:r>
      <w:r w:rsidRPr="007701E1">
        <w:rPr>
          <w:rFonts w:ascii="Arial" w:hAnsi="Arial" w:cs="Arial"/>
          <w:sz w:val="24"/>
          <w:szCs w:val="24"/>
        </w:rPr>
        <w:t>se refieren a mantener el peso deseable ajustando el</w:t>
      </w:r>
      <w:r w:rsidR="000B6234" w:rsidRPr="007701E1">
        <w:rPr>
          <w:rFonts w:ascii="Arial" w:hAnsi="Arial" w:cs="Arial"/>
          <w:sz w:val="24"/>
          <w:szCs w:val="24"/>
        </w:rPr>
        <w:t xml:space="preserve"> </w:t>
      </w:r>
      <w:r w:rsidRPr="007701E1">
        <w:rPr>
          <w:rFonts w:ascii="Arial" w:hAnsi="Arial" w:cs="Arial"/>
          <w:sz w:val="24"/>
          <w:szCs w:val="24"/>
        </w:rPr>
        <w:t>consumo de alimentos al gasto energético, aumentar el</w:t>
      </w:r>
      <w:r w:rsidR="000B6234" w:rsidRPr="007701E1">
        <w:rPr>
          <w:rFonts w:ascii="Arial" w:hAnsi="Arial" w:cs="Arial"/>
          <w:sz w:val="24"/>
          <w:szCs w:val="24"/>
        </w:rPr>
        <w:t xml:space="preserve"> </w:t>
      </w:r>
      <w:r w:rsidRPr="007701E1">
        <w:rPr>
          <w:rFonts w:ascii="Arial" w:hAnsi="Arial" w:cs="Arial"/>
          <w:sz w:val="24"/>
          <w:szCs w:val="24"/>
        </w:rPr>
        <w:t>consumo de frutas, de verduras y de cereales integrales,</w:t>
      </w:r>
      <w:r w:rsidR="000B6234" w:rsidRPr="007701E1">
        <w:rPr>
          <w:rFonts w:ascii="Arial" w:hAnsi="Arial" w:cs="Arial"/>
          <w:sz w:val="24"/>
          <w:szCs w:val="24"/>
        </w:rPr>
        <w:t xml:space="preserve"> </w:t>
      </w:r>
      <w:r w:rsidRPr="007701E1">
        <w:rPr>
          <w:rFonts w:ascii="Arial" w:hAnsi="Arial" w:cs="Arial"/>
          <w:sz w:val="24"/>
          <w:szCs w:val="24"/>
        </w:rPr>
        <w:t>moderar el consumo de grasa saturada, reducir la ingesta</w:t>
      </w:r>
      <w:r w:rsidR="000B6234" w:rsidRPr="007701E1">
        <w:rPr>
          <w:rFonts w:ascii="Arial" w:hAnsi="Arial" w:cs="Arial"/>
          <w:sz w:val="24"/>
          <w:szCs w:val="24"/>
        </w:rPr>
        <w:t xml:space="preserve"> </w:t>
      </w:r>
      <w:r w:rsidRPr="007701E1">
        <w:rPr>
          <w:rFonts w:ascii="Arial" w:hAnsi="Arial" w:cs="Arial"/>
          <w:sz w:val="24"/>
          <w:szCs w:val="24"/>
        </w:rPr>
        <w:t>de alcohol y practicar ejercicio físico regularmente,</w:t>
      </w:r>
      <w:r w:rsidR="000B6234" w:rsidRPr="007701E1">
        <w:rPr>
          <w:rFonts w:ascii="Arial" w:hAnsi="Arial" w:cs="Arial"/>
          <w:sz w:val="24"/>
          <w:szCs w:val="24"/>
        </w:rPr>
        <w:t xml:space="preserve"> </w:t>
      </w:r>
      <w:r w:rsidRPr="007701E1">
        <w:rPr>
          <w:rFonts w:ascii="Arial" w:hAnsi="Arial" w:cs="Arial"/>
          <w:sz w:val="24"/>
          <w:szCs w:val="24"/>
        </w:rPr>
        <w:t>entre otras.</w:t>
      </w:r>
    </w:p>
    <w:p w:rsidR="00527483" w:rsidRPr="007701E1" w:rsidRDefault="00527483" w:rsidP="007701E1">
      <w:pPr>
        <w:jc w:val="both"/>
        <w:rPr>
          <w:rFonts w:ascii="Arial" w:hAnsi="Arial" w:cs="Arial"/>
          <w:sz w:val="24"/>
          <w:szCs w:val="24"/>
        </w:rPr>
      </w:pPr>
      <w:r w:rsidRPr="007701E1">
        <w:rPr>
          <w:rFonts w:ascii="Arial" w:hAnsi="Arial" w:cs="Arial"/>
          <w:sz w:val="24"/>
          <w:szCs w:val="24"/>
        </w:rPr>
        <w:t>Ha quedado demostrado que la mejor manera de facilitar</w:t>
      </w:r>
      <w:r w:rsidR="000B6234" w:rsidRPr="007701E1">
        <w:rPr>
          <w:rFonts w:ascii="Arial" w:hAnsi="Arial" w:cs="Arial"/>
          <w:sz w:val="24"/>
          <w:szCs w:val="24"/>
        </w:rPr>
        <w:t xml:space="preserve"> </w:t>
      </w:r>
      <w:r w:rsidRPr="007701E1">
        <w:rPr>
          <w:rFonts w:ascii="Arial" w:hAnsi="Arial" w:cs="Arial"/>
          <w:sz w:val="24"/>
          <w:szCs w:val="24"/>
        </w:rPr>
        <w:t>la información de las guías alimentarias es</w:t>
      </w:r>
      <w:r w:rsidR="000B6234" w:rsidRPr="007701E1">
        <w:rPr>
          <w:rFonts w:ascii="Arial" w:hAnsi="Arial" w:cs="Arial"/>
          <w:sz w:val="24"/>
          <w:szCs w:val="24"/>
        </w:rPr>
        <w:t xml:space="preserve"> </w:t>
      </w:r>
      <w:r w:rsidRPr="007701E1">
        <w:rPr>
          <w:rFonts w:ascii="Arial" w:hAnsi="Arial" w:cs="Arial"/>
          <w:sz w:val="24"/>
          <w:szCs w:val="24"/>
        </w:rPr>
        <w:t>mediante representaciones gráficas como la “Pirámide</w:t>
      </w:r>
      <w:r w:rsidR="000B6234" w:rsidRPr="007701E1">
        <w:rPr>
          <w:rFonts w:ascii="Arial" w:hAnsi="Arial" w:cs="Arial"/>
          <w:sz w:val="24"/>
          <w:szCs w:val="24"/>
        </w:rPr>
        <w:t xml:space="preserve"> </w:t>
      </w:r>
      <w:r w:rsidRPr="007701E1">
        <w:rPr>
          <w:rFonts w:ascii="Arial" w:hAnsi="Arial" w:cs="Arial"/>
          <w:sz w:val="24"/>
          <w:szCs w:val="24"/>
        </w:rPr>
        <w:t>alimentaria”, la “Rueda de los alimentos” y el “Rombo</w:t>
      </w:r>
      <w:r w:rsidR="000B6234" w:rsidRPr="007701E1">
        <w:rPr>
          <w:rFonts w:ascii="Arial" w:hAnsi="Arial" w:cs="Arial"/>
          <w:sz w:val="24"/>
          <w:szCs w:val="24"/>
        </w:rPr>
        <w:t xml:space="preserve"> </w:t>
      </w:r>
      <w:r w:rsidRPr="007701E1">
        <w:rPr>
          <w:rFonts w:ascii="Arial" w:hAnsi="Arial" w:cs="Arial"/>
          <w:sz w:val="24"/>
          <w:szCs w:val="24"/>
        </w:rPr>
        <w:t>de la alimentación” existentes en España, equiparables</w:t>
      </w:r>
      <w:r w:rsidR="000B6234" w:rsidRPr="007701E1">
        <w:rPr>
          <w:rFonts w:ascii="Arial" w:hAnsi="Arial" w:cs="Arial"/>
          <w:sz w:val="24"/>
          <w:szCs w:val="24"/>
        </w:rPr>
        <w:t xml:space="preserve"> </w:t>
      </w:r>
      <w:r w:rsidRPr="007701E1">
        <w:rPr>
          <w:rFonts w:ascii="Arial" w:hAnsi="Arial" w:cs="Arial"/>
          <w:sz w:val="24"/>
          <w:szCs w:val="24"/>
        </w:rPr>
        <w:t>desde el punto de vista educativo a las de otros países</w:t>
      </w:r>
      <w:r w:rsidR="000B6234" w:rsidRPr="007701E1">
        <w:rPr>
          <w:rFonts w:ascii="Arial" w:hAnsi="Arial" w:cs="Arial"/>
          <w:sz w:val="24"/>
          <w:szCs w:val="24"/>
        </w:rPr>
        <w:t xml:space="preserve"> </w:t>
      </w:r>
      <w:r w:rsidRPr="007701E1">
        <w:rPr>
          <w:rFonts w:ascii="Arial" w:hAnsi="Arial" w:cs="Arial"/>
          <w:sz w:val="24"/>
          <w:szCs w:val="24"/>
        </w:rPr>
        <w:t>del entorno.</w:t>
      </w:r>
    </w:p>
    <w:p w:rsidR="00527483" w:rsidRPr="007701E1" w:rsidRDefault="00527483" w:rsidP="007701E1">
      <w:pPr>
        <w:jc w:val="both"/>
        <w:rPr>
          <w:rFonts w:ascii="Arial" w:hAnsi="Arial" w:cs="Arial"/>
          <w:b/>
          <w:sz w:val="24"/>
          <w:szCs w:val="24"/>
        </w:rPr>
      </w:pPr>
      <w:r w:rsidRPr="007701E1">
        <w:rPr>
          <w:rFonts w:ascii="Arial" w:hAnsi="Arial" w:cs="Arial"/>
          <w:b/>
          <w:sz w:val="24"/>
          <w:szCs w:val="24"/>
        </w:rPr>
        <w:t>LA PIRÁMIDE DIETÉTICA</w:t>
      </w:r>
    </w:p>
    <w:p w:rsidR="00527483" w:rsidRPr="007701E1" w:rsidRDefault="00527483" w:rsidP="007701E1">
      <w:pPr>
        <w:jc w:val="both"/>
        <w:rPr>
          <w:rFonts w:ascii="Arial" w:hAnsi="Arial" w:cs="Arial"/>
          <w:sz w:val="24"/>
          <w:szCs w:val="24"/>
        </w:rPr>
      </w:pPr>
      <w:r w:rsidRPr="007701E1">
        <w:rPr>
          <w:rFonts w:ascii="Arial" w:hAnsi="Arial" w:cs="Arial"/>
          <w:sz w:val="24"/>
          <w:szCs w:val="24"/>
        </w:rPr>
        <w:t>La Pirámide de los alimentos es una guía dietética incluida</w:t>
      </w:r>
      <w:r w:rsidR="000B6234" w:rsidRPr="007701E1">
        <w:rPr>
          <w:rFonts w:ascii="Arial" w:hAnsi="Arial" w:cs="Arial"/>
          <w:sz w:val="24"/>
          <w:szCs w:val="24"/>
        </w:rPr>
        <w:t xml:space="preserve"> </w:t>
      </w:r>
      <w:r w:rsidRPr="007701E1">
        <w:rPr>
          <w:rFonts w:ascii="Arial" w:hAnsi="Arial" w:cs="Arial"/>
          <w:sz w:val="24"/>
          <w:szCs w:val="24"/>
        </w:rPr>
        <w:t>en el interior de una pirámide. Es un sistema gráfico</w:t>
      </w:r>
      <w:r w:rsidR="000B6234" w:rsidRPr="007701E1">
        <w:rPr>
          <w:rFonts w:ascii="Arial" w:hAnsi="Arial" w:cs="Arial"/>
          <w:sz w:val="24"/>
          <w:szCs w:val="24"/>
        </w:rPr>
        <w:t xml:space="preserve"> </w:t>
      </w:r>
      <w:r w:rsidRPr="007701E1">
        <w:rPr>
          <w:rFonts w:ascii="Arial" w:hAnsi="Arial" w:cs="Arial"/>
          <w:sz w:val="24"/>
          <w:szCs w:val="24"/>
        </w:rPr>
        <w:t>de ayuda para elegir diariamente los alimentos que se</w:t>
      </w:r>
      <w:r w:rsidR="000B6234" w:rsidRPr="007701E1">
        <w:rPr>
          <w:rFonts w:ascii="Arial" w:hAnsi="Arial" w:cs="Arial"/>
          <w:sz w:val="24"/>
          <w:szCs w:val="24"/>
        </w:rPr>
        <w:t xml:space="preserve"> </w:t>
      </w:r>
      <w:r w:rsidRPr="007701E1">
        <w:rPr>
          <w:rFonts w:ascii="Arial" w:hAnsi="Arial" w:cs="Arial"/>
          <w:sz w:val="24"/>
          <w:szCs w:val="24"/>
        </w:rPr>
        <w:t>deben consumir según la posición que ocupan en la pirámide,</w:t>
      </w:r>
      <w:r w:rsidR="000B6234" w:rsidRPr="007701E1">
        <w:rPr>
          <w:rFonts w:ascii="Arial" w:hAnsi="Arial" w:cs="Arial"/>
          <w:sz w:val="24"/>
          <w:szCs w:val="24"/>
        </w:rPr>
        <w:t xml:space="preserve"> </w:t>
      </w:r>
      <w:r w:rsidRPr="007701E1">
        <w:rPr>
          <w:rFonts w:ascii="Arial" w:hAnsi="Arial" w:cs="Arial"/>
          <w:sz w:val="24"/>
          <w:szCs w:val="24"/>
        </w:rPr>
        <w:t>diseñada originariamente por el Departamento de</w:t>
      </w:r>
    </w:p>
    <w:p w:rsidR="00527483" w:rsidRPr="007701E1" w:rsidRDefault="00527483" w:rsidP="007701E1">
      <w:pPr>
        <w:jc w:val="both"/>
        <w:rPr>
          <w:rFonts w:ascii="Arial" w:hAnsi="Arial" w:cs="Arial"/>
          <w:sz w:val="24"/>
          <w:szCs w:val="24"/>
        </w:rPr>
      </w:pPr>
      <w:r w:rsidRPr="007701E1">
        <w:rPr>
          <w:rFonts w:ascii="Arial" w:hAnsi="Arial" w:cs="Arial"/>
          <w:sz w:val="24"/>
          <w:szCs w:val="24"/>
        </w:rPr>
        <w:t>Agricultura de Estados Unidos en 1991.</w:t>
      </w:r>
      <w:r w:rsidR="000B6234" w:rsidRPr="007701E1">
        <w:rPr>
          <w:rFonts w:ascii="Arial" w:hAnsi="Arial" w:cs="Arial"/>
          <w:sz w:val="24"/>
          <w:szCs w:val="24"/>
        </w:rPr>
        <w:t xml:space="preserve"> </w:t>
      </w:r>
      <w:r w:rsidRPr="007701E1">
        <w:rPr>
          <w:rFonts w:ascii="Arial" w:hAnsi="Arial" w:cs="Arial"/>
          <w:sz w:val="24"/>
          <w:szCs w:val="24"/>
        </w:rPr>
        <w:t>Como puede observarse en la Imagen 1, en la base de</w:t>
      </w:r>
      <w:r w:rsidR="000B6234" w:rsidRPr="007701E1">
        <w:rPr>
          <w:rFonts w:ascii="Arial" w:hAnsi="Arial" w:cs="Arial"/>
          <w:sz w:val="24"/>
          <w:szCs w:val="24"/>
        </w:rPr>
        <w:t xml:space="preserve"> </w:t>
      </w:r>
      <w:r w:rsidRPr="007701E1">
        <w:rPr>
          <w:rFonts w:ascii="Arial" w:hAnsi="Arial" w:cs="Arial"/>
          <w:sz w:val="24"/>
          <w:szCs w:val="24"/>
        </w:rPr>
        <w:t>la pirámide figuran los alimentos que interesaría promocionar</w:t>
      </w:r>
      <w:r w:rsidR="000B6234" w:rsidRPr="007701E1">
        <w:rPr>
          <w:rFonts w:ascii="Arial" w:hAnsi="Arial" w:cs="Arial"/>
          <w:sz w:val="24"/>
          <w:szCs w:val="24"/>
        </w:rPr>
        <w:t xml:space="preserve"> </w:t>
      </w:r>
      <w:r w:rsidRPr="007701E1">
        <w:rPr>
          <w:rFonts w:ascii="Arial" w:hAnsi="Arial" w:cs="Arial"/>
          <w:sz w:val="24"/>
          <w:szCs w:val="24"/>
        </w:rPr>
        <w:t>(pan, cereales, arroz y pasta).</w:t>
      </w:r>
      <w:r w:rsidR="000B6234" w:rsidRPr="007701E1">
        <w:rPr>
          <w:rFonts w:ascii="Arial" w:hAnsi="Arial" w:cs="Arial"/>
          <w:sz w:val="24"/>
          <w:szCs w:val="24"/>
        </w:rPr>
        <w:t xml:space="preserve"> </w:t>
      </w:r>
      <w:r w:rsidRPr="007701E1">
        <w:rPr>
          <w:rFonts w:ascii="Arial" w:hAnsi="Arial" w:cs="Arial"/>
          <w:sz w:val="24"/>
          <w:szCs w:val="24"/>
        </w:rPr>
        <w:t>El cuerpo de la pirámide, en relación menguante, está</w:t>
      </w:r>
      <w:r w:rsidR="000B6234" w:rsidRPr="007701E1">
        <w:rPr>
          <w:rFonts w:ascii="Arial" w:hAnsi="Arial" w:cs="Arial"/>
          <w:sz w:val="24"/>
          <w:szCs w:val="24"/>
        </w:rPr>
        <w:t xml:space="preserve"> </w:t>
      </w:r>
      <w:r w:rsidRPr="007701E1">
        <w:rPr>
          <w:rFonts w:ascii="Arial" w:hAnsi="Arial" w:cs="Arial"/>
          <w:sz w:val="24"/>
          <w:szCs w:val="24"/>
        </w:rPr>
        <w:t>formado en primer lugar por el grupo de verduras, hortalizas</w:t>
      </w:r>
      <w:r w:rsidR="000B6234" w:rsidRPr="007701E1">
        <w:rPr>
          <w:rFonts w:ascii="Arial" w:hAnsi="Arial" w:cs="Arial"/>
          <w:sz w:val="24"/>
          <w:szCs w:val="24"/>
        </w:rPr>
        <w:t xml:space="preserve"> </w:t>
      </w:r>
      <w:r w:rsidRPr="007701E1">
        <w:rPr>
          <w:rFonts w:ascii="Arial" w:hAnsi="Arial" w:cs="Arial"/>
          <w:sz w:val="24"/>
          <w:szCs w:val="24"/>
        </w:rPr>
        <w:t>y frutas, seguido de los grupos de productos lácteos</w:t>
      </w:r>
      <w:r w:rsidR="000B6234" w:rsidRPr="007701E1">
        <w:rPr>
          <w:rFonts w:ascii="Arial" w:hAnsi="Arial" w:cs="Arial"/>
          <w:sz w:val="24"/>
          <w:szCs w:val="24"/>
        </w:rPr>
        <w:t xml:space="preserve"> </w:t>
      </w:r>
      <w:r w:rsidRPr="007701E1">
        <w:rPr>
          <w:rFonts w:ascii="Arial" w:hAnsi="Arial" w:cs="Arial"/>
          <w:sz w:val="24"/>
          <w:szCs w:val="24"/>
        </w:rPr>
        <w:t>y alimentos esencialmente proteicos.</w:t>
      </w:r>
      <w:r w:rsidR="000B6234" w:rsidRPr="007701E1">
        <w:rPr>
          <w:rFonts w:ascii="Arial" w:hAnsi="Arial" w:cs="Arial"/>
          <w:sz w:val="24"/>
          <w:szCs w:val="24"/>
        </w:rPr>
        <w:t xml:space="preserve"> </w:t>
      </w:r>
      <w:r w:rsidRPr="007701E1">
        <w:rPr>
          <w:rFonts w:ascii="Arial" w:hAnsi="Arial" w:cs="Arial"/>
          <w:sz w:val="24"/>
          <w:szCs w:val="24"/>
        </w:rPr>
        <w:t>El vértice de la pirámide transcribe claramente la idea</w:t>
      </w:r>
      <w:r w:rsidR="000B6234" w:rsidRPr="007701E1">
        <w:rPr>
          <w:rFonts w:ascii="Arial" w:hAnsi="Arial" w:cs="Arial"/>
          <w:sz w:val="24"/>
          <w:szCs w:val="24"/>
        </w:rPr>
        <w:t xml:space="preserve"> </w:t>
      </w:r>
      <w:r w:rsidRPr="007701E1">
        <w:rPr>
          <w:rFonts w:ascii="Arial" w:hAnsi="Arial" w:cs="Arial"/>
          <w:sz w:val="24"/>
          <w:szCs w:val="24"/>
        </w:rPr>
        <w:t>de moderar el consumo de aceites, grasas y azúcar.</w:t>
      </w:r>
      <w:r w:rsidR="000B6234" w:rsidRPr="007701E1">
        <w:rPr>
          <w:rFonts w:ascii="Arial" w:hAnsi="Arial" w:cs="Arial"/>
          <w:sz w:val="24"/>
          <w:szCs w:val="24"/>
        </w:rPr>
        <w:t xml:space="preserve"> </w:t>
      </w:r>
      <w:r w:rsidRPr="007701E1">
        <w:rPr>
          <w:rFonts w:ascii="Arial" w:hAnsi="Arial" w:cs="Arial"/>
          <w:sz w:val="24"/>
          <w:szCs w:val="24"/>
        </w:rPr>
        <w:t xml:space="preserve">En 1994, el grupo de </w:t>
      </w:r>
      <w:proofErr w:type="spellStart"/>
      <w:r w:rsidRPr="007701E1">
        <w:rPr>
          <w:rFonts w:ascii="Arial" w:hAnsi="Arial" w:cs="Arial"/>
          <w:sz w:val="24"/>
          <w:szCs w:val="24"/>
        </w:rPr>
        <w:t>Aranceta</w:t>
      </w:r>
      <w:proofErr w:type="spellEnd"/>
      <w:r w:rsidRPr="007701E1">
        <w:rPr>
          <w:rFonts w:ascii="Arial" w:hAnsi="Arial" w:cs="Arial"/>
          <w:sz w:val="24"/>
          <w:szCs w:val="24"/>
        </w:rPr>
        <w:t xml:space="preserve"> elaboró unas guías dietéticas</w:t>
      </w:r>
      <w:r w:rsidR="000B6234" w:rsidRPr="007701E1">
        <w:rPr>
          <w:rFonts w:ascii="Arial" w:hAnsi="Arial" w:cs="Arial"/>
          <w:sz w:val="24"/>
          <w:szCs w:val="24"/>
        </w:rPr>
        <w:t xml:space="preserve"> </w:t>
      </w:r>
      <w:r w:rsidRPr="007701E1">
        <w:rPr>
          <w:rFonts w:ascii="Arial" w:hAnsi="Arial" w:cs="Arial"/>
          <w:sz w:val="24"/>
          <w:szCs w:val="24"/>
        </w:rPr>
        <w:t>para la población española, representada también</w:t>
      </w:r>
      <w:r w:rsidR="000B6234" w:rsidRPr="007701E1">
        <w:rPr>
          <w:rFonts w:ascii="Arial" w:hAnsi="Arial" w:cs="Arial"/>
          <w:sz w:val="24"/>
          <w:szCs w:val="24"/>
        </w:rPr>
        <w:t xml:space="preserve"> </w:t>
      </w:r>
      <w:r w:rsidRPr="007701E1">
        <w:rPr>
          <w:rFonts w:ascii="Arial" w:hAnsi="Arial" w:cs="Arial"/>
          <w:sz w:val="24"/>
          <w:szCs w:val="24"/>
        </w:rPr>
        <w:t>en forma de pi</w:t>
      </w:r>
      <w:r w:rsidR="000B6234" w:rsidRPr="007701E1">
        <w:rPr>
          <w:rFonts w:ascii="Arial" w:hAnsi="Arial" w:cs="Arial"/>
          <w:sz w:val="24"/>
          <w:szCs w:val="24"/>
        </w:rPr>
        <w:t>rámide, con algunas modificacio</w:t>
      </w:r>
      <w:r w:rsidRPr="007701E1">
        <w:rPr>
          <w:rFonts w:ascii="Arial" w:hAnsi="Arial" w:cs="Arial"/>
          <w:sz w:val="24"/>
          <w:szCs w:val="24"/>
        </w:rPr>
        <w:t xml:space="preserve">nes respecto a </w:t>
      </w:r>
      <w:r w:rsidR="000B6234" w:rsidRPr="007701E1">
        <w:rPr>
          <w:rFonts w:ascii="Arial" w:hAnsi="Arial" w:cs="Arial"/>
          <w:sz w:val="24"/>
          <w:szCs w:val="24"/>
        </w:rPr>
        <w:t>la estadounidense, como son</w:t>
      </w:r>
      <w:r w:rsidRPr="007701E1">
        <w:rPr>
          <w:rFonts w:ascii="Arial" w:hAnsi="Arial" w:cs="Arial"/>
          <w:sz w:val="24"/>
          <w:szCs w:val="24"/>
        </w:rPr>
        <w:t>:</w:t>
      </w:r>
    </w:p>
    <w:p w:rsidR="00527483" w:rsidRPr="007701E1" w:rsidRDefault="00527483" w:rsidP="007701E1">
      <w:pPr>
        <w:jc w:val="both"/>
        <w:rPr>
          <w:rFonts w:ascii="Arial" w:hAnsi="Arial" w:cs="Arial"/>
          <w:sz w:val="24"/>
          <w:szCs w:val="24"/>
        </w:rPr>
      </w:pPr>
      <w:r w:rsidRPr="007701E1">
        <w:rPr>
          <w:rFonts w:ascii="Arial" w:hAnsi="Arial" w:cs="Arial"/>
          <w:sz w:val="24"/>
          <w:szCs w:val="24"/>
        </w:rPr>
        <w:t>• En la base de la pirámide se encuentran aquellos alimentos</w:t>
      </w:r>
      <w:r w:rsidR="000B6234" w:rsidRPr="007701E1">
        <w:rPr>
          <w:rFonts w:ascii="Arial" w:hAnsi="Arial" w:cs="Arial"/>
          <w:sz w:val="24"/>
          <w:szCs w:val="24"/>
        </w:rPr>
        <w:t xml:space="preserve"> </w:t>
      </w:r>
      <w:r w:rsidRPr="007701E1">
        <w:rPr>
          <w:rFonts w:ascii="Arial" w:hAnsi="Arial" w:cs="Arial"/>
          <w:sz w:val="24"/>
          <w:szCs w:val="24"/>
        </w:rPr>
        <w:t>que se deben consumir diariamente: pan,</w:t>
      </w:r>
      <w:r w:rsidR="000B6234" w:rsidRPr="007701E1">
        <w:rPr>
          <w:rFonts w:ascii="Arial" w:hAnsi="Arial" w:cs="Arial"/>
          <w:sz w:val="24"/>
          <w:szCs w:val="24"/>
        </w:rPr>
        <w:t xml:space="preserve"> </w:t>
      </w:r>
      <w:r w:rsidRPr="007701E1">
        <w:rPr>
          <w:rFonts w:ascii="Arial" w:hAnsi="Arial" w:cs="Arial"/>
          <w:sz w:val="24"/>
          <w:szCs w:val="24"/>
        </w:rPr>
        <w:t>arroz, pasta, otros cereales, patatas, verduras, hortalizas</w:t>
      </w:r>
      <w:r w:rsidR="000B6234" w:rsidRPr="007701E1">
        <w:rPr>
          <w:rFonts w:ascii="Arial" w:hAnsi="Arial" w:cs="Arial"/>
          <w:sz w:val="24"/>
          <w:szCs w:val="24"/>
        </w:rPr>
        <w:t xml:space="preserve"> </w:t>
      </w:r>
      <w:r w:rsidRPr="007701E1">
        <w:rPr>
          <w:rFonts w:ascii="Arial" w:hAnsi="Arial" w:cs="Arial"/>
          <w:sz w:val="24"/>
          <w:szCs w:val="24"/>
        </w:rPr>
        <w:t>y frutas, leche y derivados lácteos y aceite de oliva.</w:t>
      </w:r>
      <w:r w:rsidR="000B6234" w:rsidRPr="007701E1">
        <w:rPr>
          <w:rFonts w:ascii="Arial" w:hAnsi="Arial" w:cs="Arial"/>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sz w:val="24"/>
          <w:szCs w:val="24"/>
        </w:rPr>
        <w:t>• En la zona intermedia están los alimentos que se</w:t>
      </w:r>
      <w:r w:rsidR="000B6234" w:rsidRPr="007701E1">
        <w:rPr>
          <w:rFonts w:ascii="Arial" w:hAnsi="Arial" w:cs="Arial"/>
          <w:sz w:val="24"/>
          <w:szCs w:val="24"/>
        </w:rPr>
        <w:t xml:space="preserve"> </w:t>
      </w:r>
      <w:r w:rsidRPr="007701E1">
        <w:rPr>
          <w:rFonts w:ascii="Arial" w:hAnsi="Arial" w:cs="Arial"/>
          <w:sz w:val="24"/>
          <w:szCs w:val="24"/>
        </w:rPr>
        <w:t>toman varias veces a la semana: pescado, huevos y</w:t>
      </w:r>
      <w:r w:rsidR="000B6234" w:rsidRPr="007701E1">
        <w:rPr>
          <w:rFonts w:ascii="Arial" w:hAnsi="Arial" w:cs="Arial"/>
          <w:sz w:val="24"/>
          <w:szCs w:val="24"/>
        </w:rPr>
        <w:t xml:space="preserve"> </w:t>
      </w:r>
      <w:r w:rsidRPr="007701E1">
        <w:rPr>
          <w:rFonts w:ascii="Arial" w:hAnsi="Arial" w:cs="Arial"/>
          <w:sz w:val="24"/>
          <w:szCs w:val="24"/>
        </w:rPr>
        <w:t>pollo.</w:t>
      </w:r>
    </w:p>
    <w:p w:rsidR="00527483" w:rsidRPr="007701E1" w:rsidRDefault="00527483" w:rsidP="007701E1">
      <w:pPr>
        <w:jc w:val="both"/>
        <w:rPr>
          <w:rFonts w:ascii="Arial" w:hAnsi="Arial" w:cs="Arial"/>
          <w:sz w:val="24"/>
          <w:szCs w:val="24"/>
        </w:rPr>
      </w:pPr>
      <w:r w:rsidRPr="007701E1">
        <w:rPr>
          <w:rFonts w:ascii="Arial" w:hAnsi="Arial" w:cs="Arial"/>
          <w:sz w:val="24"/>
          <w:szCs w:val="24"/>
        </w:rPr>
        <w:lastRenderedPageBreak/>
        <w:t>• En el vértice de la pirámide se sitúan los alimentos de</w:t>
      </w:r>
      <w:r w:rsidR="000B6234" w:rsidRPr="007701E1">
        <w:rPr>
          <w:rFonts w:ascii="Arial" w:hAnsi="Arial" w:cs="Arial"/>
          <w:sz w:val="24"/>
          <w:szCs w:val="24"/>
        </w:rPr>
        <w:t xml:space="preserve"> </w:t>
      </w:r>
      <w:r w:rsidRPr="007701E1">
        <w:rPr>
          <w:rFonts w:ascii="Arial" w:hAnsi="Arial" w:cs="Arial"/>
          <w:sz w:val="24"/>
          <w:szCs w:val="24"/>
        </w:rPr>
        <w:t>consumo restringido: carnes rojas, pastelería y bollería.</w:t>
      </w:r>
      <w:r w:rsidR="000B6234" w:rsidRPr="007701E1">
        <w:rPr>
          <w:rFonts w:ascii="Arial" w:hAnsi="Arial" w:cs="Arial"/>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sz w:val="24"/>
          <w:szCs w:val="24"/>
        </w:rPr>
        <w:t>• La pirámide también incluye unas recomendaciones</w:t>
      </w:r>
      <w:r w:rsidR="000B6234" w:rsidRPr="007701E1">
        <w:rPr>
          <w:rFonts w:ascii="Arial" w:hAnsi="Arial" w:cs="Arial"/>
          <w:sz w:val="24"/>
          <w:szCs w:val="24"/>
        </w:rPr>
        <w:t xml:space="preserve"> </w:t>
      </w:r>
      <w:r w:rsidRPr="007701E1">
        <w:rPr>
          <w:rFonts w:ascii="Arial" w:hAnsi="Arial" w:cs="Arial"/>
          <w:sz w:val="24"/>
          <w:szCs w:val="24"/>
        </w:rPr>
        <w:t>sobre el consumo de vino, preferentemente tinto (dos</w:t>
      </w:r>
      <w:r w:rsidR="000B6234" w:rsidRPr="007701E1">
        <w:rPr>
          <w:rFonts w:ascii="Arial" w:hAnsi="Arial" w:cs="Arial"/>
          <w:sz w:val="24"/>
          <w:szCs w:val="24"/>
        </w:rPr>
        <w:t xml:space="preserve"> </w:t>
      </w:r>
      <w:r w:rsidRPr="007701E1">
        <w:rPr>
          <w:rFonts w:ascii="Arial" w:hAnsi="Arial" w:cs="Arial"/>
          <w:sz w:val="24"/>
          <w:szCs w:val="24"/>
        </w:rPr>
        <w:t>vasitos al día), así como aconseja, aunque no tenga</w:t>
      </w:r>
      <w:r w:rsidR="000B6234" w:rsidRPr="007701E1">
        <w:rPr>
          <w:rFonts w:ascii="Arial" w:hAnsi="Arial" w:cs="Arial"/>
          <w:sz w:val="24"/>
          <w:szCs w:val="24"/>
        </w:rPr>
        <w:t xml:space="preserve"> </w:t>
      </w:r>
      <w:r w:rsidRPr="007701E1">
        <w:rPr>
          <w:rFonts w:ascii="Arial" w:hAnsi="Arial" w:cs="Arial"/>
          <w:sz w:val="24"/>
          <w:szCs w:val="24"/>
        </w:rPr>
        <w:t>carácter alimentario, una actividad física regular.</w:t>
      </w:r>
    </w:p>
    <w:p w:rsidR="00527483" w:rsidRPr="007701E1" w:rsidRDefault="00527483" w:rsidP="007701E1">
      <w:pPr>
        <w:jc w:val="both"/>
        <w:rPr>
          <w:rFonts w:ascii="Arial" w:hAnsi="Arial" w:cs="Arial"/>
          <w:noProof/>
          <w:sz w:val="24"/>
          <w:szCs w:val="24"/>
        </w:rPr>
      </w:pPr>
      <w:r w:rsidRPr="007701E1">
        <w:rPr>
          <w:rFonts w:ascii="Arial" w:hAnsi="Arial" w:cs="Arial"/>
          <w:sz w:val="24"/>
          <w:szCs w:val="24"/>
        </w:rPr>
        <w:t>En 2001, la Sociedad Española de Nutrición Comunitaria</w:t>
      </w:r>
      <w:r w:rsidR="000B6234" w:rsidRPr="007701E1">
        <w:rPr>
          <w:rFonts w:ascii="Arial" w:hAnsi="Arial" w:cs="Arial"/>
          <w:sz w:val="24"/>
          <w:szCs w:val="24"/>
        </w:rPr>
        <w:t xml:space="preserve">  </w:t>
      </w:r>
      <w:r w:rsidRPr="007701E1">
        <w:rPr>
          <w:rFonts w:ascii="Arial" w:hAnsi="Arial" w:cs="Arial"/>
          <w:sz w:val="24"/>
          <w:szCs w:val="24"/>
        </w:rPr>
        <w:t>(SENC) publicó la Pirámide de la alimentación saludable,</w:t>
      </w:r>
      <w:r w:rsidR="000B6234" w:rsidRPr="007701E1">
        <w:rPr>
          <w:rFonts w:ascii="Arial" w:hAnsi="Arial" w:cs="Arial"/>
          <w:sz w:val="24"/>
          <w:szCs w:val="24"/>
        </w:rPr>
        <w:t xml:space="preserve"> </w:t>
      </w:r>
      <w:r w:rsidRPr="007701E1">
        <w:rPr>
          <w:rFonts w:ascii="Arial" w:hAnsi="Arial" w:cs="Arial"/>
          <w:sz w:val="24"/>
          <w:szCs w:val="24"/>
        </w:rPr>
        <w:t>que ha sido ac</w:t>
      </w:r>
      <w:r w:rsidR="000B6234" w:rsidRPr="007701E1">
        <w:rPr>
          <w:rFonts w:ascii="Arial" w:hAnsi="Arial" w:cs="Arial"/>
          <w:sz w:val="24"/>
          <w:szCs w:val="24"/>
        </w:rPr>
        <w:t>tualizada en 2004</w:t>
      </w:r>
      <w:r w:rsidRPr="007701E1">
        <w:rPr>
          <w:rFonts w:ascii="Arial" w:hAnsi="Arial" w:cs="Arial"/>
          <w:sz w:val="24"/>
          <w:szCs w:val="24"/>
        </w:rPr>
        <w:t>. Es</w:t>
      </w:r>
      <w:r w:rsidR="000B6234" w:rsidRPr="007701E1">
        <w:rPr>
          <w:rFonts w:ascii="Arial" w:hAnsi="Arial" w:cs="Arial"/>
          <w:sz w:val="24"/>
          <w:szCs w:val="24"/>
        </w:rPr>
        <w:t xml:space="preserve"> </w:t>
      </w:r>
      <w:r w:rsidRPr="007701E1">
        <w:rPr>
          <w:rFonts w:ascii="Arial" w:hAnsi="Arial" w:cs="Arial"/>
          <w:sz w:val="24"/>
          <w:szCs w:val="24"/>
        </w:rPr>
        <w:t>un gráfico que indica de forma sencilla el tipo de alimentos</w:t>
      </w:r>
      <w:r w:rsidR="000B6234" w:rsidRPr="007701E1">
        <w:rPr>
          <w:rFonts w:ascii="Arial" w:hAnsi="Arial" w:cs="Arial"/>
          <w:sz w:val="24"/>
          <w:szCs w:val="24"/>
        </w:rPr>
        <w:t xml:space="preserve"> </w:t>
      </w:r>
      <w:r w:rsidRPr="007701E1">
        <w:rPr>
          <w:rFonts w:ascii="Arial" w:hAnsi="Arial" w:cs="Arial"/>
          <w:sz w:val="24"/>
          <w:szCs w:val="24"/>
        </w:rPr>
        <w:t>que son necesarios para llevar una dieta</w:t>
      </w:r>
      <w:r w:rsidR="000B6234" w:rsidRPr="007701E1">
        <w:rPr>
          <w:rFonts w:ascii="Arial" w:hAnsi="Arial" w:cs="Arial"/>
          <w:sz w:val="24"/>
          <w:szCs w:val="24"/>
        </w:rPr>
        <w:t xml:space="preserve"> </w:t>
      </w:r>
      <w:r w:rsidRPr="007701E1">
        <w:rPr>
          <w:rFonts w:ascii="Arial" w:hAnsi="Arial" w:cs="Arial"/>
          <w:sz w:val="24"/>
          <w:szCs w:val="24"/>
        </w:rPr>
        <w:t>equilibrada y la frecuencia de consumo recomendable.</w:t>
      </w:r>
      <w:r w:rsidR="000B6234" w:rsidRPr="007701E1">
        <w:rPr>
          <w:rFonts w:ascii="Arial" w:hAnsi="Arial" w:cs="Arial"/>
          <w:sz w:val="24"/>
          <w:szCs w:val="24"/>
        </w:rPr>
        <w:t xml:space="preserve"> </w:t>
      </w:r>
      <w:r w:rsidRPr="007701E1">
        <w:rPr>
          <w:rFonts w:ascii="Arial" w:hAnsi="Arial" w:cs="Arial"/>
          <w:sz w:val="24"/>
          <w:szCs w:val="24"/>
        </w:rPr>
        <w:t>No descarta ningu</w:t>
      </w:r>
      <w:r w:rsidR="000B6234" w:rsidRPr="007701E1">
        <w:rPr>
          <w:rFonts w:ascii="Arial" w:hAnsi="Arial" w:cs="Arial"/>
          <w:sz w:val="24"/>
          <w:szCs w:val="24"/>
        </w:rPr>
        <w:t xml:space="preserve">no, sólo informa sobre la </w:t>
      </w:r>
      <w:proofErr w:type="spellStart"/>
      <w:r w:rsidR="000B6234" w:rsidRPr="007701E1">
        <w:rPr>
          <w:rFonts w:ascii="Arial" w:hAnsi="Arial" w:cs="Arial"/>
          <w:sz w:val="24"/>
          <w:szCs w:val="24"/>
        </w:rPr>
        <w:t>conve</w:t>
      </w:r>
      <w:proofErr w:type="spellEnd"/>
      <w:r w:rsidRPr="007701E1">
        <w:rPr>
          <w:rFonts w:ascii="Arial" w:hAnsi="Arial" w:cs="Arial"/>
          <w:noProof/>
          <w:sz w:val="24"/>
          <w:szCs w:val="24"/>
        </w:rPr>
        <w:t>niencia de restringir algunos de ellos a una ingesta ocasional.</w:t>
      </w:r>
      <w:r w:rsidR="000B6234" w:rsidRPr="007701E1">
        <w:rPr>
          <w:rFonts w:ascii="Arial" w:hAnsi="Arial" w:cs="Arial"/>
          <w:noProof/>
          <w:sz w:val="24"/>
          <w:szCs w:val="24"/>
        </w:rPr>
        <w:t xml:space="preserve"> </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En la base de la pirámide están los alimentos que se</w:t>
      </w:r>
      <w:r w:rsidR="000B6234" w:rsidRPr="007701E1">
        <w:rPr>
          <w:rFonts w:ascii="Arial" w:hAnsi="Arial" w:cs="Arial"/>
          <w:noProof/>
          <w:sz w:val="24"/>
          <w:szCs w:val="24"/>
        </w:rPr>
        <w:t xml:space="preserve"> </w:t>
      </w:r>
      <w:r w:rsidRPr="007701E1">
        <w:rPr>
          <w:rFonts w:ascii="Arial" w:hAnsi="Arial" w:cs="Arial"/>
          <w:noProof/>
          <w:sz w:val="24"/>
          <w:szCs w:val="24"/>
        </w:rPr>
        <w:t>pueden y deben consumir diariamente, como los cereales</w:t>
      </w:r>
      <w:r w:rsidR="000B6234" w:rsidRPr="007701E1">
        <w:rPr>
          <w:rFonts w:ascii="Arial" w:hAnsi="Arial" w:cs="Arial"/>
          <w:noProof/>
          <w:sz w:val="24"/>
          <w:szCs w:val="24"/>
        </w:rPr>
        <w:t xml:space="preserve"> </w:t>
      </w:r>
      <w:r w:rsidRPr="007701E1">
        <w:rPr>
          <w:rFonts w:ascii="Arial" w:hAnsi="Arial" w:cs="Arial"/>
          <w:noProof/>
          <w:sz w:val="24"/>
          <w:szCs w:val="24"/>
        </w:rPr>
        <w:t>y sus derivados, las verduras y las hortalizas, las</w:t>
      </w:r>
      <w:r w:rsidR="000B6234" w:rsidRPr="007701E1">
        <w:rPr>
          <w:rFonts w:ascii="Arial" w:hAnsi="Arial" w:cs="Arial"/>
          <w:noProof/>
          <w:sz w:val="24"/>
          <w:szCs w:val="24"/>
        </w:rPr>
        <w:t xml:space="preserve"> </w:t>
      </w:r>
      <w:r w:rsidRPr="007701E1">
        <w:rPr>
          <w:rFonts w:ascii="Arial" w:hAnsi="Arial" w:cs="Arial"/>
          <w:noProof/>
          <w:sz w:val="24"/>
          <w:szCs w:val="24"/>
        </w:rPr>
        <w:t>patatas, las frutas, la leche y los productos lácteos y el</w:t>
      </w:r>
      <w:r w:rsidR="000B6234" w:rsidRPr="007701E1">
        <w:rPr>
          <w:rFonts w:ascii="Arial" w:hAnsi="Arial" w:cs="Arial"/>
          <w:noProof/>
          <w:sz w:val="24"/>
          <w:szCs w:val="24"/>
        </w:rPr>
        <w:t xml:space="preserve"> </w:t>
      </w:r>
      <w:r w:rsidRPr="007701E1">
        <w:rPr>
          <w:rFonts w:ascii="Arial" w:hAnsi="Arial" w:cs="Arial"/>
          <w:noProof/>
          <w:sz w:val="24"/>
          <w:szCs w:val="24"/>
        </w:rPr>
        <w:t>aceite de oliva. El término diariamente no significa, en</w:t>
      </w:r>
      <w:r w:rsidR="000B6234" w:rsidRPr="007701E1">
        <w:rPr>
          <w:rFonts w:ascii="Arial" w:hAnsi="Arial" w:cs="Arial"/>
          <w:noProof/>
          <w:sz w:val="24"/>
          <w:szCs w:val="24"/>
        </w:rPr>
        <w:t xml:space="preserve"> </w:t>
      </w:r>
      <w:r w:rsidRPr="007701E1">
        <w:rPr>
          <w:rFonts w:ascii="Arial" w:hAnsi="Arial" w:cs="Arial"/>
          <w:noProof/>
          <w:sz w:val="24"/>
          <w:szCs w:val="24"/>
        </w:rPr>
        <w:t>este caso, que todos los alimentos reflejados en la base</w:t>
      </w:r>
      <w:r w:rsidR="000B6234" w:rsidRPr="007701E1">
        <w:rPr>
          <w:rFonts w:ascii="Arial" w:hAnsi="Arial" w:cs="Arial"/>
          <w:noProof/>
          <w:sz w:val="24"/>
          <w:szCs w:val="24"/>
        </w:rPr>
        <w:t xml:space="preserve"> </w:t>
      </w:r>
      <w:r w:rsidRPr="007701E1">
        <w:rPr>
          <w:rFonts w:ascii="Arial" w:hAnsi="Arial" w:cs="Arial"/>
          <w:noProof/>
          <w:sz w:val="24"/>
          <w:szCs w:val="24"/>
        </w:rPr>
        <w:t>deban estar presentes en la dieta de un día, sino que</w:t>
      </w:r>
      <w:r w:rsidR="000B6234" w:rsidRPr="007701E1">
        <w:rPr>
          <w:rFonts w:ascii="Arial" w:hAnsi="Arial" w:cs="Arial"/>
          <w:noProof/>
          <w:sz w:val="24"/>
          <w:szCs w:val="24"/>
        </w:rPr>
        <w:t xml:space="preserve"> </w:t>
      </w:r>
      <w:r w:rsidRPr="007701E1">
        <w:rPr>
          <w:rFonts w:ascii="Arial" w:hAnsi="Arial" w:cs="Arial"/>
          <w:noProof/>
          <w:sz w:val="24"/>
          <w:szCs w:val="24"/>
        </w:rPr>
        <w:t>tienen que estar los representantes de los tres subgrupos</w:t>
      </w:r>
      <w:r w:rsidR="000B6234" w:rsidRPr="007701E1">
        <w:rPr>
          <w:rFonts w:ascii="Arial" w:hAnsi="Arial" w:cs="Arial"/>
          <w:noProof/>
          <w:sz w:val="24"/>
          <w:szCs w:val="24"/>
        </w:rPr>
        <w:t xml:space="preserve"> </w:t>
      </w:r>
      <w:r w:rsidRPr="007701E1">
        <w:rPr>
          <w:rFonts w:ascii="Arial" w:hAnsi="Arial" w:cs="Arial"/>
          <w:noProof/>
          <w:sz w:val="24"/>
          <w:szCs w:val="24"/>
        </w:rPr>
        <w:t>que aparecen en esa zona.</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En el siguiente peldaño están los que se tienen que</w:t>
      </w:r>
      <w:r w:rsidR="000B6234" w:rsidRPr="007701E1">
        <w:rPr>
          <w:rFonts w:ascii="Arial" w:hAnsi="Arial" w:cs="Arial"/>
          <w:noProof/>
          <w:sz w:val="24"/>
          <w:szCs w:val="24"/>
        </w:rPr>
        <w:t xml:space="preserve"> </w:t>
      </w:r>
      <w:r w:rsidRPr="007701E1">
        <w:rPr>
          <w:rFonts w:ascii="Arial" w:hAnsi="Arial" w:cs="Arial"/>
          <w:noProof/>
          <w:sz w:val="24"/>
          <w:szCs w:val="24"/>
        </w:rPr>
        <w:t>tomar alternativamente varias veces a la semana como</w:t>
      </w:r>
      <w:r w:rsidR="000B6234" w:rsidRPr="007701E1">
        <w:rPr>
          <w:rFonts w:ascii="Arial" w:hAnsi="Arial" w:cs="Arial"/>
          <w:noProof/>
          <w:sz w:val="24"/>
          <w:szCs w:val="24"/>
        </w:rPr>
        <w:t xml:space="preserve"> </w:t>
      </w:r>
      <w:r w:rsidRPr="007701E1">
        <w:rPr>
          <w:rFonts w:ascii="Arial" w:hAnsi="Arial" w:cs="Arial"/>
          <w:noProof/>
          <w:sz w:val="24"/>
          <w:szCs w:val="24"/>
        </w:rPr>
        <w:t>el pescado, el pollo, los huevos, la carne magra, las</w:t>
      </w:r>
      <w:r w:rsidR="000B6234" w:rsidRPr="007701E1">
        <w:rPr>
          <w:rFonts w:ascii="Arial" w:hAnsi="Arial" w:cs="Arial"/>
          <w:noProof/>
          <w:sz w:val="24"/>
          <w:szCs w:val="24"/>
        </w:rPr>
        <w:t xml:space="preserve"> </w:t>
      </w:r>
      <w:r w:rsidRPr="007701E1">
        <w:rPr>
          <w:rFonts w:ascii="Arial" w:hAnsi="Arial" w:cs="Arial"/>
          <w:noProof/>
          <w:sz w:val="24"/>
          <w:szCs w:val="24"/>
        </w:rPr>
        <w:t>legumbres y los frutos secos. Así, por ejemplo, el pescado</w:t>
      </w:r>
      <w:r w:rsidR="000B6234" w:rsidRPr="007701E1">
        <w:rPr>
          <w:rFonts w:ascii="Arial" w:hAnsi="Arial" w:cs="Arial"/>
          <w:noProof/>
          <w:sz w:val="24"/>
          <w:szCs w:val="24"/>
        </w:rPr>
        <w:t xml:space="preserve"> </w:t>
      </w:r>
      <w:r w:rsidRPr="007701E1">
        <w:rPr>
          <w:rFonts w:ascii="Arial" w:hAnsi="Arial" w:cs="Arial"/>
          <w:noProof/>
          <w:sz w:val="24"/>
          <w:szCs w:val="24"/>
        </w:rPr>
        <w:t>puede tomarse de tres a cinco veces a la semana,</w:t>
      </w:r>
      <w:r w:rsidR="000B6234" w:rsidRPr="007701E1">
        <w:rPr>
          <w:rFonts w:ascii="Arial" w:hAnsi="Arial" w:cs="Arial"/>
          <w:noProof/>
          <w:sz w:val="24"/>
          <w:szCs w:val="24"/>
        </w:rPr>
        <w:t xml:space="preserve"> </w:t>
      </w:r>
      <w:r w:rsidRPr="007701E1">
        <w:rPr>
          <w:rFonts w:ascii="Arial" w:hAnsi="Arial" w:cs="Arial"/>
          <w:noProof/>
          <w:sz w:val="24"/>
          <w:szCs w:val="24"/>
        </w:rPr>
        <w:t>los huevos tres o cuatro veces a la semana y la frecuencia</w:t>
      </w:r>
      <w:r w:rsidR="000B6234" w:rsidRPr="007701E1">
        <w:rPr>
          <w:rFonts w:ascii="Arial" w:hAnsi="Arial" w:cs="Arial"/>
          <w:noProof/>
          <w:sz w:val="24"/>
          <w:szCs w:val="24"/>
        </w:rPr>
        <w:t xml:space="preserve"> </w:t>
      </w:r>
      <w:r w:rsidRPr="007701E1">
        <w:rPr>
          <w:rFonts w:ascii="Arial" w:hAnsi="Arial" w:cs="Arial"/>
          <w:noProof/>
          <w:sz w:val="24"/>
          <w:szCs w:val="24"/>
        </w:rPr>
        <w:t>de consumo semanal de pollo dependerá del consumo</w:t>
      </w:r>
      <w:r w:rsidR="000B6234" w:rsidRPr="007701E1">
        <w:rPr>
          <w:rFonts w:ascii="Arial" w:hAnsi="Arial" w:cs="Arial"/>
          <w:noProof/>
          <w:sz w:val="24"/>
          <w:szCs w:val="24"/>
        </w:rPr>
        <w:t xml:space="preserve"> </w:t>
      </w:r>
      <w:r w:rsidRPr="007701E1">
        <w:rPr>
          <w:rFonts w:ascii="Arial" w:hAnsi="Arial" w:cs="Arial"/>
          <w:noProof/>
          <w:sz w:val="24"/>
          <w:szCs w:val="24"/>
        </w:rPr>
        <w:t>de otras carnes magras. En cuanto a las legumbres,</w:t>
      </w:r>
      <w:r w:rsidR="000B6234" w:rsidRPr="007701E1">
        <w:rPr>
          <w:rFonts w:ascii="Arial" w:hAnsi="Arial" w:cs="Arial"/>
          <w:noProof/>
          <w:sz w:val="24"/>
          <w:szCs w:val="24"/>
        </w:rPr>
        <w:t xml:space="preserve"> </w:t>
      </w:r>
      <w:r w:rsidRPr="007701E1">
        <w:rPr>
          <w:rFonts w:ascii="Arial" w:hAnsi="Arial" w:cs="Arial"/>
          <w:noProof/>
          <w:sz w:val="24"/>
          <w:szCs w:val="24"/>
        </w:rPr>
        <w:t>pueden consumirse dos o tres veces por semana.</w:t>
      </w:r>
      <w:r w:rsidR="000B6234" w:rsidRPr="007701E1">
        <w:rPr>
          <w:rFonts w:ascii="Arial" w:hAnsi="Arial" w:cs="Arial"/>
          <w:noProof/>
          <w:sz w:val="24"/>
          <w:szCs w:val="24"/>
        </w:rPr>
        <w:t xml:space="preserve"> </w:t>
      </w:r>
      <w:r w:rsidRPr="007701E1">
        <w:rPr>
          <w:rFonts w:ascii="Arial" w:hAnsi="Arial" w:cs="Arial"/>
          <w:noProof/>
          <w:sz w:val="24"/>
          <w:szCs w:val="24"/>
        </w:rPr>
        <w:t>Finalmente, en el vértice de la pirámide se aconseja</w:t>
      </w:r>
      <w:r w:rsidR="000B6234" w:rsidRPr="007701E1">
        <w:rPr>
          <w:rFonts w:ascii="Arial" w:hAnsi="Arial" w:cs="Arial"/>
          <w:noProof/>
          <w:sz w:val="24"/>
          <w:szCs w:val="24"/>
        </w:rPr>
        <w:t xml:space="preserve"> </w:t>
      </w:r>
      <w:r w:rsidRPr="007701E1">
        <w:rPr>
          <w:rFonts w:ascii="Arial" w:hAnsi="Arial" w:cs="Arial"/>
          <w:noProof/>
          <w:sz w:val="24"/>
          <w:szCs w:val="24"/>
        </w:rPr>
        <w:t>moderar el consumo de carnes grasas, pastelería, bollería,</w:t>
      </w:r>
      <w:r w:rsidR="000B6234" w:rsidRPr="007701E1">
        <w:rPr>
          <w:rFonts w:ascii="Arial" w:hAnsi="Arial" w:cs="Arial"/>
          <w:noProof/>
          <w:sz w:val="24"/>
          <w:szCs w:val="24"/>
        </w:rPr>
        <w:t xml:space="preserve"> </w:t>
      </w:r>
      <w:r w:rsidRPr="007701E1">
        <w:rPr>
          <w:rFonts w:ascii="Arial" w:hAnsi="Arial" w:cs="Arial"/>
          <w:noProof/>
          <w:sz w:val="24"/>
          <w:szCs w:val="24"/>
        </w:rPr>
        <w:t>azúcares y bebidas refrescantes azucaradas.</w:t>
      </w:r>
      <w:r w:rsidR="000B6234" w:rsidRPr="007701E1">
        <w:rPr>
          <w:rFonts w:ascii="Arial" w:hAnsi="Arial" w:cs="Arial"/>
          <w:noProof/>
          <w:sz w:val="24"/>
          <w:szCs w:val="24"/>
        </w:rPr>
        <w:t xml:space="preserve"> </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La SENC recomienda ingerir como mínimo dos litros de</w:t>
      </w:r>
      <w:r w:rsidR="000B6234" w:rsidRPr="007701E1">
        <w:rPr>
          <w:rFonts w:ascii="Arial" w:hAnsi="Arial" w:cs="Arial"/>
          <w:noProof/>
          <w:sz w:val="24"/>
          <w:szCs w:val="24"/>
        </w:rPr>
        <w:t xml:space="preserve"> </w:t>
      </w:r>
      <w:r w:rsidRPr="007701E1">
        <w:rPr>
          <w:rFonts w:ascii="Arial" w:hAnsi="Arial" w:cs="Arial"/>
          <w:noProof/>
          <w:sz w:val="24"/>
          <w:szCs w:val="24"/>
        </w:rPr>
        <w:t>agua diarios y la realización, de al menos, treinta minutos</w:t>
      </w:r>
      <w:r w:rsidR="000B6234" w:rsidRPr="007701E1">
        <w:rPr>
          <w:rFonts w:ascii="Arial" w:hAnsi="Arial" w:cs="Arial"/>
          <w:noProof/>
          <w:sz w:val="24"/>
          <w:szCs w:val="24"/>
        </w:rPr>
        <w:t xml:space="preserve"> </w:t>
      </w:r>
      <w:r w:rsidRPr="007701E1">
        <w:rPr>
          <w:rFonts w:ascii="Arial" w:hAnsi="Arial" w:cs="Arial"/>
          <w:noProof/>
          <w:sz w:val="24"/>
          <w:szCs w:val="24"/>
        </w:rPr>
        <w:t>de actividad física.</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En esta edición de 2004 se observa también la inclusión</w:t>
      </w:r>
      <w:r w:rsidR="000B6234" w:rsidRPr="007701E1">
        <w:rPr>
          <w:rFonts w:ascii="Arial" w:hAnsi="Arial" w:cs="Arial"/>
          <w:noProof/>
          <w:sz w:val="24"/>
          <w:szCs w:val="24"/>
        </w:rPr>
        <w:t xml:space="preserve"> </w:t>
      </w:r>
      <w:r w:rsidRPr="007701E1">
        <w:rPr>
          <w:rFonts w:ascii="Arial" w:hAnsi="Arial" w:cs="Arial"/>
          <w:noProof/>
          <w:sz w:val="24"/>
          <w:szCs w:val="24"/>
        </w:rPr>
        <w:t>de bebidas fermentadas de baja graduación, como el</w:t>
      </w:r>
      <w:r w:rsidR="000B6234" w:rsidRPr="007701E1">
        <w:rPr>
          <w:rFonts w:ascii="Arial" w:hAnsi="Arial" w:cs="Arial"/>
          <w:noProof/>
          <w:sz w:val="24"/>
          <w:szCs w:val="24"/>
        </w:rPr>
        <w:t xml:space="preserve"> </w:t>
      </w:r>
      <w:r w:rsidRPr="007701E1">
        <w:rPr>
          <w:rFonts w:ascii="Arial" w:hAnsi="Arial" w:cs="Arial"/>
          <w:noProof/>
          <w:sz w:val="24"/>
          <w:szCs w:val="24"/>
        </w:rPr>
        <w:t>vino y la cerveza, que se pueden tomar de manera</w:t>
      </w:r>
      <w:r w:rsidR="000B6234" w:rsidRPr="007701E1">
        <w:rPr>
          <w:rFonts w:ascii="Arial" w:hAnsi="Arial" w:cs="Arial"/>
          <w:noProof/>
          <w:sz w:val="24"/>
          <w:szCs w:val="24"/>
        </w:rPr>
        <w:t xml:space="preserve"> </w:t>
      </w:r>
      <w:r w:rsidRPr="007701E1">
        <w:rPr>
          <w:rFonts w:ascii="Arial" w:hAnsi="Arial" w:cs="Arial"/>
          <w:noProof/>
          <w:sz w:val="24"/>
          <w:szCs w:val="24"/>
        </w:rPr>
        <w:t>opcional siempre y cuando el consumidor sea adulto y</w:t>
      </w:r>
      <w:r w:rsidR="000B6234" w:rsidRPr="007701E1">
        <w:rPr>
          <w:rFonts w:ascii="Arial" w:hAnsi="Arial" w:cs="Arial"/>
          <w:noProof/>
          <w:sz w:val="24"/>
          <w:szCs w:val="24"/>
        </w:rPr>
        <w:t xml:space="preserve"> </w:t>
      </w:r>
      <w:r w:rsidRPr="007701E1">
        <w:rPr>
          <w:rFonts w:ascii="Arial" w:hAnsi="Arial" w:cs="Arial"/>
          <w:noProof/>
          <w:sz w:val="24"/>
          <w:szCs w:val="24"/>
        </w:rPr>
        <w:t>lo haga con moderación (dos vasos al día), ya que no</w:t>
      </w:r>
      <w:r w:rsidR="000B6234" w:rsidRPr="007701E1">
        <w:rPr>
          <w:rFonts w:ascii="Arial" w:hAnsi="Arial" w:cs="Arial"/>
          <w:noProof/>
          <w:sz w:val="24"/>
          <w:szCs w:val="24"/>
        </w:rPr>
        <w:t xml:space="preserve"> </w:t>
      </w:r>
      <w:r w:rsidRPr="007701E1">
        <w:rPr>
          <w:rFonts w:ascii="Arial" w:hAnsi="Arial" w:cs="Arial"/>
          <w:noProof/>
          <w:sz w:val="24"/>
          <w:szCs w:val="24"/>
        </w:rPr>
        <w:t>sólo forman parte de la alimentación tradicional, sino</w:t>
      </w:r>
      <w:r w:rsidR="000B6234" w:rsidRPr="007701E1">
        <w:rPr>
          <w:rFonts w:ascii="Arial" w:hAnsi="Arial" w:cs="Arial"/>
          <w:noProof/>
          <w:sz w:val="24"/>
          <w:szCs w:val="24"/>
        </w:rPr>
        <w:t xml:space="preserve"> </w:t>
      </w:r>
      <w:r w:rsidRPr="007701E1">
        <w:rPr>
          <w:rFonts w:ascii="Arial" w:hAnsi="Arial" w:cs="Arial"/>
          <w:noProof/>
          <w:sz w:val="24"/>
          <w:szCs w:val="24"/>
        </w:rPr>
        <w:t>que estudios científicos avalan que el consumo moderado</w:t>
      </w:r>
      <w:r w:rsidR="000B6234" w:rsidRPr="007701E1">
        <w:rPr>
          <w:rFonts w:ascii="Arial" w:hAnsi="Arial" w:cs="Arial"/>
          <w:noProof/>
          <w:sz w:val="24"/>
          <w:szCs w:val="24"/>
        </w:rPr>
        <w:t xml:space="preserve"> </w:t>
      </w:r>
      <w:r w:rsidRPr="007701E1">
        <w:rPr>
          <w:rFonts w:ascii="Arial" w:hAnsi="Arial" w:cs="Arial"/>
          <w:noProof/>
          <w:sz w:val="24"/>
          <w:szCs w:val="24"/>
        </w:rPr>
        <w:t>de este tipo de bebidas puede tener efectos beneficiosos</w:t>
      </w:r>
      <w:r w:rsidR="000B6234" w:rsidRPr="007701E1">
        <w:rPr>
          <w:rFonts w:ascii="Arial" w:hAnsi="Arial" w:cs="Arial"/>
          <w:noProof/>
          <w:sz w:val="24"/>
          <w:szCs w:val="24"/>
        </w:rPr>
        <w:t xml:space="preserve"> </w:t>
      </w:r>
      <w:r w:rsidRPr="007701E1">
        <w:rPr>
          <w:rFonts w:ascii="Arial" w:hAnsi="Arial" w:cs="Arial"/>
          <w:noProof/>
          <w:sz w:val="24"/>
          <w:szCs w:val="24"/>
        </w:rPr>
        <w:t>para la salud.</w:t>
      </w:r>
    </w:p>
    <w:p w:rsidR="00316203" w:rsidRDefault="00316203" w:rsidP="007701E1">
      <w:pPr>
        <w:jc w:val="both"/>
        <w:rPr>
          <w:rFonts w:ascii="Arial" w:hAnsi="Arial" w:cs="Arial"/>
          <w:b/>
          <w:noProof/>
          <w:sz w:val="24"/>
          <w:szCs w:val="24"/>
        </w:rPr>
      </w:pPr>
    </w:p>
    <w:p w:rsidR="00316203" w:rsidRDefault="00316203" w:rsidP="007701E1">
      <w:pPr>
        <w:jc w:val="both"/>
        <w:rPr>
          <w:rFonts w:ascii="Arial" w:hAnsi="Arial" w:cs="Arial"/>
          <w:b/>
          <w:noProof/>
          <w:sz w:val="24"/>
          <w:szCs w:val="24"/>
        </w:rPr>
      </w:pPr>
    </w:p>
    <w:p w:rsidR="00527483" w:rsidRPr="007701E1" w:rsidRDefault="00527483" w:rsidP="007701E1">
      <w:pPr>
        <w:jc w:val="both"/>
        <w:rPr>
          <w:rFonts w:ascii="Arial" w:hAnsi="Arial" w:cs="Arial"/>
          <w:b/>
          <w:noProof/>
          <w:sz w:val="24"/>
          <w:szCs w:val="24"/>
        </w:rPr>
      </w:pPr>
      <w:r w:rsidRPr="007701E1">
        <w:rPr>
          <w:rFonts w:ascii="Arial" w:hAnsi="Arial" w:cs="Arial"/>
          <w:b/>
          <w:noProof/>
          <w:sz w:val="24"/>
          <w:szCs w:val="24"/>
        </w:rPr>
        <w:lastRenderedPageBreak/>
        <w:t>DIETA SALUDABLE</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La dieta saludable o equilibrada se define como “aquella</w:t>
      </w:r>
      <w:r w:rsidR="000B6234" w:rsidRPr="007701E1">
        <w:rPr>
          <w:rFonts w:ascii="Arial" w:hAnsi="Arial" w:cs="Arial"/>
          <w:noProof/>
          <w:sz w:val="24"/>
          <w:szCs w:val="24"/>
        </w:rPr>
        <w:t xml:space="preserve"> </w:t>
      </w:r>
      <w:r w:rsidRPr="007701E1">
        <w:rPr>
          <w:rFonts w:ascii="Arial" w:hAnsi="Arial" w:cs="Arial"/>
          <w:noProof/>
          <w:sz w:val="24"/>
          <w:szCs w:val="24"/>
        </w:rPr>
        <w:t>que aporta una cantidad adecuada y variada de alimentos,</w:t>
      </w:r>
      <w:r w:rsidR="000B6234" w:rsidRPr="007701E1">
        <w:rPr>
          <w:rFonts w:ascii="Arial" w:hAnsi="Arial" w:cs="Arial"/>
          <w:noProof/>
          <w:sz w:val="24"/>
          <w:szCs w:val="24"/>
        </w:rPr>
        <w:t xml:space="preserve"> </w:t>
      </w:r>
      <w:r w:rsidRPr="007701E1">
        <w:rPr>
          <w:rFonts w:ascii="Arial" w:hAnsi="Arial" w:cs="Arial"/>
          <w:noProof/>
          <w:sz w:val="24"/>
          <w:szCs w:val="24"/>
        </w:rPr>
        <w:t>proporcionando los nutrientes cualitativa y</w:t>
      </w:r>
      <w:r w:rsidR="000B6234" w:rsidRPr="007701E1">
        <w:rPr>
          <w:rFonts w:ascii="Arial" w:hAnsi="Arial" w:cs="Arial"/>
          <w:noProof/>
          <w:sz w:val="24"/>
          <w:szCs w:val="24"/>
        </w:rPr>
        <w:t xml:space="preserve"> </w:t>
      </w:r>
      <w:r w:rsidRPr="007701E1">
        <w:rPr>
          <w:rFonts w:ascii="Arial" w:hAnsi="Arial" w:cs="Arial"/>
          <w:noProof/>
          <w:sz w:val="24"/>
          <w:szCs w:val="24"/>
        </w:rPr>
        <w:t>cuantitativamente necesarios para el funcionamiento</w:t>
      </w:r>
      <w:r w:rsidR="000B6234" w:rsidRPr="007701E1">
        <w:rPr>
          <w:rFonts w:ascii="Arial" w:hAnsi="Arial" w:cs="Arial"/>
          <w:noProof/>
          <w:sz w:val="24"/>
          <w:szCs w:val="24"/>
        </w:rPr>
        <w:t xml:space="preserve"> </w:t>
      </w:r>
      <w:r w:rsidRPr="007701E1">
        <w:rPr>
          <w:rFonts w:ascii="Arial" w:hAnsi="Arial" w:cs="Arial"/>
          <w:noProof/>
          <w:sz w:val="24"/>
          <w:szCs w:val="24"/>
        </w:rPr>
        <w:t>normal del organismo, en el momento actual y en el</w:t>
      </w:r>
      <w:r w:rsidR="000B6234" w:rsidRPr="007701E1">
        <w:rPr>
          <w:rFonts w:ascii="Arial" w:hAnsi="Arial" w:cs="Arial"/>
          <w:noProof/>
          <w:sz w:val="24"/>
          <w:szCs w:val="24"/>
        </w:rPr>
        <w:t xml:space="preserve"> </w:t>
      </w:r>
      <w:r w:rsidRPr="007701E1">
        <w:rPr>
          <w:rFonts w:ascii="Arial" w:hAnsi="Arial" w:cs="Arial"/>
          <w:noProof/>
          <w:sz w:val="24"/>
          <w:szCs w:val="24"/>
        </w:rPr>
        <w:t>futuro”. Una dieta variada que incluya todo tipo de alimentos</w:t>
      </w:r>
      <w:r w:rsidR="000B6234" w:rsidRPr="007701E1">
        <w:rPr>
          <w:rFonts w:ascii="Arial" w:hAnsi="Arial" w:cs="Arial"/>
          <w:noProof/>
          <w:sz w:val="24"/>
          <w:szCs w:val="24"/>
        </w:rPr>
        <w:t xml:space="preserve"> </w:t>
      </w:r>
      <w:r w:rsidRPr="007701E1">
        <w:rPr>
          <w:rFonts w:ascii="Arial" w:hAnsi="Arial" w:cs="Arial"/>
          <w:noProof/>
          <w:sz w:val="24"/>
          <w:szCs w:val="24"/>
        </w:rPr>
        <w:t>en una proporción correcta es una dieta equilibrada.</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El equilibrio en el aporte de nutrientes responde a</w:t>
      </w:r>
      <w:r w:rsidR="000B6234" w:rsidRPr="007701E1">
        <w:rPr>
          <w:rFonts w:ascii="Arial" w:hAnsi="Arial" w:cs="Arial"/>
          <w:noProof/>
          <w:sz w:val="24"/>
          <w:szCs w:val="24"/>
        </w:rPr>
        <w:t xml:space="preserve"> </w:t>
      </w:r>
      <w:r w:rsidRPr="007701E1">
        <w:rPr>
          <w:rFonts w:ascii="Arial" w:hAnsi="Arial" w:cs="Arial"/>
          <w:noProof/>
          <w:sz w:val="24"/>
          <w:szCs w:val="24"/>
        </w:rPr>
        <w:t>la necesidad del organismo de tener una composición</w:t>
      </w:r>
      <w:r w:rsidR="000B6234" w:rsidRPr="007701E1">
        <w:rPr>
          <w:rFonts w:ascii="Arial" w:hAnsi="Arial" w:cs="Arial"/>
          <w:noProof/>
          <w:sz w:val="24"/>
          <w:szCs w:val="24"/>
        </w:rPr>
        <w:t xml:space="preserve"> </w:t>
      </w:r>
      <w:r w:rsidRPr="007701E1">
        <w:rPr>
          <w:rFonts w:ascii="Arial" w:hAnsi="Arial" w:cs="Arial"/>
          <w:noProof/>
          <w:sz w:val="24"/>
          <w:szCs w:val="24"/>
        </w:rPr>
        <w:t>estable y al hecho de que los metabolismos son interdependientes.</w:t>
      </w:r>
      <w:r w:rsidR="000B6234" w:rsidRPr="007701E1">
        <w:rPr>
          <w:rFonts w:ascii="Arial" w:hAnsi="Arial" w:cs="Arial"/>
          <w:noProof/>
          <w:sz w:val="24"/>
          <w:szCs w:val="24"/>
        </w:rPr>
        <w:t xml:space="preserve"> </w:t>
      </w:r>
      <w:r w:rsidRPr="007701E1">
        <w:rPr>
          <w:rFonts w:ascii="Arial" w:hAnsi="Arial" w:cs="Arial"/>
          <w:noProof/>
          <w:sz w:val="24"/>
          <w:szCs w:val="24"/>
        </w:rPr>
        <w:t>La alimentación equilibrada debe aportar:</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El valor calórico diario adecuado al gasto energético</w:t>
      </w:r>
      <w:r w:rsidR="000B6234" w:rsidRPr="007701E1">
        <w:rPr>
          <w:rFonts w:ascii="Arial" w:hAnsi="Arial" w:cs="Arial"/>
          <w:noProof/>
          <w:sz w:val="24"/>
          <w:szCs w:val="24"/>
        </w:rPr>
        <w:t xml:space="preserve"> </w:t>
      </w:r>
      <w:r w:rsidRPr="007701E1">
        <w:rPr>
          <w:rFonts w:ascii="Arial" w:hAnsi="Arial" w:cs="Arial"/>
          <w:noProof/>
          <w:sz w:val="24"/>
          <w:szCs w:val="24"/>
        </w:rPr>
        <w:t>del individuo, sin excesos ni carencias. Ha de ayudar a</w:t>
      </w:r>
      <w:r w:rsidR="000B6234" w:rsidRPr="007701E1">
        <w:rPr>
          <w:rFonts w:ascii="Arial" w:hAnsi="Arial" w:cs="Arial"/>
          <w:noProof/>
          <w:sz w:val="24"/>
          <w:szCs w:val="24"/>
        </w:rPr>
        <w:t xml:space="preserve"> </w:t>
      </w:r>
      <w:r w:rsidRPr="007701E1">
        <w:rPr>
          <w:rFonts w:ascii="Arial" w:hAnsi="Arial" w:cs="Arial"/>
          <w:noProof/>
          <w:sz w:val="24"/>
          <w:szCs w:val="24"/>
        </w:rPr>
        <w:t>mantener el peso dentro de los rangos de normalidad.</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El contenido glucídico y lipídico necesario para la función</w:t>
      </w:r>
      <w:r w:rsidR="000B6234" w:rsidRPr="007701E1">
        <w:rPr>
          <w:rFonts w:ascii="Arial" w:hAnsi="Arial" w:cs="Arial"/>
          <w:noProof/>
          <w:sz w:val="24"/>
          <w:szCs w:val="24"/>
        </w:rPr>
        <w:t xml:space="preserve"> </w:t>
      </w:r>
      <w:r w:rsidRPr="007701E1">
        <w:rPr>
          <w:rFonts w:ascii="Arial" w:hAnsi="Arial" w:cs="Arial"/>
          <w:noProof/>
          <w:sz w:val="24"/>
          <w:szCs w:val="24"/>
        </w:rPr>
        <w:t>energética. Los glúcidos o hidratos de carbono,</w:t>
      </w:r>
      <w:r w:rsidR="000B6234" w:rsidRPr="007701E1">
        <w:rPr>
          <w:rFonts w:ascii="Arial" w:hAnsi="Arial" w:cs="Arial"/>
          <w:noProof/>
          <w:sz w:val="24"/>
          <w:szCs w:val="24"/>
        </w:rPr>
        <w:t xml:space="preserve"> </w:t>
      </w:r>
      <w:r w:rsidRPr="007701E1">
        <w:rPr>
          <w:rFonts w:ascii="Arial" w:hAnsi="Arial" w:cs="Arial"/>
          <w:noProof/>
          <w:sz w:val="24"/>
          <w:szCs w:val="24"/>
        </w:rPr>
        <w:t>sustrato indispensable para algunos órganos, tienen</w:t>
      </w:r>
      <w:r w:rsidR="000B6234" w:rsidRPr="007701E1">
        <w:rPr>
          <w:rFonts w:ascii="Arial" w:hAnsi="Arial" w:cs="Arial"/>
          <w:noProof/>
          <w:sz w:val="24"/>
          <w:szCs w:val="24"/>
        </w:rPr>
        <w:t xml:space="preserve"> </w:t>
      </w:r>
      <w:r w:rsidRPr="007701E1">
        <w:rPr>
          <w:rFonts w:ascii="Arial" w:hAnsi="Arial" w:cs="Arial"/>
          <w:noProof/>
          <w:sz w:val="24"/>
          <w:szCs w:val="24"/>
        </w:rPr>
        <w:t>que proceder en su mayoría de almidones o féculas y</w:t>
      </w:r>
      <w:r w:rsidR="000B6234" w:rsidRPr="007701E1">
        <w:rPr>
          <w:rFonts w:ascii="Arial" w:hAnsi="Arial" w:cs="Arial"/>
          <w:noProof/>
          <w:sz w:val="24"/>
          <w:szCs w:val="24"/>
        </w:rPr>
        <w:t xml:space="preserve"> </w:t>
      </w:r>
      <w:r w:rsidRPr="007701E1">
        <w:rPr>
          <w:rFonts w:ascii="Arial" w:hAnsi="Arial" w:cs="Arial"/>
          <w:noProof/>
          <w:sz w:val="24"/>
          <w:szCs w:val="24"/>
        </w:rPr>
        <w:t>sólo una pequeña cantidad de azúcares. Los alimentos</w:t>
      </w:r>
      <w:r w:rsidR="000B6234" w:rsidRPr="007701E1">
        <w:rPr>
          <w:rFonts w:ascii="Arial" w:hAnsi="Arial" w:cs="Arial"/>
          <w:noProof/>
          <w:sz w:val="24"/>
          <w:szCs w:val="24"/>
        </w:rPr>
        <w:t xml:space="preserve"> </w:t>
      </w:r>
      <w:r w:rsidRPr="007701E1">
        <w:rPr>
          <w:rFonts w:ascii="Arial" w:hAnsi="Arial" w:cs="Arial"/>
          <w:noProof/>
          <w:sz w:val="24"/>
          <w:szCs w:val="24"/>
        </w:rPr>
        <w:t>que los contienen, cereales y derivados, constituyen</w:t>
      </w:r>
      <w:r w:rsidR="000B6234" w:rsidRPr="007701E1">
        <w:rPr>
          <w:rFonts w:ascii="Arial" w:hAnsi="Arial" w:cs="Arial"/>
          <w:noProof/>
          <w:sz w:val="24"/>
          <w:szCs w:val="24"/>
        </w:rPr>
        <w:t xml:space="preserve"> </w:t>
      </w:r>
      <w:r w:rsidRPr="007701E1">
        <w:rPr>
          <w:rFonts w:ascii="Arial" w:hAnsi="Arial" w:cs="Arial"/>
          <w:noProof/>
          <w:sz w:val="24"/>
          <w:szCs w:val="24"/>
        </w:rPr>
        <w:t>la base de la alimentación.</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Los lípidos, además de gran contenido energético,</w:t>
      </w:r>
      <w:r w:rsidR="007701E1" w:rsidRPr="007701E1">
        <w:rPr>
          <w:rFonts w:ascii="Arial" w:hAnsi="Arial" w:cs="Arial"/>
          <w:noProof/>
          <w:sz w:val="24"/>
          <w:szCs w:val="24"/>
        </w:rPr>
        <w:t xml:space="preserve"> </w:t>
      </w:r>
      <w:r w:rsidRPr="007701E1">
        <w:rPr>
          <w:rFonts w:ascii="Arial" w:hAnsi="Arial" w:cs="Arial"/>
          <w:noProof/>
          <w:sz w:val="24"/>
          <w:szCs w:val="24"/>
        </w:rPr>
        <w:t>aportan ácidos grasos esenciales y son vehículo de</w:t>
      </w:r>
      <w:r w:rsidR="007701E1" w:rsidRPr="007701E1">
        <w:rPr>
          <w:rFonts w:ascii="Arial" w:hAnsi="Arial" w:cs="Arial"/>
          <w:noProof/>
          <w:sz w:val="24"/>
          <w:szCs w:val="24"/>
        </w:rPr>
        <w:t xml:space="preserve"> </w:t>
      </w:r>
      <w:r w:rsidRPr="007701E1">
        <w:rPr>
          <w:rFonts w:ascii="Arial" w:hAnsi="Arial" w:cs="Arial"/>
          <w:noProof/>
          <w:sz w:val="24"/>
          <w:szCs w:val="24"/>
        </w:rPr>
        <w:t>vitaminas liposolubles. La proporción mayor debe ser</w:t>
      </w:r>
      <w:r w:rsidR="007701E1" w:rsidRPr="007701E1">
        <w:rPr>
          <w:rFonts w:ascii="Arial" w:hAnsi="Arial" w:cs="Arial"/>
          <w:noProof/>
          <w:sz w:val="24"/>
          <w:szCs w:val="24"/>
        </w:rPr>
        <w:t xml:space="preserve"> </w:t>
      </w:r>
      <w:r w:rsidRPr="007701E1">
        <w:rPr>
          <w:rFonts w:ascii="Arial" w:hAnsi="Arial" w:cs="Arial"/>
          <w:noProof/>
          <w:sz w:val="24"/>
          <w:szCs w:val="24"/>
        </w:rPr>
        <w:t>de grasa vegetal (ácidos grasos mono y poliinsaturados), frente a la grasa de origen animal (ácidos grasos</w:t>
      </w:r>
      <w:r w:rsidR="007701E1" w:rsidRPr="007701E1">
        <w:rPr>
          <w:rFonts w:ascii="Arial" w:hAnsi="Arial" w:cs="Arial"/>
          <w:noProof/>
          <w:sz w:val="24"/>
          <w:szCs w:val="24"/>
        </w:rPr>
        <w:t xml:space="preserve"> </w:t>
      </w:r>
      <w:r w:rsidRPr="007701E1">
        <w:rPr>
          <w:rFonts w:ascii="Arial" w:hAnsi="Arial" w:cs="Arial"/>
          <w:noProof/>
          <w:sz w:val="24"/>
          <w:szCs w:val="24"/>
        </w:rPr>
        <w:t>saturados).</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La cantidad proteica óptima para compensar las pérdidas</w:t>
      </w:r>
      <w:r w:rsidR="007701E1" w:rsidRPr="007701E1">
        <w:rPr>
          <w:rFonts w:ascii="Arial" w:hAnsi="Arial" w:cs="Arial"/>
          <w:noProof/>
          <w:sz w:val="24"/>
          <w:szCs w:val="24"/>
        </w:rPr>
        <w:t xml:space="preserve"> </w:t>
      </w:r>
      <w:r w:rsidRPr="007701E1">
        <w:rPr>
          <w:rFonts w:ascii="Arial" w:hAnsi="Arial" w:cs="Arial"/>
          <w:noProof/>
          <w:sz w:val="24"/>
          <w:szCs w:val="24"/>
        </w:rPr>
        <w:t>nitrogenadas y posibilitar la síntesis de proteína</w:t>
      </w:r>
      <w:r w:rsidR="007701E1" w:rsidRPr="007701E1">
        <w:rPr>
          <w:rFonts w:ascii="Arial" w:hAnsi="Arial" w:cs="Arial"/>
          <w:noProof/>
          <w:sz w:val="24"/>
          <w:szCs w:val="24"/>
        </w:rPr>
        <w:t xml:space="preserve"> </w:t>
      </w:r>
      <w:r w:rsidRPr="007701E1">
        <w:rPr>
          <w:rFonts w:ascii="Arial" w:hAnsi="Arial" w:cs="Arial"/>
          <w:noProof/>
          <w:sz w:val="24"/>
          <w:szCs w:val="24"/>
        </w:rPr>
        <w:t>humana, no siendo inferior a 0,75 g por kilo de peso</w:t>
      </w:r>
      <w:r w:rsidR="007701E1" w:rsidRPr="007701E1">
        <w:rPr>
          <w:rFonts w:ascii="Arial" w:hAnsi="Arial" w:cs="Arial"/>
          <w:noProof/>
          <w:sz w:val="24"/>
          <w:szCs w:val="24"/>
        </w:rPr>
        <w:t xml:space="preserve"> </w:t>
      </w:r>
      <w:r w:rsidRPr="007701E1">
        <w:rPr>
          <w:rFonts w:ascii="Arial" w:hAnsi="Arial" w:cs="Arial"/>
          <w:noProof/>
          <w:sz w:val="24"/>
          <w:szCs w:val="24"/>
        </w:rPr>
        <w:t>y día. Se recomienda que la mitad de la ingesta proteica</w:t>
      </w:r>
      <w:r w:rsidR="007701E1" w:rsidRPr="007701E1">
        <w:rPr>
          <w:rFonts w:ascii="Arial" w:hAnsi="Arial" w:cs="Arial"/>
          <w:noProof/>
          <w:sz w:val="24"/>
          <w:szCs w:val="24"/>
        </w:rPr>
        <w:t xml:space="preserve"> </w:t>
      </w:r>
      <w:r w:rsidRPr="007701E1">
        <w:rPr>
          <w:rFonts w:ascii="Arial" w:hAnsi="Arial" w:cs="Arial"/>
          <w:noProof/>
          <w:sz w:val="24"/>
          <w:szCs w:val="24"/>
        </w:rPr>
        <w:t>sea de origen animal (de alto valor biológico)</w:t>
      </w:r>
      <w:r w:rsidR="007701E1" w:rsidRPr="007701E1">
        <w:rPr>
          <w:rFonts w:ascii="Arial" w:hAnsi="Arial" w:cs="Arial"/>
          <w:noProof/>
          <w:sz w:val="24"/>
          <w:szCs w:val="24"/>
        </w:rPr>
        <w:t xml:space="preserve"> </w:t>
      </w:r>
      <w:r w:rsidRPr="007701E1">
        <w:rPr>
          <w:rFonts w:ascii="Arial" w:hAnsi="Arial" w:cs="Arial"/>
          <w:noProof/>
          <w:sz w:val="24"/>
          <w:szCs w:val="24"/>
        </w:rPr>
        <w:t>porque aporta los aminoácidos esenciales y el resto</w:t>
      </w:r>
      <w:r w:rsidR="007701E1" w:rsidRPr="007701E1">
        <w:rPr>
          <w:rFonts w:ascii="Arial" w:hAnsi="Arial" w:cs="Arial"/>
          <w:noProof/>
          <w:sz w:val="24"/>
          <w:szCs w:val="24"/>
        </w:rPr>
        <w:t xml:space="preserve"> </w:t>
      </w:r>
      <w:r w:rsidRPr="007701E1">
        <w:rPr>
          <w:rFonts w:ascii="Arial" w:hAnsi="Arial" w:cs="Arial"/>
          <w:noProof/>
          <w:sz w:val="24"/>
          <w:szCs w:val="24"/>
        </w:rPr>
        <w:t>proteínas de origen vegetal.</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La dosis de vitaminas adecuadas. Para conseguirla, la</w:t>
      </w:r>
      <w:r w:rsidR="007701E1" w:rsidRPr="007701E1">
        <w:rPr>
          <w:rFonts w:ascii="Arial" w:hAnsi="Arial" w:cs="Arial"/>
          <w:noProof/>
          <w:sz w:val="24"/>
          <w:szCs w:val="24"/>
        </w:rPr>
        <w:t xml:space="preserve">  </w:t>
      </w:r>
      <w:r w:rsidRPr="007701E1">
        <w:rPr>
          <w:rFonts w:ascii="Arial" w:hAnsi="Arial" w:cs="Arial"/>
          <w:noProof/>
          <w:sz w:val="24"/>
          <w:szCs w:val="24"/>
        </w:rPr>
        <w:t>alimentación tiene que ser variada, eligiendo alimentos</w:t>
      </w:r>
      <w:r w:rsidR="007701E1" w:rsidRPr="007701E1">
        <w:rPr>
          <w:rFonts w:ascii="Arial" w:hAnsi="Arial" w:cs="Arial"/>
          <w:noProof/>
          <w:sz w:val="24"/>
          <w:szCs w:val="24"/>
        </w:rPr>
        <w:t xml:space="preserve"> </w:t>
      </w:r>
      <w:r w:rsidRPr="007701E1">
        <w:rPr>
          <w:rFonts w:ascii="Arial" w:hAnsi="Arial" w:cs="Arial"/>
          <w:noProof/>
          <w:sz w:val="24"/>
          <w:szCs w:val="24"/>
        </w:rPr>
        <w:t>representativos de cada grupo.</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La cantidad necesaria de minerales y un mínimo de</w:t>
      </w:r>
      <w:r w:rsidR="007701E1" w:rsidRPr="007701E1">
        <w:rPr>
          <w:rFonts w:ascii="Arial" w:hAnsi="Arial" w:cs="Arial"/>
          <w:noProof/>
          <w:sz w:val="24"/>
          <w:szCs w:val="24"/>
        </w:rPr>
        <w:t xml:space="preserve"> </w:t>
      </w:r>
      <w:r w:rsidRPr="007701E1">
        <w:rPr>
          <w:rFonts w:ascii="Arial" w:hAnsi="Arial" w:cs="Arial"/>
          <w:noProof/>
          <w:sz w:val="24"/>
          <w:szCs w:val="24"/>
        </w:rPr>
        <w:t>1.500 ml de agua diariamente.</w:t>
      </w:r>
    </w:p>
    <w:p w:rsidR="00527483" w:rsidRPr="007701E1" w:rsidRDefault="00527483" w:rsidP="007701E1">
      <w:pPr>
        <w:jc w:val="both"/>
        <w:rPr>
          <w:rFonts w:ascii="Arial" w:hAnsi="Arial" w:cs="Arial"/>
          <w:noProof/>
          <w:sz w:val="24"/>
          <w:szCs w:val="24"/>
        </w:rPr>
      </w:pPr>
      <w:r w:rsidRPr="007701E1">
        <w:rPr>
          <w:rFonts w:ascii="Arial" w:hAnsi="Arial" w:cs="Arial"/>
          <w:noProof/>
          <w:sz w:val="24"/>
          <w:szCs w:val="24"/>
        </w:rPr>
        <w:t>• Suficiente cantidad de fibra.</w:t>
      </w:r>
      <w:r w:rsidR="007701E1" w:rsidRPr="007701E1">
        <w:rPr>
          <w:rFonts w:ascii="Arial" w:hAnsi="Arial" w:cs="Arial"/>
          <w:noProof/>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noProof/>
          <w:sz w:val="24"/>
          <w:szCs w:val="24"/>
        </w:rPr>
        <w:t>Las recomendaciones</w:t>
      </w:r>
      <w:r w:rsidR="007701E1" w:rsidRPr="007701E1">
        <w:rPr>
          <w:rFonts w:ascii="Arial" w:hAnsi="Arial" w:cs="Arial"/>
          <w:noProof/>
          <w:sz w:val="24"/>
          <w:szCs w:val="24"/>
        </w:rPr>
        <w:t xml:space="preserve"> </w:t>
      </w:r>
      <w:r w:rsidRPr="007701E1">
        <w:rPr>
          <w:rFonts w:ascii="Arial" w:hAnsi="Arial" w:cs="Arial"/>
          <w:noProof/>
          <w:sz w:val="24"/>
          <w:szCs w:val="24"/>
        </w:rPr>
        <w:t>para una alimentación saludable en</w:t>
      </w:r>
      <w:r w:rsidR="007701E1" w:rsidRPr="007701E1">
        <w:rPr>
          <w:rFonts w:ascii="Arial" w:hAnsi="Arial" w:cs="Arial"/>
          <w:noProof/>
          <w:sz w:val="24"/>
          <w:szCs w:val="24"/>
        </w:rPr>
        <w:t xml:space="preserve"> </w:t>
      </w:r>
      <w:r w:rsidRPr="007701E1">
        <w:rPr>
          <w:rFonts w:ascii="Arial" w:hAnsi="Arial" w:cs="Arial"/>
          <w:noProof/>
          <w:sz w:val="24"/>
          <w:szCs w:val="24"/>
        </w:rPr>
        <w:t>cuanto a nutrientes energéticos y plásticos se expresan</w:t>
      </w:r>
      <w:r w:rsidR="007701E1" w:rsidRPr="007701E1">
        <w:rPr>
          <w:rFonts w:ascii="Arial" w:hAnsi="Arial" w:cs="Arial"/>
          <w:noProof/>
          <w:sz w:val="24"/>
          <w:szCs w:val="24"/>
        </w:rPr>
        <w:t xml:space="preserve"> </w:t>
      </w:r>
      <w:r w:rsidRPr="007701E1">
        <w:rPr>
          <w:rFonts w:ascii="Arial" w:hAnsi="Arial" w:cs="Arial"/>
          <w:noProof/>
          <w:sz w:val="24"/>
          <w:szCs w:val="24"/>
        </w:rPr>
        <w:t>en dosis diarias que necesita el organismo.</w:t>
      </w:r>
      <w:r w:rsidR="007701E1" w:rsidRPr="007701E1">
        <w:rPr>
          <w:rFonts w:ascii="Arial" w:hAnsi="Arial" w:cs="Arial"/>
          <w:noProof/>
          <w:sz w:val="24"/>
          <w:szCs w:val="24"/>
        </w:rPr>
        <w:t xml:space="preserve"> </w:t>
      </w:r>
      <w:r w:rsidRPr="007701E1">
        <w:rPr>
          <w:rFonts w:ascii="Arial" w:hAnsi="Arial" w:cs="Arial"/>
          <w:noProof/>
          <w:sz w:val="24"/>
          <w:szCs w:val="24"/>
        </w:rPr>
        <w:t>Para algunos nutrientes, la cantidad recomendada será</w:t>
      </w:r>
      <w:r w:rsidR="007701E1" w:rsidRPr="007701E1">
        <w:rPr>
          <w:rFonts w:ascii="Arial" w:hAnsi="Arial" w:cs="Arial"/>
          <w:noProof/>
          <w:sz w:val="24"/>
          <w:szCs w:val="24"/>
        </w:rPr>
        <w:t xml:space="preserve"> </w:t>
      </w:r>
      <w:r w:rsidRPr="007701E1">
        <w:rPr>
          <w:rFonts w:ascii="Arial" w:hAnsi="Arial" w:cs="Arial"/>
          <w:noProof/>
          <w:sz w:val="24"/>
          <w:szCs w:val="24"/>
        </w:rPr>
        <w:t>semanal o por más tiempo, ya que existe reserva orgánica</w:t>
      </w:r>
      <w:r w:rsidR="007701E1" w:rsidRPr="007701E1">
        <w:rPr>
          <w:rFonts w:ascii="Arial" w:hAnsi="Arial" w:cs="Arial"/>
          <w:noProof/>
          <w:sz w:val="24"/>
          <w:szCs w:val="24"/>
        </w:rPr>
        <w:t xml:space="preserve"> </w:t>
      </w:r>
      <w:r w:rsidRPr="007701E1">
        <w:rPr>
          <w:rFonts w:ascii="Arial" w:hAnsi="Arial" w:cs="Arial"/>
          <w:noProof/>
          <w:sz w:val="24"/>
          <w:szCs w:val="24"/>
        </w:rPr>
        <w:t xml:space="preserve">de los mismos. A lo largo del día se logra el </w:t>
      </w:r>
      <w:r w:rsidRPr="007701E1">
        <w:rPr>
          <w:rFonts w:ascii="Arial" w:hAnsi="Arial" w:cs="Arial"/>
          <w:noProof/>
          <w:sz w:val="24"/>
          <w:szCs w:val="24"/>
        </w:rPr>
        <w:lastRenderedPageBreak/>
        <w:t>equilibrio</w:t>
      </w:r>
      <w:r w:rsidR="007701E1" w:rsidRPr="007701E1">
        <w:rPr>
          <w:rFonts w:ascii="Arial" w:hAnsi="Arial" w:cs="Arial"/>
          <w:noProof/>
          <w:sz w:val="24"/>
          <w:szCs w:val="24"/>
        </w:rPr>
        <w:t xml:space="preserve"> </w:t>
      </w:r>
      <w:r w:rsidRPr="007701E1">
        <w:rPr>
          <w:rFonts w:ascii="Arial" w:hAnsi="Arial" w:cs="Arial"/>
          <w:noProof/>
          <w:sz w:val="24"/>
          <w:szCs w:val="24"/>
        </w:rPr>
        <w:t>nutricional, compensando unas comidas con otras.</w:t>
      </w:r>
      <w:r w:rsidR="007701E1" w:rsidRPr="007701E1">
        <w:rPr>
          <w:rFonts w:ascii="Arial" w:hAnsi="Arial" w:cs="Arial"/>
          <w:noProof/>
          <w:sz w:val="24"/>
          <w:szCs w:val="24"/>
        </w:rPr>
        <w:t xml:space="preserve"> </w:t>
      </w:r>
      <w:r w:rsidRPr="007701E1">
        <w:rPr>
          <w:rFonts w:ascii="Arial" w:hAnsi="Arial" w:cs="Arial"/>
          <w:noProof/>
          <w:sz w:val="24"/>
          <w:szCs w:val="24"/>
        </w:rPr>
        <w:t>Para facilitar la aplicación de estos principios, los alimentos</w:t>
      </w:r>
      <w:r w:rsidR="007701E1" w:rsidRPr="007701E1">
        <w:rPr>
          <w:rFonts w:ascii="Arial" w:hAnsi="Arial" w:cs="Arial"/>
          <w:noProof/>
          <w:sz w:val="24"/>
          <w:szCs w:val="24"/>
        </w:rPr>
        <w:t xml:space="preserve"> </w:t>
      </w:r>
      <w:r w:rsidRPr="007701E1">
        <w:rPr>
          <w:rFonts w:ascii="Arial" w:hAnsi="Arial" w:cs="Arial"/>
          <w:noProof/>
          <w:sz w:val="24"/>
          <w:szCs w:val="24"/>
        </w:rPr>
        <w:t>se pueden clasificar funcionalmente según el nutriente</w:t>
      </w:r>
      <w:r w:rsidR="007701E1" w:rsidRPr="007701E1">
        <w:rPr>
          <w:rFonts w:ascii="Arial" w:hAnsi="Arial" w:cs="Arial"/>
          <w:noProof/>
          <w:sz w:val="24"/>
          <w:szCs w:val="24"/>
        </w:rPr>
        <w:t xml:space="preserve"> </w:t>
      </w:r>
      <w:r w:rsidRPr="007701E1">
        <w:rPr>
          <w:rFonts w:ascii="Arial" w:hAnsi="Arial" w:cs="Arial"/>
          <w:noProof/>
          <w:sz w:val="24"/>
          <w:szCs w:val="24"/>
        </w:rPr>
        <w:t>que contienen en mayor proporción en energéticos,</w:t>
      </w:r>
      <w:r w:rsidR="007701E1" w:rsidRPr="007701E1">
        <w:rPr>
          <w:rFonts w:ascii="Arial" w:hAnsi="Arial" w:cs="Arial"/>
          <w:noProof/>
          <w:sz w:val="24"/>
          <w:szCs w:val="24"/>
        </w:rPr>
        <w:t xml:space="preserve"> </w:t>
      </w:r>
      <w:r w:rsidRPr="007701E1">
        <w:rPr>
          <w:rFonts w:ascii="Arial" w:hAnsi="Arial" w:cs="Arial"/>
          <w:noProof/>
          <w:sz w:val="24"/>
          <w:szCs w:val="24"/>
        </w:rPr>
        <w:t>plásticos o reguladores, lo que facilita la adaptación del</w:t>
      </w:r>
      <w:r w:rsidR="007701E1" w:rsidRPr="007701E1">
        <w:rPr>
          <w:rFonts w:ascii="Arial" w:hAnsi="Arial" w:cs="Arial"/>
          <w:noProof/>
          <w:sz w:val="24"/>
          <w:szCs w:val="24"/>
        </w:rPr>
        <w:t xml:space="preserve"> </w:t>
      </w:r>
      <w:r w:rsidRPr="007701E1">
        <w:rPr>
          <w:rFonts w:ascii="Arial" w:hAnsi="Arial" w:cs="Arial"/>
          <w:noProof/>
          <w:sz w:val="24"/>
          <w:szCs w:val="24"/>
        </w:rPr>
        <w:t>equilibrio nutr</w:t>
      </w:r>
      <w:r w:rsidR="007701E1" w:rsidRPr="007701E1">
        <w:rPr>
          <w:rFonts w:ascii="Arial" w:hAnsi="Arial" w:cs="Arial"/>
          <w:noProof/>
          <w:sz w:val="24"/>
          <w:szCs w:val="24"/>
        </w:rPr>
        <w:t xml:space="preserve">icional a la práctica diaria. </w:t>
      </w:r>
      <w:r w:rsidRPr="007701E1">
        <w:rPr>
          <w:rFonts w:ascii="Arial" w:hAnsi="Arial" w:cs="Arial"/>
          <w:sz w:val="24"/>
          <w:szCs w:val="24"/>
        </w:rPr>
        <w:t>Las calorías totales que son necesarias diariamente</w:t>
      </w:r>
      <w:r w:rsidR="007701E1" w:rsidRPr="007701E1">
        <w:rPr>
          <w:rFonts w:ascii="Arial" w:hAnsi="Arial" w:cs="Arial"/>
          <w:sz w:val="24"/>
          <w:szCs w:val="24"/>
        </w:rPr>
        <w:t xml:space="preserve"> </w:t>
      </w:r>
      <w:r w:rsidRPr="007701E1">
        <w:rPr>
          <w:rFonts w:ascii="Arial" w:hAnsi="Arial" w:cs="Arial"/>
          <w:sz w:val="24"/>
          <w:szCs w:val="24"/>
        </w:rPr>
        <w:t>deben distribuirse aportando las mayores cantidades</w:t>
      </w:r>
      <w:r w:rsidR="007701E1" w:rsidRPr="007701E1">
        <w:rPr>
          <w:rFonts w:ascii="Arial" w:hAnsi="Arial" w:cs="Arial"/>
          <w:sz w:val="24"/>
          <w:szCs w:val="24"/>
        </w:rPr>
        <w:t xml:space="preserve"> </w:t>
      </w:r>
      <w:r w:rsidRPr="007701E1">
        <w:rPr>
          <w:rFonts w:ascii="Arial" w:hAnsi="Arial" w:cs="Arial"/>
          <w:sz w:val="24"/>
          <w:szCs w:val="24"/>
        </w:rPr>
        <w:t>en los momentos del día en que se realiza mayor actividad.</w:t>
      </w:r>
      <w:r w:rsidR="007701E1" w:rsidRPr="007701E1">
        <w:rPr>
          <w:rFonts w:ascii="Arial" w:hAnsi="Arial" w:cs="Arial"/>
          <w:sz w:val="24"/>
          <w:szCs w:val="24"/>
        </w:rPr>
        <w:t xml:space="preserve"> </w:t>
      </w:r>
      <w:r w:rsidRPr="007701E1">
        <w:rPr>
          <w:rFonts w:ascii="Arial" w:hAnsi="Arial" w:cs="Arial"/>
          <w:sz w:val="24"/>
          <w:szCs w:val="24"/>
        </w:rPr>
        <w:t>En la primera mitad del día han de tomarse las</w:t>
      </w:r>
      <w:r w:rsidR="007701E1" w:rsidRPr="007701E1">
        <w:rPr>
          <w:rFonts w:ascii="Arial" w:hAnsi="Arial" w:cs="Arial"/>
          <w:sz w:val="24"/>
          <w:szCs w:val="24"/>
        </w:rPr>
        <w:t xml:space="preserve"> </w:t>
      </w:r>
      <w:r w:rsidRPr="007701E1">
        <w:rPr>
          <w:rFonts w:ascii="Arial" w:hAnsi="Arial" w:cs="Arial"/>
          <w:sz w:val="24"/>
          <w:szCs w:val="24"/>
        </w:rPr>
        <w:t>dos terceras partes de la ración calórica diaria para</w:t>
      </w:r>
      <w:r w:rsidR="007701E1" w:rsidRPr="007701E1">
        <w:rPr>
          <w:rFonts w:ascii="Arial" w:hAnsi="Arial" w:cs="Arial"/>
          <w:sz w:val="24"/>
          <w:szCs w:val="24"/>
        </w:rPr>
        <w:t xml:space="preserve"> </w:t>
      </w:r>
      <w:r w:rsidRPr="007701E1">
        <w:rPr>
          <w:rFonts w:ascii="Arial" w:hAnsi="Arial" w:cs="Arial"/>
          <w:sz w:val="24"/>
          <w:szCs w:val="24"/>
        </w:rPr>
        <w:t>satisfacer la demanda ocasionada por el trabajo y el</w:t>
      </w:r>
      <w:r w:rsidR="007701E1" w:rsidRPr="007701E1">
        <w:rPr>
          <w:rFonts w:ascii="Arial" w:hAnsi="Arial" w:cs="Arial"/>
          <w:sz w:val="24"/>
          <w:szCs w:val="24"/>
        </w:rPr>
        <w:t xml:space="preserve"> </w:t>
      </w:r>
      <w:r w:rsidRPr="007701E1">
        <w:rPr>
          <w:rFonts w:ascii="Arial" w:hAnsi="Arial" w:cs="Arial"/>
          <w:sz w:val="24"/>
          <w:szCs w:val="24"/>
        </w:rPr>
        <w:t>mantenimiento del cuerpo. Es aconsejable repartir los</w:t>
      </w:r>
      <w:r w:rsidR="007701E1" w:rsidRPr="007701E1">
        <w:rPr>
          <w:rFonts w:ascii="Arial" w:hAnsi="Arial" w:cs="Arial"/>
          <w:sz w:val="24"/>
          <w:szCs w:val="24"/>
        </w:rPr>
        <w:t xml:space="preserve"> </w:t>
      </w:r>
      <w:r w:rsidRPr="007701E1">
        <w:rPr>
          <w:rFonts w:ascii="Arial" w:hAnsi="Arial" w:cs="Arial"/>
          <w:sz w:val="24"/>
          <w:szCs w:val="24"/>
        </w:rPr>
        <w:t>alimentos en cuatro comidas al día, comenzando con</w:t>
      </w:r>
      <w:r w:rsidR="007701E1" w:rsidRPr="007701E1">
        <w:rPr>
          <w:rFonts w:ascii="Arial" w:hAnsi="Arial" w:cs="Arial"/>
          <w:sz w:val="24"/>
          <w:szCs w:val="24"/>
        </w:rPr>
        <w:t xml:space="preserve"> </w:t>
      </w:r>
      <w:r w:rsidRPr="007701E1">
        <w:rPr>
          <w:rFonts w:ascii="Arial" w:hAnsi="Arial" w:cs="Arial"/>
          <w:sz w:val="24"/>
          <w:szCs w:val="24"/>
        </w:rPr>
        <w:t>un desayuno completo y terminando con una cena</w:t>
      </w:r>
      <w:r w:rsidR="007701E1" w:rsidRPr="007701E1">
        <w:rPr>
          <w:rFonts w:ascii="Arial" w:hAnsi="Arial" w:cs="Arial"/>
          <w:sz w:val="24"/>
          <w:szCs w:val="24"/>
        </w:rPr>
        <w:t xml:space="preserve"> </w:t>
      </w:r>
      <w:r w:rsidRPr="007701E1">
        <w:rPr>
          <w:rFonts w:ascii="Arial" w:hAnsi="Arial" w:cs="Arial"/>
          <w:sz w:val="24"/>
          <w:szCs w:val="24"/>
        </w:rPr>
        <w:t>ligera.</w:t>
      </w:r>
    </w:p>
    <w:p w:rsidR="007701E1" w:rsidRPr="007701E1" w:rsidRDefault="00527483" w:rsidP="007701E1">
      <w:pPr>
        <w:jc w:val="both"/>
        <w:rPr>
          <w:rFonts w:ascii="Arial" w:hAnsi="Arial" w:cs="Arial"/>
          <w:sz w:val="24"/>
          <w:szCs w:val="24"/>
        </w:rPr>
      </w:pPr>
      <w:r w:rsidRPr="007701E1">
        <w:rPr>
          <w:rFonts w:ascii="Arial" w:hAnsi="Arial" w:cs="Arial"/>
          <w:sz w:val="24"/>
          <w:szCs w:val="24"/>
        </w:rPr>
        <w:t>El desayuno es la primera comida después del largo</w:t>
      </w:r>
      <w:r w:rsidR="007701E1" w:rsidRPr="007701E1">
        <w:rPr>
          <w:rFonts w:ascii="Arial" w:hAnsi="Arial" w:cs="Arial"/>
          <w:sz w:val="24"/>
          <w:szCs w:val="24"/>
        </w:rPr>
        <w:t xml:space="preserve"> </w:t>
      </w:r>
      <w:r w:rsidRPr="007701E1">
        <w:rPr>
          <w:rFonts w:ascii="Arial" w:hAnsi="Arial" w:cs="Arial"/>
          <w:sz w:val="24"/>
          <w:szCs w:val="24"/>
        </w:rPr>
        <w:t>periodo de tiempo transcurrido desde la cena del día</w:t>
      </w:r>
      <w:r w:rsidR="007701E1" w:rsidRPr="007701E1">
        <w:rPr>
          <w:rFonts w:ascii="Arial" w:hAnsi="Arial" w:cs="Arial"/>
          <w:sz w:val="24"/>
          <w:szCs w:val="24"/>
        </w:rPr>
        <w:t xml:space="preserve"> </w:t>
      </w:r>
      <w:r w:rsidRPr="007701E1">
        <w:rPr>
          <w:rFonts w:ascii="Arial" w:hAnsi="Arial" w:cs="Arial"/>
          <w:sz w:val="24"/>
          <w:szCs w:val="24"/>
        </w:rPr>
        <w:t>anterior y tiene que aportar el 20-25% de las necesidades</w:t>
      </w:r>
      <w:r w:rsidR="007701E1" w:rsidRPr="007701E1">
        <w:rPr>
          <w:rFonts w:ascii="Arial" w:hAnsi="Arial" w:cs="Arial"/>
          <w:sz w:val="24"/>
          <w:szCs w:val="24"/>
        </w:rPr>
        <w:t xml:space="preserve"> </w:t>
      </w:r>
      <w:r w:rsidRPr="007701E1">
        <w:rPr>
          <w:rFonts w:ascii="Arial" w:hAnsi="Arial" w:cs="Arial"/>
          <w:sz w:val="24"/>
          <w:szCs w:val="24"/>
        </w:rPr>
        <w:t>energéticas totales (Ver Cuadro 4). “La disminución</w:t>
      </w:r>
      <w:r w:rsidR="007701E1" w:rsidRPr="007701E1">
        <w:rPr>
          <w:rFonts w:ascii="Arial" w:hAnsi="Arial" w:cs="Arial"/>
          <w:sz w:val="24"/>
          <w:szCs w:val="24"/>
        </w:rPr>
        <w:t xml:space="preserve"> </w:t>
      </w:r>
      <w:r w:rsidRPr="007701E1">
        <w:rPr>
          <w:rFonts w:ascii="Arial" w:hAnsi="Arial" w:cs="Arial"/>
          <w:sz w:val="24"/>
          <w:szCs w:val="24"/>
        </w:rPr>
        <w:t>en la ingesta de energía con el desayuno, así como el</w:t>
      </w:r>
      <w:r w:rsidR="007701E1" w:rsidRPr="007701E1">
        <w:rPr>
          <w:rFonts w:ascii="Arial" w:hAnsi="Arial" w:cs="Arial"/>
          <w:sz w:val="24"/>
          <w:szCs w:val="24"/>
        </w:rPr>
        <w:t xml:space="preserve"> </w:t>
      </w:r>
      <w:r w:rsidRPr="007701E1">
        <w:rPr>
          <w:rFonts w:ascii="Arial" w:hAnsi="Arial" w:cs="Arial"/>
          <w:sz w:val="24"/>
          <w:szCs w:val="24"/>
        </w:rPr>
        <w:t>no desayunar, supone una disminución de la capacidad</w:t>
      </w:r>
      <w:r w:rsidR="007701E1" w:rsidRPr="007701E1">
        <w:rPr>
          <w:rFonts w:ascii="Arial" w:hAnsi="Arial" w:cs="Arial"/>
          <w:sz w:val="24"/>
          <w:szCs w:val="24"/>
        </w:rPr>
        <w:t xml:space="preserve"> </w:t>
      </w:r>
      <w:r w:rsidRPr="007701E1">
        <w:rPr>
          <w:rFonts w:ascii="Arial" w:hAnsi="Arial" w:cs="Arial"/>
          <w:sz w:val="24"/>
          <w:szCs w:val="24"/>
        </w:rPr>
        <w:t>física máxima, de la resistencia al esfuerzo, de la capacidad</w:t>
      </w:r>
      <w:r w:rsidR="007701E1" w:rsidRPr="007701E1">
        <w:rPr>
          <w:rFonts w:ascii="Arial" w:hAnsi="Arial" w:cs="Arial"/>
          <w:sz w:val="24"/>
          <w:szCs w:val="24"/>
        </w:rPr>
        <w:t xml:space="preserve"> </w:t>
      </w:r>
      <w:r w:rsidRPr="007701E1">
        <w:rPr>
          <w:rFonts w:ascii="Arial" w:hAnsi="Arial" w:cs="Arial"/>
          <w:sz w:val="24"/>
          <w:szCs w:val="24"/>
        </w:rPr>
        <w:t>de concentración y de aprendizaje” (Cereal</w:t>
      </w:r>
      <w:r w:rsidR="007701E1" w:rsidRPr="007701E1">
        <w:rPr>
          <w:rFonts w:ascii="Arial" w:hAnsi="Arial" w:cs="Arial"/>
          <w:sz w:val="24"/>
          <w:szCs w:val="24"/>
        </w:rPr>
        <w:t xml:space="preserve"> </w:t>
      </w:r>
      <w:proofErr w:type="spellStart"/>
      <w:r w:rsidRPr="007701E1">
        <w:rPr>
          <w:rFonts w:ascii="Arial" w:hAnsi="Arial" w:cs="Arial"/>
          <w:sz w:val="24"/>
          <w:szCs w:val="24"/>
        </w:rPr>
        <w:t>Institute</w:t>
      </w:r>
      <w:proofErr w:type="spellEnd"/>
      <w:r w:rsidRPr="007701E1">
        <w:rPr>
          <w:rFonts w:ascii="Arial" w:hAnsi="Arial" w:cs="Arial"/>
          <w:sz w:val="24"/>
          <w:szCs w:val="24"/>
        </w:rPr>
        <w:t xml:space="preserve"> Inc., 1962).</w:t>
      </w:r>
      <w:r w:rsidR="007701E1" w:rsidRPr="007701E1">
        <w:rPr>
          <w:rFonts w:ascii="Arial" w:hAnsi="Arial" w:cs="Arial"/>
          <w:sz w:val="24"/>
          <w:szCs w:val="24"/>
        </w:rPr>
        <w:t xml:space="preserve"> </w:t>
      </w:r>
    </w:p>
    <w:p w:rsidR="00527483" w:rsidRPr="007701E1" w:rsidRDefault="00527483" w:rsidP="007701E1">
      <w:pPr>
        <w:jc w:val="both"/>
        <w:rPr>
          <w:rFonts w:ascii="Arial" w:hAnsi="Arial" w:cs="Arial"/>
          <w:sz w:val="24"/>
          <w:szCs w:val="24"/>
        </w:rPr>
      </w:pPr>
      <w:r w:rsidRPr="007701E1">
        <w:rPr>
          <w:rFonts w:ascii="Arial" w:hAnsi="Arial" w:cs="Arial"/>
          <w:sz w:val="24"/>
          <w:szCs w:val="24"/>
        </w:rPr>
        <w:t>La alimentación saludable debe reunir tres características:</w:t>
      </w:r>
      <w:r w:rsidR="007701E1" w:rsidRPr="007701E1">
        <w:rPr>
          <w:rFonts w:ascii="Arial" w:hAnsi="Arial" w:cs="Arial"/>
          <w:sz w:val="24"/>
          <w:szCs w:val="24"/>
        </w:rPr>
        <w:t xml:space="preserve"> </w:t>
      </w:r>
      <w:r w:rsidRPr="007701E1">
        <w:rPr>
          <w:rFonts w:ascii="Arial" w:hAnsi="Arial" w:cs="Arial"/>
          <w:sz w:val="24"/>
          <w:szCs w:val="24"/>
        </w:rPr>
        <w:t>ser suficiente en el aporte energético necesario</w:t>
      </w:r>
      <w:r w:rsidR="007701E1" w:rsidRPr="007701E1">
        <w:rPr>
          <w:rFonts w:ascii="Arial" w:hAnsi="Arial" w:cs="Arial"/>
          <w:sz w:val="24"/>
          <w:szCs w:val="24"/>
        </w:rPr>
        <w:t xml:space="preserve"> </w:t>
      </w:r>
      <w:r w:rsidRPr="007701E1">
        <w:rPr>
          <w:rFonts w:ascii="Arial" w:hAnsi="Arial" w:cs="Arial"/>
          <w:sz w:val="24"/>
          <w:szCs w:val="24"/>
        </w:rPr>
        <w:t>para el metabolismo y el trabajo corporal, ser completa,</w:t>
      </w:r>
      <w:r w:rsidR="007701E1" w:rsidRPr="007701E1">
        <w:rPr>
          <w:rFonts w:ascii="Arial" w:hAnsi="Arial" w:cs="Arial"/>
          <w:sz w:val="24"/>
          <w:szCs w:val="24"/>
        </w:rPr>
        <w:t xml:space="preserve"> </w:t>
      </w:r>
      <w:r w:rsidRPr="007701E1">
        <w:rPr>
          <w:rFonts w:ascii="Arial" w:hAnsi="Arial" w:cs="Arial"/>
          <w:sz w:val="24"/>
          <w:szCs w:val="24"/>
        </w:rPr>
        <w:t>suministrando todos los nutrientes energéticos,</w:t>
      </w:r>
      <w:r w:rsidR="007701E1" w:rsidRPr="007701E1">
        <w:rPr>
          <w:rFonts w:ascii="Arial" w:hAnsi="Arial" w:cs="Arial"/>
          <w:sz w:val="24"/>
          <w:szCs w:val="24"/>
        </w:rPr>
        <w:t xml:space="preserve"> </w:t>
      </w:r>
      <w:r w:rsidRPr="007701E1">
        <w:rPr>
          <w:rFonts w:ascii="Arial" w:hAnsi="Arial" w:cs="Arial"/>
          <w:sz w:val="24"/>
          <w:szCs w:val="24"/>
        </w:rPr>
        <w:t>plásticos y reguladores, y ser armoniosa, asegurando el</w:t>
      </w:r>
      <w:r w:rsidR="007701E1" w:rsidRPr="007701E1">
        <w:rPr>
          <w:rFonts w:ascii="Arial" w:hAnsi="Arial" w:cs="Arial"/>
          <w:sz w:val="24"/>
          <w:szCs w:val="24"/>
        </w:rPr>
        <w:t xml:space="preserve"> </w:t>
      </w:r>
      <w:r w:rsidRPr="007701E1">
        <w:rPr>
          <w:rFonts w:ascii="Arial" w:hAnsi="Arial" w:cs="Arial"/>
          <w:sz w:val="24"/>
          <w:szCs w:val="24"/>
        </w:rPr>
        <w:t>equilibrio entre los nutrientes. Para hacer una alimentación</w:t>
      </w:r>
      <w:r w:rsidR="007701E1" w:rsidRPr="007701E1">
        <w:rPr>
          <w:rFonts w:ascii="Arial" w:hAnsi="Arial" w:cs="Arial"/>
          <w:sz w:val="24"/>
          <w:szCs w:val="24"/>
        </w:rPr>
        <w:t xml:space="preserve"> </w:t>
      </w:r>
      <w:r w:rsidRPr="007701E1">
        <w:rPr>
          <w:rFonts w:ascii="Arial" w:hAnsi="Arial" w:cs="Arial"/>
          <w:sz w:val="24"/>
          <w:szCs w:val="24"/>
        </w:rPr>
        <w:t>saludable se propone elaborar los menús por</w:t>
      </w:r>
      <w:r w:rsidR="007701E1" w:rsidRPr="007701E1">
        <w:rPr>
          <w:rFonts w:ascii="Arial" w:hAnsi="Arial" w:cs="Arial"/>
          <w:sz w:val="24"/>
          <w:szCs w:val="24"/>
        </w:rPr>
        <w:t xml:space="preserve"> </w:t>
      </w:r>
      <w:r w:rsidRPr="007701E1">
        <w:rPr>
          <w:rFonts w:ascii="Arial" w:hAnsi="Arial" w:cs="Arial"/>
          <w:sz w:val="24"/>
          <w:szCs w:val="24"/>
        </w:rPr>
        <w:t>raciones, considerando una ración como la cantidad o</w:t>
      </w:r>
      <w:r w:rsidR="007701E1" w:rsidRPr="007701E1">
        <w:rPr>
          <w:rFonts w:ascii="Arial" w:hAnsi="Arial" w:cs="Arial"/>
          <w:sz w:val="24"/>
          <w:szCs w:val="24"/>
        </w:rPr>
        <w:t xml:space="preserve"> </w:t>
      </w:r>
      <w:r w:rsidRPr="007701E1">
        <w:rPr>
          <w:rFonts w:ascii="Arial" w:hAnsi="Arial" w:cs="Arial"/>
          <w:sz w:val="24"/>
          <w:szCs w:val="24"/>
        </w:rPr>
        <w:t>porción de alimento correspondiente a la capacidad de</w:t>
      </w:r>
      <w:r w:rsidR="007701E1" w:rsidRPr="007701E1">
        <w:rPr>
          <w:rFonts w:ascii="Arial" w:hAnsi="Arial" w:cs="Arial"/>
          <w:sz w:val="24"/>
          <w:szCs w:val="24"/>
        </w:rPr>
        <w:t xml:space="preserve"> </w:t>
      </w:r>
      <w:r w:rsidRPr="007701E1">
        <w:rPr>
          <w:rFonts w:ascii="Arial" w:hAnsi="Arial" w:cs="Arial"/>
          <w:sz w:val="24"/>
          <w:szCs w:val="24"/>
        </w:rPr>
        <w:t>un plato normal, o a una o varias unidades de alimento. Un modo sencillo de hacer una dieta</w:t>
      </w:r>
      <w:r w:rsidR="007701E1" w:rsidRPr="007701E1">
        <w:rPr>
          <w:rFonts w:ascii="Arial" w:hAnsi="Arial" w:cs="Arial"/>
          <w:sz w:val="24"/>
          <w:szCs w:val="24"/>
        </w:rPr>
        <w:t xml:space="preserve"> </w:t>
      </w:r>
      <w:r w:rsidRPr="007701E1">
        <w:rPr>
          <w:rFonts w:ascii="Arial" w:hAnsi="Arial" w:cs="Arial"/>
          <w:sz w:val="24"/>
          <w:szCs w:val="24"/>
        </w:rPr>
        <w:t>equilibrada es tomar cada día uno o dos alimentos de</w:t>
      </w:r>
      <w:r w:rsidR="007701E1" w:rsidRPr="007701E1">
        <w:rPr>
          <w:rFonts w:ascii="Arial" w:hAnsi="Arial" w:cs="Arial"/>
          <w:sz w:val="24"/>
          <w:szCs w:val="24"/>
        </w:rPr>
        <w:t xml:space="preserve"> </w:t>
      </w:r>
      <w:r w:rsidRPr="007701E1">
        <w:rPr>
          <w:rFonts w:ascii="Arial" w:hAnsi="Arial" w:cs="Arial"/>
          <w:sz w:val="24"/>
          <w:szCs w:val="24"/>
        </w:rPr>
        <w:t>cada grupo de la rueda de los alimentos. En cuanto al</w:t>
      </w:r>
      <w:r w:rsidR="007701E1" w:rsidRPr="007701E1">
        <w:rPr>
          <w:rFonts w:ascii="Arial" w:hAnsi="Arial" w:cs="Arial"/>
          <w:sz w:val="24"/>
          <w:szCs w:val="24"/>
        </w:rPr>
        <w:t xml:space="preserve"> </w:t>
      </w:r>
      <w:r w:rsidRPr="007701E1">
        <w:rPr>
          <w:rFonts w:ascii="Arial" w:hAnsi="Arial" w:cs="Arial"/>
          <w:sz w:val="24"/>
          <w:szCs w:val="24"/>
        </w:rPr>
        <w:t>equilibrio alimentario cuantitativo, las tablas de composición</w:t>
      </w:r>
      <w:r w:rsidR="007701E1" w:rsidRPr="007701E1">
        <w:rPr>
          <w:rFonts w:ascii="Arial" w:hAnsi="Arial" w:cs="Arial"/>
          <w:sz w:val="24"/>
          <w:szCs w:val="24"/>
        </w:rPr>
        <w:t xml:space="preserve"> </w:t>
      </w:r>
      <w:r w:rsidRPr="007701E1">
        <w:rPr>
          <w:rFonts w:ascii="Arial" w:hAnsi="Arial" w:cs="Arial"/>
          <w:sz w:val="24"/>
          <w:szCs w:val="24"/>
        </w:rPr>
        <w:t>de alimentos expresan la cantidad de energía</w:t>
      </w:r>
      <w:r w:rsidR="007701E1" w:rsidRPr="007701E1">
        <w:rPr>
          <w:rFonts w:ascii="Arial" w:hAnsi="Arial" w:cs="Arial"/>
          <w:sz w:val="24"/>
          <w:szCs w:val="24"/>
        </w:rPr>
        <w:t xml:space="preserve"> </w:t>
      </w:r>
      <w:r w:rsidRPr="007701E1">
        <w:rPr>
          <w:rFonts w:ascii="Arial" w:hAnsi="Arial" w:cs="Arial"/>
          <w:sz w:val="24"/>
          <w:szCs w:val="24"/>
        </w:rPr>
        <w:t>y nutrientes contenidos en 100 g de alimento crudo, sin</w:t>
      </w:r>
      <w:r w:rsidR="007701E1" w:rsidRPr="007701E1">
        <w:rPr>
          <w:rFonts w:ascii="Arial" w:hAnsi="Arial" w:cs="Arial"/>
          <w:sz w:val="24"/>
          <w:szCs w:val="24"/>
        </w:rPr>
        <w:t xml:space="preserve"> </w:t>
      </w:r>
      <w:r w:rsidRPr="007701E1">
        <w:rPr>
          <w:rFonts w:ascii="Arial" w:hAnsi="Arial" w:cs="Arial"/>
          <w:sz w:val="24"/>
          <w:szCs w:val="24"/>
        </w:rPr>
        <w:t>desperdicio. Estas tablas son necesarias para programar</w:t>
      </w:r>
      <w:r w:rsidR="007701E1" w:rsidRPr="007701E1">
        <w:rPr>
          <w:rFonts w:ascii="Arial" w:hAnsi="Arial" w:cs="Arial"/>
          <w:sz w:val="24"/>
          <w:szCs w:val="24"/>
        </w:rPr>
        <w:t xml:space="preserve"> </w:t>
      </w:r>
      <w:r w:rsidRPr="007701E1">
        <w:rPr>
          <w:rFonts w:ascii="Arial" w:hAnsi="Arial" w:cs="Arial"/>
          <w:sz w:val="24"/>
          <w:szCs w:val="24"/>
        </w:rPr>
        <w:t>dietas individuales o colectivas. En este texto se propone</w:t>
      </w:r>
      <w:r w:rsidR="007701E1" w:rsidRPr="007701E1">
        <w:rPr>
          <w:rFonts w:ascii="Arial" w:hAnsi="Arial" w:cs="Arial"/>
          <w:sz w:val="24"/>
          <w:szCs w:val="24"/>
        </w:rPr>
        <w:t xml:space="preserve"> </w:t>
      </w:r>
      <w:r w:rsidRPr="007701E1">
        <w:rPr>
          <w:rFonts w:ascii="Arial" w:hAnsi="Arial" w:cs="Arial"/>
          <w:sz w:val="24"/>
          <w:szCs w:val="24"/>
        </w:rPr>
        <w:t>la “Tabla de composición de alimentos” publicada</w:t>
      </w:r>
      <w:r w:rsidR="007701E1" w:rsidRPr="007701E1">
        <w:rPr>
          <w:rFonts w:ascii="Arial" w:hAnsi="Arial" w:cs="Arial"/>
          <w:sz w:val="24"/>
          <w:szCs w:val="24"/>
        </w:rPr>
        <w:t xml:space="preserve"> </w:t>
      </w:r>
      <w:r w:rsidRPr="007701E1">
        <w:rPr>
          <w:rFonts w:ascii="Arial" w:hAnsi="Arial" w:cs="Arial"/>
          <w:sz w:val="24"/>
          <w:szCs w:val="24"/>
        </w:rPr>
        <w:t xml:space="preserve">por </w:t>
      </w:r>
      <w:proofErr w:type="spellStart"/>
      <w:r w:rsidRPr="007701E1">
        <w:rPr>
          <w:rFonts w:ascii="Arial" w:hAnsi="Arial" w:cs="Arial"/>
          <w:sz w:val="24"/>
          <w:szCs w:val="24"/>
        </w:rPr>
        <w:t>Novartis</w:t>
      </w:r>
      <w:proofErr w:type="spellEnd"/>
      <w:r w:rsidRPr="007701E1">
        <w:rPr>
          <w:rFonts w:ascii="Arial" w:hAnsi="Arial" w:cs="Arial"/>
          <w:sz w:val="24"/>
          <w:szCs w:val="24"/>
        </w:rPr>
        <w:t xml:space="preserve"> </w:t>
      </w:r>
      <w:proofErr w:type="spellStart"/>
      <w:r w:rsidRPr="007701E1">
        <w:rPr>
          <w:rFonts w:ascii="Arial" w:hAnsi="Arial" w:cs="Arial"/>
          <w:sz w:val="24"/>
          <w:szCs w:val="24"/>
        </w:rPr>
        <w:t>Consumer</w:t>
      </w:r>
      <w:proofErr w:type="spellEnd"/>
      <w:r w:rsidRPr="007701E1">
        <w:rPr>
          <w:rFonts w:ascii="Arial" w:hAnsi="Arial" w:cs="Arial"/>
          <w:sz w:val="24"/>
          <w:szCs w:val="24"/>
        </w:rPr>
        <w:t xml:space="preserve"> </w:t>
      </w:r>
      <w:proofErr w:type="spellStart"/>
      <w:r w:rsidRPr="007701E1">
        <w:rPr>
          <w:rFonts w:ascii="Arial" w:hAnsi="Arial" w:cs="Arial"/>
          <w:sz w:val="24"/>
          <w:szCs w:val="24"/>
        </w:rPr>
        <w:t>Health</w:t>
      </w:r>
      <w:proofErr w:type="spellEnd"/>
      <w:r w:rsidRPr="007701E1">
        <w:rPr>
          <w:rFonts w:ascii="Arial" w:hAnsi="Arial" w:cs="Arial"/>
          <w:sz w:val="24"/>
          <w:szCs w:val="24"/>
        </w:rPr>
        <w:t>. Para los profesionales</w:t>
      </w:r>
      <w:r w:rsidR="007701E1" w:rsidRPr="007701E1">
        <w:rPr>
          <w:rFonts w:ascii="Arial" w:hAnsi="Arial" w:cs="Arial"/>
          <w:sz w:val="24"/>
          <w:szCs w:val="24"/>
        </w:rPr>
        <w:t xml:space="preserve"> </w:t>
      </w:r>
      <w:r w:rsidRPr="007701E1">
        <w:rPr>
          <w:rFonts w:ascii="Arial" w:hAnsi="Arial" w:cs="Arial"/>
          <w:sz w:val="24"/>
          <w:szCs w:val="24"/>
        </w:rPr>
        <w:t>de la dietética y la nutrición existen bases de datos con</w:t>
      </w:r>
      <w:r w:rsidR="007701E1" w:rsidRPr="007701E1">
        <w:rPr>
          <w:rFonts w:ascii="Arial" w:hAnsi="Arial" w:cs="Arial"/>
          <w:sz w:val="24"/>
          <w:szCs w:val="24"/>
        </w:rPr>
        <w:t xml:space="preserve"> </w:t>
      </w:r>
      <w:r w:rsidRPr="007701E1">
        <w:rPr>
          <w:rFonts w:ascii="Arial" w:hAnsi="Arial" w:cs="Arial"/>
          <w:sz w:val="24"/>
          <w:szCs w:val="24"/>
        </w:rPr>
        <w:t>información de la composición de alimentos y programas</w:t>
      </w:r>
      <w:r w:rsidR="007701E1" w:rsidRPr="007701E1">
        <w:rPr>
          <w:rFonts w:ascii="Arial" w:hAnsi="Arial" w:cs="Arial"/>
          <w:sz w:val="24"/>
          <w:szCs w:val="24"/>
        </w:rPr>
        <w:t xml:space="preserve"> </w:t>
      </w:r>
      <w:r w:rsidRPr="007701E1">
        <w:rPr>
          <w:rFonts w:ascii="Arial" w:hAnsi="Arial" w:cs="Arial"/>
          <w:sz w:val="24"/>
          <w:szCs w:val="24"/>
        </w:rPr>
        <w:t>que facilitan cálculos rápidos.</w:t>
      </w:r>
    </w:p>
    <w:p w:rsidR="00527483" w:rsidRPr="007701E1" w:rsidRDefault="00527483" w:rsidP="007701E1">
      <w:pPr>
        <w:jc w:val="both"/>
        <w:rPr>
          <w:rFonts w:ascii="Arial" w:hAnsi="Arial" w:cs="Arial"/>
          <w:b/>
          <w:sz w:val="24"/>
          <w:szCs w:val="24"/>
        </w:rPr>
      </w:pPr>
      <w:r w:rsidRPr="007701E1">
        <w:rPr>
          <w:rFonts w:ascii="Arial" w:hAnsi="Arial" w:cs="Arial"/>
          <w:b/>
          <w:sz w:val="24"/>
          <w:szCs w:val="24"/>
        </w:rPr>
        <w:t>IMPORTANCIA DE LA</w:t>
      </w:r>
      <w:r w:rsidR="007701E1" w:rsidRPr="007701E1">
        <w:rPr>
          <w:rFonts w:ascii="Arial" w:hAnsi="Arial" w:cs="Arial"/>
          <w:b/>
          <w:sz w:val="24"/>
          <w:szCs w:val="24"/>
        </w:rPr>
        <w:t xml:space="preserve"> </w:t>
      </w:r>
      <w:r w:rsidRPr="007701E1">
        <w:rPr>
          <w:rFonts w:ascii="Arial" w:hAnsi="Arial" w:cs="Arial"/>
          <w:b/>
          <w:sz w:val="24"/>
          <w:szCs w:val="24"/>
        </w:rPr>
        <w:t>ALIMENTACIÓN Y SU RELACIÓN</w:t>
      </w:r>
      <w:r w:rsidR="007701E1" w:rsidRPr="007701E1">
        <w:rPr>
          <w:rFonts w:ascii="Arial" w:hAnsi="Arial" w:cs="Arial"/>
          <w:b/>
          <w:sz w:val="24"/>
          <w:szCs w:val="24"/>
        </w:rPr>
        <w:t xml:space="preserve"> </w:t>
      </w:r>
      <w:r w:rsidRPr="007701E1">
        <w:rPr>
          <w:rFonts w:ascii="Arial" w:hAnsi="Arial" w:cs="Arial"/>
          <w:b/>
          <w:sz w:val="24"/>
          <w:szCs w:val="24"/>
        </w:rPr>
        <w:t>CON LA SALUD</w:t>
      </w:r>
    </w:p>
    <w:p w:rsidR="00527483" w:rsidRPr="007701E1" w:rsidRDefault="00527483" w:rsidP="007701E1">
      <w:pPr>
        <w:jc w:val="both"/>
        <w:rPr>
          <w:rFonts w:ascii="Arial" w:hAnsi="Arial" w:cs="Arial"/>
          <w:sz w:val="24"/>
          <w:szCs w:val="24"/>
        </w:rPr>
      </w:pPr>
      <w:r w:rsidRPr="007701E1">
        <w:rPr>
          <w:rFonts w:ascii="Arial" w:hAnsi="Arial" w:cs="Arial"/>
          <w:sz w:val="24"/>
          <w:szCs w:val="24"/>
        </w:rPr>
        <w:t>El nivel de salud-enfermedad de un país o región va ligado</w:t>
      </w:r>
      <w:r w:rsidR="007701E1" w:rsidRPr="007701E1">
        <w:rPr>
          <w:rFonts w:ascii="Arial" w:hAnsi="Arial" w:cs="Arial"/>
          <w:sz w:val="24"/>
          <w:szCs w:val="24"/>
        </w:rPr>
        <w:t xml:space="preserve">  </w:t>
      </w:r>
      <w:r w:rsidRPr="007701E1">
        <w:rPr>
          <w:rFonts w:ascii="Arial" w:hAnsi="Arial" w:cs="Arial"/>
          <w:sz w:val="24"/>
          <w:szCs w:val="24"/>
        </w:rPr>
        <w:t>a múltiples factores: el estilo de vida (actividad,</w:t>
      </w:r>
      <w:r w:rsidR="007701E1" w:rsidRPr="007701E1">
        <w:rPr>
          <w:rFonts w:ascii="Arial" w:hAnsi="Arial" w:cs="Arial"/>
          <w:sz w:val="24"/>
          <w:szCs w:val="24"/>
        </w:rPr>
        <w:t xml:space="preserve"> </w:t>
      </w:r>
      <w:r w:rsidRPr="007701E1">
        <w:rPr>
          <w:rFonts w:ascii="Arial" w:hAnsi="Arial" w:cs="Arial"/>
          <w:sz w:val="24"/>
          <w:szCs w:val="24"/>
        </w:rPr>
        <w:t>estrés, tabaco, alcohol), patrones alimentarios y susceptibilidad</w:t>
      </w:r>
      <w:r w:rsidR="007701E1" w:rsidRPr="007701E1">
        <w:rPr>
          <w:rFonts w:ascii="Arial" w:hAnsi="Arial" w:cs="Arial"/>
          <w:sz w:val="24"/>
          <w:szCs w:val="24"/>
        </w:rPr>
        <w:t xml:space="preserve"> </w:t>
      </w:r>
      <w:r w:rsidRPr="007701E1">
        <w:rPr>
          <w:rFonts w:ascii="Arial" w:hAnsi="Arial" w:cs="Arial"/>
          <w:sz w:val="24"/>
          <w:szCs w:val="24"/>
        </w:rPr>
        <w:t>individual o tendencia genética de las personas.</w:t>
      </w:r>
    </w:p>
    <w:p w:rsidR="00527483" w:rsidRPr="007701E1" w:rsidRDefault="00527483" w:rsidP="007701E1">
      <w:pPr>
        <w:jc w:val="both"/>
        <w:rPr>
          <w:rFonts w:ascii="Arial" w:hAnsi="Arial" w:cs="Arial"/>
          <w:sz w:val="24"/>
          <w:szCs w:val="24"/>
        </w:rPr>
      </w:pPr>
      <w:r w:rsidRPr="007701E1">
        <w:rPr>
          <w:rFonts w:ascii="Arial" w:hAnsi="Arial" w:cs="Arial"/>
          <w:sz w:val="24"/>
          <w:szCs w:val="24"/>
        </w:rPr>
        <w:lastRenderedPageBreak/>
        <w:t>Los hábitos alimentarios a lo largo de la vida pueden</w:t>
      </w:r>
      <w:r w:rsidR="007701E1" w:rsidRPr="007701E1">
        <w:rPr>
          <w:rFonts w:ascii="Arial" w:hAnsi="Arial" w:cs="Arial"/>
          <w:sz w:val="24"/>
          <w:szCs w:val="24"/>
        </w:rPr>
        <w:t xml:space="preserve"> </w:t>
      </w:r>
      <w:r w:rsidRPr="007701E1">
        <w:rPr>
          <w:rFonts w:ascii="Arial" w:hAnsi="Arial" w:cs="Arial"/>
          <w:sz w:val="24"/>
          <w:szCs w:val="24"/>
        </w:rPr>
        <w:t>modelar la calidad e incluso la duración de la misma</w:t>
      </w:r>
      <w:r w:rsidR="007701E1" w:rsidRPr="007701E1">
        <w:rPr>
          <w:rFonts w:ascii="Arial" w:hAnsi="Arial" w:cs="Arial"/>
          <w:sz w:val="24"/>
          <w:szCs w:val="24"/>
        </w:rPr>
        <w:t xml:space="preserve"> </w:t>
      </w:r>
      <w:r w:rsidRPr="007701E1">
        <w:rPr>
          <w:rFonts w:ascii="Arial" w:hAnsi="Arial" w:cs="Arial"/>
          <w:sz w:val="24"/>
          <w:szCs w:val="24"/>
        </w:rPr>
        <w:t>como factor determinante en la prevención y en la</w:t>
      </w:r>
      <w:r w:rsidR="007701E1" w:rsidRPr="007701E1">
        <w:rPr>
          <w:rFonts w:ascii="Arial" w:hAnsi="Arial" w:cs="Arial"/>
          <w:sz w:val="24"/>
          <w:szCs w:val="24"/>
        </w:rPr>
        <w:t xml:space="preserve"> </w:t>
      </w:r>
      <w:r w:rsidRPr="007701E1">
        <w:rPr>
          <w:rFonts w:ascii="Arial" w:hAnsi="Arial" w:cs="Arial"/>
          <w:sz w:val="24"/>
          <w:szCs w:val="24"/>
        </w:rPr>
        <w:t>curación de las enfermedades. Cada vez es mayor el</w:t>
      </w:r>
      <w:r w:rsidR="007701E1" w:rsidRPr="007701E1">
        <w:rPr>
          <w:rFonts w:ascii="Arial" w:hAnsi="Arial" w:cs="Arial"/>
          <w:sz w:val="24"/>
          <w:szCs w:val="24"/>
        </w:rPr>
        <w:t xml:space="preserve"> </w:t>
      </w:r>
      <w:r w:rsidRPr="007701E1">
        <w:rPr>
          <w:rFonts w:ascii="Arial" w:hAnsi="Arial" w:cs="Arial"/>
          <w:sz w:val="24"/>
          <w:szCs w:val="24"/>
        </w:rPr>
        <w:t>interés por saber qué alimentos hay que tomar y en</w:t>
      </w:r>
      <w:r w:rsidR="007701E1" w:rsidRPr="007701E1">
        <w:rPr>
          <w:rFonts w:ascii="Arial" w:hAnsi="Arial" w:cs="Arial"/>
          <w:sz w:val="24"/>
          <w:szCs w:val="24"/>
        </w:rPr>
        <w:t xml:space="preserve"> </w:t>
      </w:r>
      <w:r w:rsidRPr="007701E1">
        <w:rPr>
          <w:rFonts w:ascii="Arial" w:hAnsi="Arial" w:cs="Arial"/>
          <w:sz w:val="24"/>
          <w:szCs w:val="24"/>
        </w:rPr>
        <w:t>qué cantidad para conseguir una alimentación que</w:t>
      </w:r>
      <w:r w:rsidR="007701E1" w:rsidRPr="007701E1">
        <w:rPr>
          <w:rFonts w:ascii="Arial" w:hAnsi="Arial" w:cs="Arial"/>
          <w:sz w:val="24"/>
          <w:szCs w:val="24"/>
        </w:rPr>
        <w:t xml:space="preserve"> </w:t>
      </w:r>
      <w:r w:rsidRPr="007701E1">
        <w:rPr>
          <w:rFonts w:ascii="Arial" w:hAnsi="Arial" w:cs="Arial"/>
          <w:sz w:val="24"/>
          <w:szCs w:val="24"/>
        </w:rPr>
        <w:t>favorezca la salud sin dejarse influir por la publicidad</w:t>
      </w:r>
      <w:r w:rsidR="007701E1" w:rsidRPr="007701E1">
        <w:rPr>
          <w:rFonts w:ascii="Arial" w:hAnsi="Arial" w:cs="Arial"/>
          <w:sz w:val="24"/>
          <w:szCs w:val="24"/>
        </w:rPr>
        <w:t xml:space="preserve"> </w:t>
      </w:r>
      <w:r w:rsidRPr="007701E1">
        <w:rPr>
          <w:rFonts w:ascii="Arial" w:hAnsi="Arial" w:cs="Arial"/>
          <w:sz w:val="24"/>
          <w:szCs w:val="24"/>
        </w:rPr>
        <w:t>consumista, la propaganda pseudocientífica o los viejos</w:t>
      </w:r>
      <w:r w:rsidR="007701E1" w:rsidRPr="007701E1">
        <w:rPr>
          <w:rFonts w:ascii="Arial" w:hAnsi="Arial" w:cs="Arial"/>
          <w:sz w:val="24"/>
          <w:szCs w:val="24"/>
        </w:rPr>
        <w:t xml:space="preserve"> </w:t>
      </w:r>
      <w:r w:rsidRPr="007701E1">
        <w:rPr>
          <w:rFonts w:ascii="Arial" w:hAnsi="Arial" w:cs="Arial"/>
          <w:sz w:val="24"/>
          <w:szCs w:val="24"/>
        </w:rPr>
        <w:t>y erróneos conceptos al abrigo de la tradición.</w:t>
      </w:r>
    </w:p>
    <w:p w:rsidR="00527483" w:rsidRPr="007701E1" w:rsidRDefault="00527483" w:rsidP="007701E1">
      <w:pPr>
        <w:jc w:val="both"/>
        <w:rPr>
          <w:rFonts w:ascii="Arial" w:hAnsi="Arial" w:cs="Arial"/>
          <w:sz w:val="24"/>
          <w:szCs w:val="24"/>
        </w:rPr>
      </w:pPr>
      <w:r w:rsidRPr="007701E1">
        <w:rPr>
          <w:rFonts w:ascii="Arial" w:hAnsi="Arial" w:cs="Arial"/>
          <w:sz w:val="24"/>
          <w:szCs w:val="24"/>
        </w:rPr>
        <w:t>Hay muchas formas de alimentarse pero una sola de</w:t>
      </w:r>
      <w:r w:rsidR="007701E1" w:rsidRPr="007701E1">
        <w:rPr>
          <w:rFonts w:ascii="Arial" w:hAnsi="Arial" w:cs="Arial"/>
          <w:sz w:val="24"/>
          <w:szCs w:val="24"/>
        </w:rPr>
        <w:t xml:space="preserve"> </w:t>
      </w:r>
      <w:r w:rsidRPr="007701E1">
        <w:rPr>
          <w:rFonts w:ascii="Arial" w:hAnsi="Arial" w:cs="Arial"/>
          <w:sz w:val="24"/>
          <w:szCs w:val="24"/>
        </w:rPr>
        <w:t>nutrirse y todas son buenas si aportan al organismo los</w:t>
      </w:r>
      <w:r w:rsidR="007701E1" w:rsidRPr="007701E1">
        <w:rPr>
          <w:rFonts w:ascii="Arial" w:hAnsi="Arial" w:cs="Arial"/>
          <w:sz w:val="24"/>
          <w:szCs w:val="24"/>
        </w:rPr>
        <w:t xml:space="preserve"> </w:t>
      </w:r>
      <w:r w:rsidRPr="007701E1">
        <w:rPr>
          <w:rFonts w:ascii="Arial" w:hAnsi="Arial" w:cs="Arial"/>
          <w:sz w:val="24"/>
          <w:szCs w:val="24"/>
        </w:rPr>
        <w:t>nutrientes necesarios. La cultura de cada pueblo ha</w:t>
      </w:r>
      <w:r w:rsidR="007701E1" w:rsidRPr="007701E1">
        <w:rPr>
          <w:rFonts w:ascii="Arial" w:hAnsi="Arial" w:cs="Arial"/>
          <w:sz w:val="24"/>
          <w:szCs w:val="24"/>
        </w:rPr>
        <w:t xml:space="preserve"> </w:t>
      </w:r>
      <w:r w:rsidRPr="007701E1">
        <w:rPr>
          <w:rFonts w:ascii="Arial" w:hAnsi="Arial" w:cs="Arial"/>
          <w:sz w:val="24"/>
          <w:szCs w:val="24"/>
        </w:rPr>
        <w:t>desarrollado una gastronomía propia, fruto de la sabiduría</w:t>
      </w:r>
      <w:r w:rsidR="007701E1" w:rsidRPr="007701E1">
        <w:rPr>
          <w:rFonts w:ascii="Arial" w:hAnsi="Arial" w:cs="Arial"/>
          <w:sz w:val="24"/>
          <w:szCs w:val="24"/>
        </w:rPr>
        <w:t xml:space="preserve"> </w:t>
      </w:r>
      <w:r w:rsidRPr="007701E1">
        <w:rPr>
          <w:rFonts w:ascii="Arial" w:hAnsi="Arial" w:cs="Arial"/>
          <w:sz w:val="24"/>
          <w:szCs w:val="24"/>
        </w:rPr>
        <w:t>de muchas generaciones, acorde con sus características,</w:t>
      </w:r>
      <w:r w:rsidR="007701E1" w:rsidRPr="007701E1">
        <w:rPr>
          <w:rFonts w:ascii="Arial" w:hAnsi="Arial" w:cs="Arial"/>
          <w:sz w:val="24"/>
          <w:szCs w:val="24"/>
        </w:rPr>
        <w:t xml:space="preserve"> </w:t>
      </w:r>
      <w:r w:rsidRPr="007701E1">
        <w:rPr>
          <w:rFonts w:ascii="Arial" w:hAnsi="Arial" w:cs="Arial"/>
          <w:sz w:val="24"/>
          <w:szCs w:val="24"/>
        </w:rPr>
        <w:t>gustos, costumbres y posibilidades.</w:t>
      </w:r>
      <w:r w:rsidR="007701E1" w:rsidRPr="007701E1">
        <w:rPr>
          <w:rFonts w:ascii="Arial" w:hAnsi="Arial" w:cs="Arial"/>
          <w:sz w:val="24"/>
          <w:szCs w:val="24"/>
        </w:rPr>
        <w:t xml:space="preserve"> </w:t>
      </w:r>
      <w:r w:rsidRPr="007701E1">
        <w:rPr>
          <w:rFonts w:ascii="Arial" w:hAnsi="Arial" w:cs="Arial"/>
          <w:sz w:val="24"/>
          <w:szCs w:val="24"/>
        </w:rPr>
        <w:t>La importancia de la alimentación viene dada porque</w:t>
      </w:r>
      <w:r w:rsidR="007701E1" w:rsidRPr="007701E1">
        <w:rPr>
          <w:rFonts w:ascii="Arial" w:hAnsi="Arial" w:cs="Arial"/>
          <w:sz w:val="24"/>
          <w:szCs w:val="24"/>
        </w:rPr>
        <w:t xml:space="preserve"> </w:t>
      </w:r>
      <w:r w:rsidRPr="007701E1">
        <w:rPr>
          <w:rFonts w:ascii="Arial" w:hAnsi="Arial" w:cs="Arial"/>
          <w:sz w:val="24"/>
          <w:szCs w:val="24"/>
        </w:rPr>
        <w:t>satisface una necesidad básica del ser humano para la</w:t>
      </w:r>
      <w:r w:rsidR="007701E1" w:rsidRPr="007701E1">
        <w:rPr>
          <w:rFonts w:ascii="Arial" w:hAnsi="Arial" w:cs="Arial"/>
          <w:sz w:val="24"/>
          <w:szCs w:val="24"/>
        </w:rPr>
        <w:t xml:space="preserve"> </w:t>
      </w:r>
      <w:r w:rsidRPr="007701E1">
        <w:rPr>
          <w:rFonts w:ascii="Arial" w:hAnsi="Arial" w:cs="Arial"/>
          <w:sz w:val="24"/>
          <w:szCs w:val="24"/>
        </w:rPr>
        <w:t>formación y conservación de la vida.</w:t>
      </w:r>
    </w:p>
    <w:p w:rsidR="00527483" w:rsidRPr="007701E1" w:rsidRDefault="00527483" w:rsidP="007701E1">
      <w:pPr>
        <w:jc w:val="both"/>
        <w:rPr>
          <w:rFonts w:ascii="Arial" w:hAnsi="Arial" w:cs="Arial"/>
          <w:sz w:val="24"/>
          <w:szCs w:val="24"/>
        </w:rPr>
      </w:pPr>
      <w:r w:rsidRPr="007701E1">
        <w:rPr>
          <w:rFonts w:ascii="Arial" w:hAnsi="Arial" w:cs="Arial"/>
          <w:sz w:val="24"/>
          <w:szCs w:val="24"/>
        </w:rPr>
        <w:t>Un buen estado de nutrición es el resultado del equilibrio</w:t>
      </w:r>
      <w:r w:rsidR="007701E1" w:rsidRPr="007701E1">
        <w:rPr>
          <w:rFonts w:ascii="Arial" w:hAnsi="Arial" w:cs="Arial"/>
          <w:sz w:val="24"/>
          <w:szCs w:val="24"/>
        </w:rPr>
        <w:t xml:space="preserve"> </w:t>
      </w:r>
      <w:r w:rsidRPr="007701E1">
        <w:rPr>
          <w:rFonts w:ascii="Arial" w:hAnsi="Arial" w:cs="Arial"/>
          <w:sz w:val="24"/>
          <w:szCs w:val="24"/>
        </w:rPr>
        <w:t>entre el ingreso y el gasto de nutrientes. Está directamente</w:t>
      </w:r>
      <w:r w:rsidR="007701E1" w:rsidRPr="007701E1">
        <w:rPr>
          <w:rFonts w:ascii="Arial" w:hAnsi="Arial" w:cs="Arial"/>
          <w:sz w:val="24"/>
          <w:szCs w:val="24"/>
        </w:rPr>
        <w:t xml:space="preserve"> </w:t>
      </w:r>
      <w:r w:rsidRPr="007701E1">
        <w:rPr>
          <w:rFonts w:ascii="Arial" w:hAnsi="Arial" w:cs="Arial"/>
          <w:sz w:val="24"/>
          <w:szCs w:val="24"/>
        </w:rPr>
        <w:t>relacionado con un completo estado de salud</w:t>
      </w:r>
      <w:r w:rsidR="007701E1" w:rsidRPr="007701E1">
        <w:rPr>
          <w:rFonts w:ascii="Arial" w:hAnsi="Arial" w:cs="Arial"/>
          <w:sz w:val="24"/>
          <w:szCs w:val="24"/>
        </w:rPr>
        <w:t xml:space="preserve"> </w:t>
      </w:r>
      <w:r w:rsidRPr="007701E1">
        <w:rPr>
          <w:rFonts w:ascii="Arial" w:hAnsi="Arial" w:cs="Arial"/>
          <w:sz w:val="24"/>
          <w:szCs w:val="24"/>
        </w:rPr>
        <w:t>físico, mental y social, así como con la prevención de</w:t>
      </w:r>
      <w:r w:rsidR="007701E1" w:rsidRPr="007701E1">
        <w:rPr>
          <w:rFonts w:ascii="Arial" w:hAnsi="Arial" w:cs="Arial"/>
          <w:sz w:val="24"/>
          <w:szCs w:val="24"/>
        </w:rPr>
        <w:t xml:space="preserve"> </w:t>
      </w:r>
      <w:r w:rsidRPr="007701E1">
        <w:rPr>
          <w:rFonts w:ascii="Arial" w:hAnsi="Arial" w:cs="Arial"/>
          <w:sz w:val="24"/>
          <w:szCs w:val="24"/>
        </w:rPr>
        <w:t>enfermedades.</w:t>
      </w:r>
    </w:p>
    <w:p w:rsidR="00527483" w:rsidRPr="007701E1" w:rsidRDefault="00527483" w:rsidP="007701E1">
      <w:pPr>
        <w:jc w:val="both"/>
        <w:rPr>
          <w:rFonts w:ascii="Arial" w:hAnsi="Arial" w:cs="Arial"/>
          <w:sz w:val="24"/>
          <w:szCs w:val="24"/>
        </w:rPr>
      </w:pPr>
      <w:r w:rsidRPr="007701E1">
        <w:rPr>
          <w:rFonts w:ascii="Arial" w:hAnsi="Arial" w:cs="Arial"/>
          <w:sz w:val="24"/>
          <w:szCs w:val="24"/>
        </w:rPr>
        <w:t>Socialmente es un medio para mejorar la productividad,</w:t>
      </w:r>
      <w:r w:rsidR="007701E1" w:rsidRPr="007701E1">
        <w:rPr>
          <w:rFonts w:ascii="Arial" w:hAnsi="Arial" w:cs="Arial"/>
          <w:sz w:val="24"/>
          <w:szCs w:val="24"/>
        </w:rPr>
        <w:t xml:space="preserve"> </w:t>
      </w:r>
      <w:r w:rsidRPr="007701E1">
        <w:rPr>
          <w:rFonts w:ascii="Arial" w:hAnsi="Arial" w:cs="Arial"/>
          <w:sz w:val="24"/>
          <w:szCs w:val="24"/>
        </w:rPr>
        <w:t>el desarrollo económico y el bienestar de la población.</w:t>
      </w:r>
      <w:r w:rsidR="007701E1" w:rsidRPr="007701E1">
        <w:rPr>
          <w:rFonts w:ascii="Arial" w:hAnsi="Arial" w:cs="Arial"/>
          <w:sz w:val="24"/>
          <w:szCs w:val="24"/>
        </w:rPr>
        <w:t xml:space="preserve"> </w:t>
      </w:r>
      <w:r w:rsidRPr="007701E1">
        <w:rPr>
          <w:rFonts w:ascii="Arial" w:hAnsi="Arial" w:cs="Arial"/>
          <w:sz w:val="24"/>
          <w:szCs w:val="24"/>
        </w:rPr>
        <w:t>Además, comer es un placer “de todos los tiempos</w:t>
      </w:r>
      <w:r w:rsidR="007701E1" w:rsidRPr="007701E1">
        <w:rPr>
          <w:rFonts w:ascii="Arial" w:hAnsi="Arial" w:cs="Arial"/>
          <w:sz w:val="24"/>
          <w:szCs w:val="24"/>
        </w:rPr>
        <w:t xml:space="preserve"> </w:t>
      </w:r>
      <w:r w:rsidRPr="007701E1">
        <w:rPr>
          <w:rFonts w:ascii="Arial" w:hAnsi="Arial" w:cs="Arial"/>
          <w:sz w:val="24"/>
          <w:szCs w:val="24"/>
        </w:rPr>
        <w:t>y todas las edades, el último que nos queda cuando</w:t>
      </w:r>
      <w:r w:rsidR="007701E1" w:rsidRPr="007701E1">
        <w:rPr>
          <w:rFonts w:ascii="Arial" w:hAnsi="Arial" w:cs="Arial"/>
          <w:sz w:val="24"/>
          <w:szCs w:val="24"/>
        </w:rPr>
        <w:t xml:space="preserve"> </w:t>
      </w:r>
      <w:r w:rsidRPr="007701E1">
        <w:rPr>
          <w:rFonts w:ascii="Arial" w:hAnsi="Arial" w:cs="Arial"/>
          <w:sz w:val="24"/>
          <w:szCs w:val="24"/>
        </w:rPr>
        <w:t>todos los demás nos han abandonado” y favorece</w:t>
      </w:r>
      <w:r w:rsidR="007701E1" w:rsidRPr="007701E1">
        <w:rPr>
          <w:rFonts w:ascii="Arial" w:hAnsi="Arial" w:cs="Arial"/>
          <w:sz w:val="24"/>
          <w:szCs w:val="24"/>
        </w:rPr>
        <w:t xml:space="preserve"> </w:t>
      </w:r>
      <w:r w:rsidRPr="007701E1">
        <w:rPr>
          <w:rFonts w:ascii="Arial" w:hAnsi="Arial" w:cs="Arial"/>
          <w:sz w:val="24"/>
          <w:szCs w:val="24"/>
        </w:rPr>
        <w:t>las relaciones sociales.</w:t>
      </w:r>
    </w:p>
    <w:p w:rsidR="00527483" w:rsidRPr="007701E1" w:rsidRDefault="00527483" w:rsidP="007701E1">
      <w:pPr>
        <w:jc w:val="both"/>
        <w:rPr>
          <w:rFonts w:ascii="Arial" w:hAnsi="Arial" w:cs="Arial"/>
          <w:sz w:val="24"/>
          <w:szCs w:val="24"/>
        </w:rPr>
      </w:pPr>
      <w:r w:rsidRPr="007701E1">
        <w:rPr>
          <w:rFonts w:ascii="Arial" w:hAnsi="Arial" w:cs="Arial"/>
          <w:sz w:val="24"/>
          <w:szCs w:val="24"/>
        </w:rPr>
        <w:t>La medicina griega ya relacionaba la dieta y la salud.</w:t>
      </w:r>
      <w:r w:rsidR="007701E1" w:rsidRPr="007701E1">
        <w:rPr>
          <w:rFonts w:ascii="Arial" w:hAnsi="Arial" w:cs="Arial"/>
          <w:sz w:val="24"/>
          <w:szCs w:val="24"/>
        </w:rPr>
        <w:t xml:space="preserve"> </w:t>
      </w:r>
      <w:r w:rsidRPr="007701E1">
        <w:rPr>
          <w:rFonts w:ascii="Arial" w:hAnsi="Arial" w:cs="Arial"/>
          <w:sz w:val="24"/>
          <w:szCs w:val="24"/>
        </w:rPr>
        <w:t>Para los griegos, dieta (</w:t>
      </w:r>
      <w:proofErr w:type="spellStart"/>
      <w:r w:rsidRPr="007701E1">
        <w:rPr>
          <w:rFonts w:ascii="Arial" w:hAnsi="Arial" w:cs="Arial"/>
          <w:sz w:val="24"/>
          <w:szCs w:val="24"/>
        </w:rPr>
        <w:t>diaita</w:t>
      </w:r>
      <w:proofErr w:type="spellEnd"/>
      <w:r w:rsidRPr="007701E1">
        <w:rPr>
          <w:rFonts w:ascii="Arial" w:hAnsi="Arial" w:cs="Arial"/>
          <w:sz w:val="24"/>
          <w:szCs w:val="24"/>
        </w:rPr>
        <w:t>) significaba “régimen de</w:t>
      </w:r>
      <w:r w:rsidR="007701E1" w:rsidRPr="007701E1">
        <w:rPr>
          <w:rFonts w:ascii="Arial" w:hAnsi="Arial" w:cs="Arial"/>
          <w:sz w:val="24"/>
          <w:szCs w:val="24"/>
        </w:rPr>
        <w:t xml:space="preserve"> </w:t>
      </w:r>
      <w:r w:rsidRPr="007701E1">
        <w:rPr>
          <w:rFonts w:ascii="Arial" w:hAnsi="Arial" w:cs="Arial"/>
          <w:sz w:val="24"/>
          <w:szCs w:val="24"/>
        </w:rPr>
        <w:t>vida” y “conjunto de los hábitos del cuerpo y del alma</w:t>
      </w:r>
      <w:r w:rsidR="007701E1" w:rsidRPr="007701E1">
        <w:rPr>
          <w:rFonts w:ascii="Arial" w:hAnsi="Arial" w:cs="Arial"/>
          <w:sz w:val="24"/>
          <w:szCs w:val="24"/>
        </w:rPr>
        <w:t xml:space="preserve"> </w:t>
      </w:r>
      <w:r w:rsidRPr="007701E1">
        <w:rPr>
          <w:rFonts w:ascii="Arial" w:hAnsi="Arial" w:cs="Arial"/>
          <w:sz w:val="24"/>
          <w:szCs w:val="24"/>
        </w:rPr>
        <w:t>que constituyen la actividad vital del hombre” (siglos VVI</w:t>
      </w:r>
      <w:r w:rsidR="007701E1" w:rsidRPr="007701E1">
        <w:rPr>
          <w:rFonts w:ascii="Arial" w:hAnsi="Arial" w:cs="Arial"/>
          <w:sz w:val="24"/>
          <w:szCs w:val="24"/>
        </w:rPr>
        <w:t xml:space="preserve"> </w:t>
      </w:r>
      <w:r w:rsidRPr="007701E1">
        <w:rPr>
          <w:rFonts w:ascii="Arial" w:hAnsi="Arial" w:cs="Arial"/>
          <w:sz w:val="24"/>
          <w:szCs w:val="24"/>
        </w:rPr>
        <w:t>a.C.).</w:t>
      </w:r>
      <w:r w:rsidR="007701E1" w:rsidRPr="007701E1">
        <w:rPr>
          <w:rFonts w:ascii="Arial" w:hAnsi="Arial" w:cs="Arial"/>
          <w:sz w:val="24"/>
          <w:szCs w:val="24"/>
        </w:rPr>
        <w:t xml:space="preserve"> </w:t>
      </w:r>
      <w:r w:rsidRPr="007701E1">
        <w:rPr>
          <w:rFonts w:ascii="Arial" w:hAnsi="Arial" w:cs="Arial"/>
          <w:sz w:val="24"/>
          <w:szCs w:val="24"/>
        </w:rPr>
        <w:t>Además de un modelo alimentario, una dieta debe</w:t>
      </w:r>
      <w:r w:rsidR="007701E1" w:rsidRPr="007701E1">
        <w:rPr>
          <w:rFonts w:ascii="Arial" w:hAnsi="Arial" w:cs="Arial"/>
          <w:sz w:val="24"/>
          <w:szCs w:val="24"/>
        </w:rPr>
        <w:t xml:space="preserve"> </w:t>
      </w:r>
      <w:r w:rsidRPr="007701E1">
        <w:rPr>
          <w:rFonts w:ascii="Arial" w:hAnsi="Arial" w:cs="Arial"/>
          <w:sz w:val="24"/>
          <w:szCs w:val="24"/>
        </w:rPr>
        <w:t>incluir otros factores como ejercicio físico, actividad,</w:t>
      </w:r>
      <w:r w:rsidR="007701E1" w:rsidRPr="007701E1">
        <w:rPr>
          <w:rFonts w:ascii="Arial" w:hAnsi="Arial" w:cs="Arial"/>
          <w:sz w:val="24"/>
          <w:szCs w:val="24"/>
        </w:rPr>
        <w:t xml:space="preserve"> </w:t>
      </w:r>
      <w:r w:rsidRPr="007701E1">
        <w:rPr>
          <w:rFonts w:ascii="Arial" w:hAnsi="Arial" w:cs="Arial"/>
          <w:sz w:val="24"/>
          <w:szCs w:val="24"/>
        </w:rPr>
        <w:t>higiene, modo de ingerir los alimentos o cantidad de</w:t>
      </w:r>
      <w:r w:rsidR="007701E1" w:rsidRPr="007701E1">
        <w:rPr>
          <w:rFonts w:ascii="Arial" w:hAnsi="Arial" w:cs="Arial"/>
          <w:sz w:val="24"/>
          <w:szCs w:val="24"/>
        </w:rPr>
        <w:t xml:space="preserve"> </w:t>
      </w:r>
      <w:r w:rsidRPr="007701E1">
        <w:rPr>
          <w:rFonts w:ascii="Arial" w:hAnsi="Arial" w:cs="Arial"/>
          <w:sz w:val="24"/>
          <w:szCs w:val="24"/>
        </w:rPr>
        <w:t>líquidos.</w:t>
      </w:r>
      <w:r w:rsidR="007701E1" w:rsidRPr="007701E1">
        <w:rPr>
          <w:rFonts w:ascii="Arial" w:hAnsi="Arial" w:cs="Arial"/>
          <w:sz w:val="24"/>
          <w:szCs w:val="24"/>
        </w:rPr>
        <w:t xml:space="preserve"> </w:t>
      </w:r>
      <w:r w:rsidRPr="007701E1">
        <w:rPr>
          <w:rFonts w:ascii="Arial" w:hAnsi="Arial" w:cs="Arial"/>
          <w:sz w:val="24"/>
          <w:szCs w:val="24"/>
        </w:rPr>
        <w:t>El modelo de consumo alimentario español, como en los</w:t>
      </w:r>
      <w:r w:rsidR="007701E1" w:rsidRPr="007701E1">
        <w:rPr>
          <w:rFonts w:ascii="Arial" w:hAnsi="Arial" w:cs="Arial"/>
          <w:sz w:val="24"/>
          <w:szCs w:val="24"/>
        </w:rPr>
        <w:t xml:space="preserve"> </w:t>
      </w:r>
      <w:r w:rsidRPr="007701E1">
        <w:rPr>
          <w:rFonts w:ascii="Arial" w:hAnsi="Arial" w:cs="Arial"/>
          <w:sz w:val="24"/>
          <w:szCs w:val="24"/>
        </w:rPr>
        <w:t>países industrializados, ha evolucionado en las últimas</w:t>
      </w:r>
      <w:r w:rsidR="007701E1" w:rsidRPr="007701E1">
        <w:rPr>
          <w:rFonts w:ascii="Arial" w:hAnsi="Arial" w:cs="Arial"/>
          <w:sz w:val="24"/>
          <w:szCs w:val="24"/>
        </w:rPr>
        <w:t xml:space="preserve"> </w:t>
      </w:r>
      <w:r w:rsidRPr="007701E1">
        <w:rPr>
          <w:rFonts w:ascii="Arial" w:hAnsi="Arial" w:cs="Arial"/>
          <w:sz w:val="24"/>
          <w:szCs w:val="24"/>
        </w:rPr>
        <w:t>décadas debido a los avances tecnológicos, de producción,</w:t>
      </w:r>
      <w:r w:rsidR="007701E1" w:rsidRPr="007701E1">
        <w:rPr>
          <w:rFonts w:ascii="Arial" w:hAnsi="Arial" w:cs="Arial"/>
          <w:sz w:val="24"/>
          <w:szCs w:val="24"/>
        </w:rPr>
        <w:t xml:space="preserve"> </w:t>
      </w:r>
      <w:r w:rsidRPr="007701E1">
        <w:rPr>
          <w:rFonts w:ascii="Arial" w:hAnsi="Arial" w:cs="Arial"/>
          <w:sz w:val="24"/>
          <w:szCs w:val="24"/>
        </w:rPr>
        <w:t>cambios sociales, etc., dando lugar a un ilimitado</w:t>
      </w:r>
      <w:r w:rsidR="007701E1" w:rsidRPr="007701E1">
        <w:rPr>
          <w:rFonts w:ascii="Arial" w:hAnsi="Arial" w:cs="Arial"/>
          <w:sz w:val="24"/>
          <w:szCs w:val="24"/>
        </w:rPr>
        <w:t xml:space="preserve"> </w:t>
      </w:r>
      <w:r w:rsidRPr="007701E1">
        <w:rPr>
          <w:rFonts w:ascii="Arial" w:hAnsi="Arial" w:cs="Arial"/>
          <w:sz w:val="24"/>
          <w:szCs w:val="24"/>
        </w:rPr>
        <w:t>consumo y a la sobrealimentación. Se ha</w:t>
      </w:r>
      <w:r w:rsidR="007701E1" w:rsidRPr="007701E1">
        <w:rPr>
          <w:rFonts w:ascii="Arial" w:hAnsi="Arial" w:cs="Arial"/>
          <w:sz w:val="24"/>
          <w:szCs w:val="24"/>
        </w:rPr>
        <w:t xml:space="preserve"> </w:t>
      </w:r>
      <w:r w:rsidRPr="007701E1">
        <w:rPr>
          <w:rFonts w:ascii="Arial" w:hAnsi="Arial" w:cs="Arial"/>
          <w:sz w:val="24"/>
          <w:szCs w:val="24"/>
        </w:rPr>
        <w:t>incrementado el consumo de alimentos de origen animal</w:t>
      </w:r>
      <w:r w:rsidR="007701E1" w:rsidRPr="007701E1">
        <w:rPr>
          <w:rFonts w:ascii="Arial" w:hAnsi="Arial" w:cs="Arial"/>
          <w:sz w:val="24"/>
          <w:szCs w:val="24"/>
        </w:rPr>
        <w:t xml:space="preserve"> </w:t>
      </w:r>
      <w:r w:rsidRPr="007701E1">
        <w:rPr>
          <w:rFonts w:ascii="Arial" w:hAnsi="Arial" w:cs="Arial"/>
          <w:sz w:val="24"/>
          <w:szCs w:val="24"/>
        </w:rPr>
        <w:t>y de alta densidad energética, acompañado de una</w:t>
      </w:r>
      <w:r w:rsidR="007701E1" w:rsidRPr="007701E1">
        <w:rPr>
          <w:rFonts w:ascii="Arial" w:hAnsi="Arial" w:cs="Arial"/>
          <w:sz w:val="24"/>
          <w:szCs w:val="24"/>
        </w:rPr>
        <w:t xml:space="preserve"> </w:t>
      </w:r>
      <w:r w:rsidRPr="007701E1">
        <w:rPr>
          <w:rFonts w:ascii="Arial" w:hAnsi="Arial" w:cs="Arial"/>
          <w:sz w:val="24"/>
          <w:szCs w:val="24"/>
        </w:rPr>
        <w:t>disminución en el consumo de alimentos vegetales.</w:t>
      </w:r>
      <w:r w:rsidR="007701E1" w:rsidRPr="007701E1">
        <w:rPr>
          <w:rFonts w:ascii="Arial" w:hAnsi="Arial" w:cs="Arial"/>
          <w:sz w:val="24"/>
          <w:szCs w:val="24"/>
        </w:rPr>
        <w:t xml:space="preserve"> </w:t>
      </w:r>
      <w:r w:rsidRPr="007701E1">
        <w:rPr>
          <w:rFonts w:ascii="Arial" w:hAnsi="Arial" w:cs="Arial"/>
          <w:sz w:val="24"/>
          <w:szCs w:val="24"/>
        </w:rPr>
        <w:t>Este cambio se traduce en una mayor ingesta calórica</w:t>
      </w:r>
      <w:r w:rsidR="007701E1" w:rsidRPr="007701E1">
        <w:rPr>
          <w:rFonts w:ascii="Arial" w:hAnsi="Arial" w:cs="Arial"/>
          <w:sz w:val="24"/>
          <w:szCs w:val="24"/>
        </w:rPr>
        <w:t xml:space="preserve"> </w:t>
      </w:r>
      <w:r w:rsidRPr="007701E1">
        <w:rPr>
          <w:rFonts w:ascii="Arial" w:hAnsi="Arial" w:cs="Arial"/>
          <w:sz w:val="24"/>
          <w:szCs w:val="24"/>
        </w:rPr>
        <w:t>procedente de la grasa total, de la grasa saturada y de</w:t>
      </w:r>
      <w:r w:rsidR="007701E1" w:rsidRPr="007701E1">
        <w:rPr>
          <w:rFonts w:ascii="Arial" w:hAnsi="Arial" w:cs="Arial"/>
          <w:sz w:val="24"/>
          <w:szCs w:val="24"/>
        </w:rPr>
        <w:t xml:space="preserve"> </w:t>
      </w:r>
      <w:r w:rsidRPr="007701E1">
        <w:rPr>
          <w:rFonts w:ascii="Arial" w:hAnsi="Arial" w:cs="Arial"/>
          <w:sz w:val="24"/>
          <w:szCs w:val="24"/>
        </w:rPr>
        <w:t>los azúcares y en una reducción de la energía obtenida</w:t>
      </w:r>
      <w:r w:rsidR="007701E1" w:rsidRPr="007701E1">
        <w:rPr>
          <w:rFonts w:ascii="Arial" w:hAnsi="Arial" w:cs="Arial"/>
          <w:sz w:val="24"/>
          <w:szCs w:val="24"/>
        </w:rPr>
        <w:t xml:space="preserve"> </w:t>
      </w:r>
      <w:r w:rsidRPr="007701E1">
        <w:rPr>
          <w:rFonts w:ascii="Arial" w:hAnsi="Arial" w:cs="Arial"/>
          <w:sz w:val="24"/>
          <w:szCs w:val="24"/>
        </w:rPr>
        <w:t>a partir de polisacáridos y proteínas de origen vegetal.</w:t>
      </w:r>
      <w:r w:rsidR="007701E1" w:rsidRPr="007701E1">
        <w:rPr>
          <w:rFonts w:ascii="Arial" w:hAnsi="Arial" w:cs="Arial"/>
          <w:sz w:val="24"/>
          <w:szCs w:val="24"/>
        </w:rPr>
        <w:t xml:space="preserve"> </w:t>
      </w:r>
      <w:r w:rsidRPr="007701E1">
        <w:rPr>
          <w:rFonts w:ascii="Arial" w:hAnsi="Arial" w:cs="Arial"/>
          <w:sz w:val="24"/>
          <w:szCs w:val="24"/>
        </w:rPr>
        <w:t>A estos cambios alimentarios se unen otros en el estilo</w:t>
      </w:r>
      <w:r w:rsidR="007701E1" w:rsidRPr="007701E1">
        <w:rPr>
          <w:rFonts w:ascii="Arial" w:hAnsi="Arial" w:cs="Arial"/>
          <w:sz w:val="24"/>
          <w:szCs w:val="24"/>
        </w:rPr>
        <w:t xml:space="preserve"> </w:t>
      </w:r>
      <w:r w:rsidRPr="007701E1">
        <w:rPr>
          <w:rFonts w:ascii="Arial" w:hAnsi="Arial" w:cs="Arial"/>
          <w:sz w:val="24"/>
          <w:szCs w:val="24"/>
        </w:rPr>
        <w:t>de vida (sedentarismo) que conllevan un menor gasto</w:t>
      </w:r>
      <w:r w:rsidR="007701E1" w:rsidRPr="007701E1">
        <w:rPr>
          <w:rFonts w:ascii="Arial" w:hAnsi="Arial" w:cs="Arial"/>
          <w:sz w:val="24"/>
          <w:szCs w:val="24"/>
        </w:rPr>
        <w:t xml:space="preserve"> </w:t>
      </w:r>
      <w:r w:rsidRPr="007701E1">
        <w:rPr>
          <w:rFonts w:ascii="Arial" w:hAnsi="Arial" w:cs="Arial"/>
          <w:sz w:val="24"/>
          <w:szCs w:val="24"/>
        </w:rPr>
        <w:t>energético.</w:t>
      </w:r>
    </w:p>
    <w:p w:rsidR="00527483" w:rsidRPr="007701E1" w:rsidRDefault="00527483" w:rsidP="007701E1">
      <w:pPr>
        <w:jc w:val="both"/>
        <w:rPr>
          <w:rFonts w:ascii="Arial" w:hAnsi="Arial" w:cs="Arial"/>
          <w:sz w:val="24"/>
          <w:szCs w:val="24"/>
        </w:rPr>
      </w:pPr>
      <w:r w:rsidRPr="007701E1">
        <w:rPr>
          <w:rFonts w:ascii="Arial" w:hAnsi="Arial" w:cs="Arial"/>
          <w:sz w:val="24"/>
          <w:szCs w:val="24"/>
        </w:rPr>
        <w:t>El elevado aporte proteico, en su mayoría proteínas de</w:t>
      </w:r>
      <w:r w:rsidR="007701E1" w:rsidRPr="007701E1">
        <w:rPr>
          <w:rFonts w:ascii="Arial" w:hAnsi="Arial" w:cs="Arial"/>
          <w:sz w:val="24"/>
          <w:szCs w:val="24"/>
        </w:rPr>
        <w:t xml:space="preserve"> </w:t>
      </w:r>
      <w:r w:rsidRPr="007701E1">
        <w:rPr>
          <w:rFonts w:ascii="Arial" w:hAnsi="Arial" w:cs="Arial"/>
          <w:sz w:val="24"/>
          <w:szCs w:val="24"/>
        </w:rPr>
        <w:t>alto valor biológico, se relaciona con la ausencia de</w:t>
      </w:r>
      <w:r w:rsidR="007701E1" w:rsidRPr="007701E1">
        <w:rPr>
          <w:rFonts w:ascii="Arial" w:hAnsi="Arial" w:cs="Arial"/>
          <w:sz w:val="24"/>
          <w:szCs w:val="24"/>
        </w:rPr>
        <w:t xml:space="preserve"> </w:t>
      </w:r>
      <w:r w:rsidRPr="007701E1">
        <w:rPr>
          <w:rFonts w:ascii="Arial" w:hAnsi="Arial" w:cs="Arial"/>
          <w:sz w:val="24"/>
          <w:szCs w:val="24"/>
        </w:rPr>
        <w:t>enfermedades por desnutrición proteica, con el ascenso</w:t>
      </w:r>
      <w:r w:rsidR="007701E1" w:rsidRPr="007701E1">
        <w:rPr>
          <w:rFonts w:ascii="Arial" w:hAnsi="Arial" w:cs="Arial"/>
          <w:sz w:val="24"/>
          <w:szCs w:val="24"/>
        </w:rPr>
        <w:t xml:space="preserve"> </w:t>
      </w:r>
      <w:r w:rsidRPr="007701E1">
        <w:rPr>
          <w:rFonts w:ascii="Arial" w:hAnsi="Arial" w:cs="Arial"/>
          <w:sz w:val="24"/>
          <w:szCs w:val="24"/>
        </w:rPr>
        <w:t>de la talla media de los habitantes y con la aceleración</w:t>
      </w:r>
      <w:r w:rsidR="007701E1" w:rsidRPr="007701E1">
        <w:rPr>
          <w:rFonts w:ascii="Arial" w:hAnsi="Arial" w:cs="Arial"/>
          <w:sz w:val="24"/>
          <w:szCs w:val="24"/>
        </w:rPr>
        <w:t xml:space="preserve"> </w:t>
      </w:r>
      <w:r w:rsidRPr="007701E1">
        <w:rPr>
          <w:rFonts w:ascii="Arial" w:hAnsi="Arial" w:cs="Arial"/>
          <w:sz w:val="24"/>
          <w:szCs w:val="24"/>
        </w:rPr>
        <w:t xml:space="preserve">de la edad puberal </w:t>
      </w:r>
      <w:r w:rsidRPr="007701E1">
        <w:rPr>
          <w:rFonts w:ascii="Arial" w:hAnsi="Arial" w:cs="Arial"/>
          <w:sz w:val="24"/>
          <w:szCs w:val="24"/>
        </w:rPr>
        <w:lastRenderedPageBreak/>
        <w:t>en las mujeres. Pero también</w:t>
      </w:r>
      <w:r w:rsidR="007701E1" w:rsidRPr="007701E1">
        <w:rPr>
          <w:rFonts w:ascii="Arial" w:hAnsi="Arial" w:cs="Arial"/>
          <w:sz w:val="24"/>
          <w:szCs w:val="24"/>
        </w:rPr>
        <w:t xml:space="preserve"> </w:t>
      </w:r>
      <w:r w:rsidRPr="007701E1">
        <w:rPr>
          <w:rFonts w:ascii="Arial" w:hAnsi="Arial" w:cs="Arial"/>
          <w:sz w:val="24"/>
          <w:szCs w:val="24"/>
        </w:rPr>
        <w:t>influye negativamente en la incidencia de enfermedades</w:t>
      </w:r>
      <w:r w:rsidR="007701E1" w:rsidRPr="007701E1">
        <w:rPr>
          <w:rFonts w:ascii="Arial" w:hAnsi="Arial" w:cs="Arial"/>
          <w:sz w:val="24"/>
          <w:szCs w:val="24"/>
        </w:rPr>
        <w:t xml:space="preserve"> </w:t>
      </w:r>
      <w:r w:rsidRPr="007701E1">
        <w:rPr>
          <w:rFonts w:ascii="Arial" w:hAnsi="Arial" w:cs="Arial"/>
          <w:sz w:val="24"/>
          <w:szCs w:val="24"/>
        </w:rPr>
        <w:t>metabólicas (hiperuricemia), en la progresión</w:t>
      </w:r>
      <w:r w:rsidR="007701E1" w:rsidRPr="007701E1">
        <w:rPr>
          <w:rFonts w:ascii="Arial" w:hAnsi="Arial" w:cs="Arial"/>
          <w:sz w:val="24"/>
          <w:szCs w:val="24"/>
        </w:rPr>
        <w:t xml:space="preserve"> </w:t>
      </w:r>
      <w:r w:rsidRPr="007701E1">
        <w:rPr>
          <w:rFonts w:ascii="Arial" w:hAnsi="Arial" w:cs="Arial"/>
          <w:sz w:val="24"/>
          <w:szCs w:val="24"/>
        </w:rPr>
        <w:t>de enfermedades renales, en el envejecimiento</w:t>
      </w:r>
      <w:r w:rsidR="007701E1" w:rsidRPr="007701E1">
        <w:rPr>
          <w:rFonts w:ascii="Arial" w:hAnsi="Arial" w:cs="Arial"/>
          <w:sz w:val="24"/>
          <w:szCs w:val="24"/>
        </w:rPr>
        <w:t xml:space="preserve"> </w:t>
      </w:r>
      <w:r w:rsidRPr="007701E1">
        <w:rPr>
          <w:rFonts w:ascii="Arial" w:hAnsi="Arial" w:cs="Arial"/>
          <w:sz w:val="24"/>
          <w:szCs w:val="24"/>
        </w:rPr>
        <w:t>renal fisiológico y en la descalcificación ósea debida a</w:t>
      </w:r>
      <w:r w:rsidR="007701E1" w:rsidRPr="007701E1">
        <w:rPr>
          <w:rFonts w:ascii="Arial" w:hAnsi="Arial" w:cs="Arial"/>
          <w:sz w:val="24"/>
          <w:szCs w:val="24"/>
        </w:rPr>
        <w:t xml:space="preserve"> </w:t>
      </w:r>
      <w:r w:rsidRPr="007701E1">
        <w:rPr>
          <w:rFonts w:ascii="Arial" w:hAnsi="Arial" w:cs="Arial"/>
          <w:sz w:val="24"/>
          <w:szCs w:val="24"/>
        </w:rPr>
        <w:t>la edad, ya que aumenta la eliminación urinaria de</w:t>
      </w:r>
      <w:r w:rsidR="007701E1" w:rsidRPr="007701E1">
        <w:rPr>
          <w:rFonts w:ascii="Arial" w:hAnsi="Arial" w:cs="Arial"/>
          <w:sz w:val="24"/>
          <w:szCs w:val="24"/>
        </w:rPr>
        <w:t xml:space="preserve"> </w:t>
      </w:r>
      <w:r w:rsidRPr="007701E1">
        <w:rPr>
          <w:rFonts w:ascii="Arial" w:hAnsi="Arial" w:cs="Arial"/>
          <w:sz w:val="24"/>
          <w:szCs w:val="24"/>
        </w:rPr>
        <w:t>calcio.</w:t>
      </w:r>
    </w:p>
    <w:p w:rsidR="00527483" w:rsidRPr="007701E1" w:rsidRDefault="00527483" w:rsidP="007701E1">
      <w:pPr>
        <w:jc w:val="both"/>
        <w:rPr>
          <w:rFonts w:ascii="Arial" w:hAnsi="Arial" w:cs="Arial"/>
          <w:sz w:val="24"/>
          <w:szCs w:val="24"/>
        </w:rPr>
      </w:pPr>
      <w:r w:rsidRPr="007701E1">
        <w:rPr>
          <w:rFonts w:ascii="Arial" w:hAnsi="Arial" w:cs="Arial"/>
          <w:sz w:val="24"/>
          <w:szCs w:val="24"/>
        </w:rPr>
        <w:t>Por la cantidad de grasa saturada que contiene, favorece</w:t>
      </w:r>
      <w:r w:rsidR="007701E1" w:rsidRPr="007701E1">
        <w:rPr>
          <w:rFonts w:ascii="Arial" w:hAnsi="Arial" w:cs="Arial"/>
          <w:sz w:val="24"/>
          <w:szCs w:val="24"/>
        </w:rPr>
        <w:t xml:space="preserve"> </w:t>
      </w:r>
      <w:r w:rsidRPr="007701E1">
        <w:rPr>
          <w:rFonts w:ascii="Arial" w:hAnsi="Arial" w:cs="Arial"/>
          <w:sz w:val="24"/>
          <w:szCs w:val="24"/>
        </w:rPr>
        <w:t xml:space="preserve">también las </w:t>
      </w:r>
      <w:proofErr w:type="spellStart"/>
      <w:r w:rsidRPr="007701E1">
        <w:rPr>
          <w:rFonts w:ascii="Arial" w:hAnsi="Arial" w:cs="Arial"/>
          <w:sz w:val="24"/>
          <w:szCs w:val="24"/>
        </w:rPr>
        <w:t>hiperlipemias</w:t>
      </w:r>
      <w:proofErr w:type="spellEnd"/>
      <w:r w:rsidRPr="007701E1">
        <w:rPr>
          <w:rFonts w:ascii="Arial" w:hAnsi="Arial" w:cs="Arial"/>
          <w:sz w:val="24"/>
          <w:szCs w:val="24"/>
        </w:rPr>
        <w:t xml:space="preserve"> y la obesidad. El excesivo</w:t>
      </w:r>
      <w:r w:rsidR="007701E1" w:rsidRPr="007701E1">
        <w:rPr>
          <w:rFonts w:ascii="Arial" w:hAnsi="Arial" w:cs="Arial"/>
          <w:sz w:val="24"/>
          <w:szCs w:val="24"/>
        </w:rPr>
        <w:t xml:space="preserve"> </w:t>
      </w:r>
      <w:r w:rsidRPr="007701E1">
        <w:rPr>
          <w:rFonts w:ascii="Arial" w:hAnsi="Arial" w:cs="Arial"/>
          <w:sz w:val="24"/>
          <w:szCs w:val="24"/>
        </w:rPr>
        <w:t>consumo de aceites, mantequillas, margarinas, grasas</w:t>
      </w:r>
      <w:r w:rsidR="007701E1" w:rsidRPr="007701E1">
        <w:rPr>
          <w:rFonts w:ascii="Arial" w:hAnsi="Arial" w:cs="Arial"/>
          <w:sz w:val="24"/>
          <w:szCs w:val="24"/>
        </w:rPr>
        <w:t xml:space="preserve"> </w:t>
      </w:r>
      <w:r w:rsidRPr="007701E1">
        <w:rPr>
          <w:rFonts w:ascii="Arial" w:hAnsi="Arial" w:cs="Arial"/>
          <w:sz w:val="24"/>
          <w:szCs w:val="24"/>
        </w:rPr>
        <w:t>de origen animal y grasa no visible (productos preparados</w:t>
      </w:r>
      <w:r w:rsidR="007701E1" w:rsidRPr="007701E1">
        <w:rPr>
          <w:rFonts w:ascii="Arial" w:hAnsi="Arial" w:cs="Arial"/>
          <w:sz w:val="24"/>
          <w:szCs w:val="24"/>
        </w:rPr>
        <w:t xml:space="preserve"> </w:t>
      </w:r>
      <w:r w:rsidRPr="007701E1">
        <w:rPr>
          <w:rFonts w:ascii="Arial" w:hAnsi="Arial" w:cs="Arial"/>
          <w:sz w:val="24"/>
          <w:szCs w:val="24"/>
        </w:rPr>
        <w:t>industrialmente, pastelería comercial, etc.), favorece</w:t>
      </w:r>
      <w:r w:rsidR="007701E1" w:rsidRPr="007701E1">
        <w:rPr>
          <w:rFonts w:ascii="Arial" w:hAnsi="Arial" w:cs="Arial"/>
          <w:sz w:val="24"/>
          <w:szCs w:val="24"/>
        </w:rPr>
        <w:t xml:space="preserve"> </w:t>
      </w:r>
      <w:r w:rsidRPr="007701E1">
        <w:rPr>
          <w:rFonts w:ascii="Arial" w:hAnsi="Arial" w:cs="Arial"/>
          <w:sz w:val="24"/>
          <w:szCs w:val="24"/>
        </w:rPr>
        <w:t>la formación de la placa de ateroma, causa de la cardiopatía</w:t>
      </w:r>
      <w:r w:rsidR="007701E1" w:rsidRPr="007701E1">
        <w:rPr>
          <w:rFonts w:ascii="Arial" w:hAnsi="Arial" w:cs="Arial"/>
          <w:sz w:val="24"/>
          <w:szCs w:val="24"/>
        </w:rPr>
        <w:t xml:space="preserve"> </w:t>
      </w:r>
      <w:r w:rsidRPr="007701E1">
        <w:rPr>
          <w:rFonts w:ascii="Arial" w:hAnsi="Arial" w:cs="Arial"/>
          <w:sz w:val="24"/>
          <w:szCs w:val="24"/>
        </w:rPr>
        <w:t>isquémica.</w:t>
      </w:r>
    </w:p>
    <w:p w:rsidR="00527483" w:rsidRPr="007701E1" w:rsidRDefault="00527483" w:rsidP="007701E1">
      <w:pPr>
        <w:jc w:val="both"/>
        <w:rPr>
          <w:rFonts w:ascii="Arial" w:hAnsi="Arial" w:cs="Arial"/>
          <w:sz w:val="24"/>
          <w:szCs w:val="24"/>
        </w:rPr>
      </w:pPr>
      <w:r w:rsidRPr="007701E1">
        <w:rPr>
          <w:rFonts w:ascii="Arial" w:hAnsi="Arial" w:cs="Arial"/>
          <w:sz w:val="24"/>
          <w:szCs w:val="24"/>
        </w:rPr>
        <w:t>El bajo consumo de polisacáridos lleva unida una disminución</w:t>
      </w:r>
      <w:r w:rsidR="007701E1" w:rsidRPr="007701E1">
        <w:rPr>
          <w:rFonts w:ascii="Arial" w:hAnsi="Arial" w:cs="Arial"/>
          <w:sz w:val="24"/>
          <w:szCs w:val="24"/>
        </w:rPr>
        <w:t xml:space="preserve"> </w:t>
      </w:r>
      <w:r w:rsidRPr="007701E1">
        <w:rPr>
          <w:rFonts w:ascii="Arial" w:hAnsi="Arial" w:cs="Arial"/>
          <w:sz w:val="24"/>
          <w:szCs w:val="24"/>
        </w:rPr>
        <w:t>en el aporte de fibra. Ésta es importante porque</w:t>
      </w:r>
      <w:r w:rsidR="007701E1" w:rsidRPr="007701E1">
        <w:rPr>
          <w:rFonts w:ascii="Arial" w:hAnsi="Arial" w:cs="Arial"/>
          <w:sz w:val="24"/>
          <w:szCs w:val="24"/>
        </w:rPr>
        <w:t xml:space="preserve"> </w:t>
      </w:r>
      <w:r w:rsidRPr="007701E1">
        <w:rPr>
          <w:rFonts w:ascii="Arial" w:hAnsi="Arial" w:cs="Arial"/>
          <w:sz w:val="24"/>
          <w:szCs w:val="24"/>
        </w:rPr>
        <w:t xml:space="preserve">favorece el peristaltismo y el </w:t>
      </w:r>
      <w:proofErr w:type="spellStart"/>
      <w:r w:rsidRPr="007701E1">
        <w:rPr>
          <w:rFonts w:ascii="Arial" w:hAnsi="Arial" w:cs="Arial"/>
          <w:sz w:val="24"/>
          <w:szCs w:val="24"/>
        </w:rPr>
        <w:t>trofismo</w:t>
      </w:r>
      <w:proofErr w:type="spellEnd"/>
      <w:r w:rsidRPr="007701E1">
        <w:rPr>
          <w:rFonts w:ascii="Arial" w:hAnsi="Arial" w:cs="Arial"/>
          <w:sz w:val="24"/>
          <w:szCs w:val="24"/>
        </w:rPr>
        <w:t xml:space="preserve"> intestinal, por lo</w:t>
      </w:r>
      <w:r w:rsidR="007701E1" w:rsidRPr="007701E1">
        <w:rPr>
          <w:rFonts w:ascii="Arial" w:hAnsi="Arial" w:cs="Arial"/>
          <w:sz w:val="24"/>
          <w:szCs w:val="24"/>
        </w:rPr>
        <w:t xml:space="preserve"> </w:t>
      </w:r>
      <w:r w:rsidRPr="007701E1">
        <w:rPr>
          <w:rFonts w:ascii="Arial" w:hAnsi="Arial" w:cs="Arial"/>
          <w:sz w:val="24"/>
          <w:szCs w:val="24"/>
        </w:rPr>
        <w:t xml:space="preserve">que previene el estreñimiento, la </w:t>
      </w:r>
      <w:proofErr w:type="spellStart"/>
      <w:r w:rsidRPr="007701E1">
        <w:rPr>
          <w:rFonts w:ascii="Arial" w:hAnsi="Arial" w:cs="Arial"/>
          <w:sz w:val="24"/>
          <w:szCs w:val="24"/>
        </w:rPr>
        <w:t>diverticulosis</w:t>
      </w:r>
      <w:proofErr w:type="spellEnd"/>
      <w:r w:rsidRPr="007701E1">
        <w:rPr>
          <w:rFonts w:ascii="Arial" w:hAnsi="Arial" w:cs="Arial"/>
          <w:sz w:val="24"/>
          <w:szCs w:val="24"/>
        </w:rPr>
        <w:t xml:space="preserve"> y el cáncer</w:t>
      </w:r>
      <w:r w:rsidR="007701E1" w:rsidRPr="007701E1">
        <w:rPr>
          <w:rFonts w:ascii="Arial" w:hAnsi="Arial" w:cs="Arial"/>
          <w:sz w:val="24"/>
          <w:szCs w:val="24"/>
        </w:rPr>
        <w:t xml:space="preserve"> </w:t>
      </w:r>
      <w:r w:rsidRPr="007701E1">
        <w:rPr>
          <w:rFonts w:ascii="Arial" w:hAnsi="Arial" w:cs="Arial"/>
          <w:sz w:val="24"/>
          <w:szCs w:val="24"/>
        </w:rPr>
        <w:t>de colon. El consumo de azúcares se ha incrementado,</w:t>
      </w:r>
      <w:r w:rsidR="007701E1" w:rsidRPr="007701E1">
        <w:rPr>
          <w:rFonts w:ascii="Arial" w:hAnsi="Arial" w:cs="Arial"/>
          <w:sz w:val="24"/>
          <w:szCs w:val="24"/>
        </w:rPr>
        <w:t xml:space="preserve"> </w:t>
      </w:r>
      <w:r w:rsidRPr="007701E1">
        <w:rPr>
          <w:rFonts w:ascii="Arial" w:hAnsi="Arial" w:cs="Arial"/>
          <w:sz w:val="24"/>
          <w:szCs w:val="24"/>
        </w:rPr>
        <w:t>contribuyendo a la tendencia a la obesidad y la</w:t>
      </w:r>
      <w:r w:rsidR="007701E1" w:rsidRPr="007701E1">
        <w:rPr>
          <w:rFonts w:ascii="Arial" w:hAnsi="Arial" w:cs="Arial"/>
          <w:sz w:val="24"/>
          <w:szCs w:val="24"/>
        </w:rPr>
        <w:t xml:space="preserve"> </w:t>
      </w:r>
      <w:r w:rsidRPr="007701E1">
        <w:rPr>
          <w:rFonts w:ascii="Arial" w:hAnsi="Arial" w:cs="Arial"/>
          <w:sz w:val="24"/>
          <w:szCs w:val="24"/>
        </w:rPr>
        <w:t>diabetes mellitus tipo 2.</w:t>
      </w:r>
    </w:p>
    <w:p w:rsidR="007701E1" w:rsidRPr="007701E1" w:rsidRDefault="007701E1">
      <w:pPr>
        <w:jc w:val="both"/>
        <w:rPr>
          <w:rFonts w:ascii="Arial" w:hAnsi="Arial" w:cs="Arial"/>
          <w:sz w:val="24"/>
          <w:szCs w:val="24"/>
        </w:rPr>
      </w:pPr>
    </w:p>
    <w:sectPr w:rsidR="007701E1" w:rsidRPr="007701E1" w:rsidSect="007A1F6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F68" w:rsidRDefault="00554F68" w:rsidP="00527483">
      <w:pPr>
        <w:spacing w:after="0" w:line="240" w:lineRule="auto"/>
      </w:pPr>
      <w:r>
        <w:separator/>
      </w:r>
    </w:p>
  </w:endnote>
  <w:endnote w:type="continuationSeparator" w:id="0">
    <w:p w:rsidR="00554F68" w:rsidRDefault="00554F68" w:rsidP="00527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Neu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F68" w:rsidRDefault="00554F68" w:rsidP="00527483">
      <w:pPr>
        <w:spacing w:after="0" w:line="240" w:lineRule="auto"/>
      </w:pPr>
      <w:r>
        <w:separator/>
      </w:r>
    </w:p>
  </w:footnote>
  <w:footnote w:type="continuationSeparator" w:id="0">
    <w:p w:rsidR="00554F68" w:rsidRDefault="00554F68" w:rsidP="005274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E0108"/>
    <w:multiLevelType w:val="multilevel"/>
    <w:tmpl w:val="63C2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6E7446"/>
    <w:multiLevelType w:val="multilevel"/>
    <w:tmpl w:val="FA30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0D3CA8"/>
    <w:multiLevelType w:val="multilevel"/>
    <w:tmpl w:val="75F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26516B"/>
    <w:multiLevelType w:val="multilevel"/>
    <w:tmpl w:val="7B16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143"/>
    <w:rsid w:val="0003336A"/>
    <w:rsid w:val="000678BA"/>
    <w:rsid w:val="000B6234"/>
    <w:rsid w:val="00316203"/>
    <w:rsid w:val="00377D9A"/>
    <w:rsid w:val="004C7C16"/>
    <w:rsid w:val="00525E9D"/>
    <w:rsid w:val="00527483"/>
    <w:rsid w:val="00554F68"/>
    <w:rsid w:val="00634143"/>
    <w:rsid w:val="007701E1"/>
    <w:rsid w:val="007A1F6A"/>
    <w:rsid w:val="007F0CF9"/>
    <w:rsid w:val="00892EA2"/>
    <w:rsid w:val="00AD1706"/>
    <w:rsid w:val="00AE09F3"/>
    <w:rsid w:val="00BA60EB"/>
    <w:rsid w:val="00D03421"/>
    <w:rsid w:val="00DF5538"/>
    <w:rsid w:val="00E370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634143"/>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paragraph" w:styleId="Ttulo4">
    <w:name w:val="heading 4"/>
    <w:basedOn w:val="Normal"/>
    <w:link w:val="Ttulo4Car"/>
    <w:uiPriority w:val="9"/>
    <w:qFormat/>
    <w:rsid w:val="00634143"/>
    <w:pPr>
      <w:spacing w:before="100" w:beforeAutospacing="1" w:after="100" w:afterAutospacing="1" w:line="240" w:lineRule="auto"/>
      <w:outlineLvl w:val="3"/>
    </w:pPr>
    <w:rPr>
      <w:rFonts w:ascii="Times New Roman" w:eastAsia="Times New Roman" w:hAnsi="Times New Roman" w:cs="Times New Roman"/>
      <w:b/>
      <w:bCs/>
      <w:sz w:val="24"/>
      <w:szCs w:val="24"/>
      <w:lang w:eastAsia="es-CO"/>
    </w:rPr>
  </w:style>
  <w:style w:type="paragraph" w:styleId="Ttulo5">
    <w:name w:val="heading 5"/>
    <w:basedOn w:val="Normal"/>
    <w:link w:val="Ttulo5Car"/>
    <w:uiPriority w:val="9"/>
    <w:qFormat/>
    <w:rsid w:val="00634143"/>
    <w:pPr>
      <w:spacing w:before="100" w:beforeAutospacing="1" w:after="100" w:afterAutospacing="1" w:line="240" w:lineRule="auto"/>
      <w:outlineLvl w:val="4"/>
    </w:pPr>
    <w:rPr>
      <w:rFonts w:ascii="Times New Roman" w:eastAsia="Times New Roman" w:hAnsi="Times New Roman" w:cs="Times New Roman"/>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34143"/>
    <w:rPr>
      <w:rFonts w:ascii="Times New Roman" w:eastAsia="Times New Roman" w:hAnsi="Times New Roman" w:cs="Times New Roman"/>
      <w:b/>
      <w:bCs/>
      <w:sz w:val="27"/>
      <w:szCs w:val="27"/>
      <w:lang w:eastAsia="es-CO"/>
    </w:rPr>
  </w:style>
  <w:style w:type="character" w:customStyle="1" w:styleId="Ttulo4Car">
    <w:name w:val="Título 4 Car"/>
    <w:basedOn w:val="Fuentedeprrafopredeter"/>
    <w:link w:val="Ttulo4"/>
    <w:uiPriority w:val="9"/>
    <w:rsid w:val="00634143"/>
    <w:rPr>
      <w:rFonts w:ascii="Times New Roman" w:eastAsia="Times New Roman" w:hAnsi="Times New Roman" w:cs="Times New Roman"/>
      <w:b/>
      <w:bCs/>
      <w:sz w:val="24"/>
      <w:szCs w:val="24"/>
      <w:lang w:eastAsia="es-CO"/>
    </w:rPr>
  </w:style>
  <w:style w:type="character" w:customStyle="1" w:styleId="Ttulo5Car">
    <w:name w:val="Título 5 Car"/>
    <w:basedOn w:val="Fuentedeprrafopredeter"/>
    <w:link w:val="Ttulo5"/>
    <w:uiPriority w:val="9"/>
    <w:rsid w:val="00634143"/>
    <w:rPr>
      <w:rFonts w:ascii="Times New Roman" w:eastAsia="Times New Roman" w:hAnsi="Times New Roman" w:cs="Times New Roman"/>
      <w:b/>
      <w:bCs/>
      <w:sz w:val="20"/>
      <w:szCs w:val="20"/>
      <w:lang w:eastAsia="es-CO"/>
    </w:rPr>
  </w:style>
  <w:style w:type="character" w:styleId="Textoennegrita">
    <w:name w:val="Strong"/>
    <w:basedOn w:val="Fuentedeprrafopredeter"/>
    <w:uiPriority w:val="22"/>
    <w:qFormat/>
    <w:rsid w:val="00634143"/>
    <w:rPr>
      <w:b/>
      <w:bCs/>
    </w:rPr>
  </w:style>
  <w:style w:type="paragraph" w:customStyle="1" w:styleId="bodytext">
    <w:name w:val="bodytext"/>
    <w:basedOn w:val="Normal"/>
    <w:rsid w:val="0063414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semiHidden/>
    <w:unhideWhenUsed/>
    <w:rsid w:val="00634143"/>
    <w:rPr>
      <w:color w:val="0000FF"/>
      <w:u w:val="single"/>
    </w:rPr>
  </w:style>
  <w:style w:type="paragraph" w:styleId="Textodeglobo">
    <w:name w:val="Balloon Text"/>
    <w:basedOn w:val="Normal"/>
    <w:link w:val="TextodegloboCar"/>
    <w:uiPriority w:val="99"/>
    <w:semiHidden/>
    <w:unhideWhenUsed/>
    <w:rsid w:val="0063414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143"/>
    <w:rPr>
      <w:rFonts w:ascii="Tahoma" w:hAnsi="Tahoma" w:cs="Tahoma"/>
      <w:sz w:val="16"/>
      <w:szCs w:val="16"/>
    </w:rPr>
  </w:style>
  <w:style w:type="paragraph" w:styleId="Encabezado">
    <w:name w:val="header"/>
    <w:basedOn w:val="Normal"/>
    <w:link w:val="EncabezadoCar"/>
    <w:uiPriority w:val="99"/>
    <w:semiHidden/>
    <w:unhideWhenUsed/>
    <w:rsid w:val="0052748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527483"/>
  </w:style>
  <w:style w:type="paragraph" w:styleId="Piedepgina">
    <w:name w:val="footer"/>
    <w:basedOn w:val="Normal"/>
    <w:link w:val="PiedepginaCar"/>
    <w:uiPriority w:val="99"/>
    <w:semiHidden/>
    <w:unhideWhenUsed/>
    <w:rsid w:val="0052748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527483"/>
  </w:style>
  <w:style w:type="table" w:styleId="Tablaconcuadrcula">
    <w:name w:val="Table Grid"/>
    <w:basedOn w:val="Tablanormal"/>
    <w:uiPriority w:val="59"/>
    <w:rsid w:val="000333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634143"/>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paragraph" w:styleId="Ttulo4">
    <w:name w:val="heading 4"/>
    <w:basedOn w:val="Normal"/>
    <w:link w:val="Ttulo4Car"/>
    <w:uiPriority w:val="9"/>
    <w:qFormat/>
    <w:rsid w:val="00634143"/>
    <w:pPr>
      <w:spacing w:before="100" w:beforeAutospacing="1" w:after="100" w:afterAutospacing="1" w:line="240" w:lineRule="auto"/>
      <w:outlineLvl w:val="3"/>
    </w:pPr>
    <w:rPr>
      <w:rFonts w:ascii="Times New Roman" w:eastAsia="Times New Roman" w:hAnsi="Times New Roman" w:cs="Times New Roman"/>
      <w:b/>
      <w:bCs/>
      <w:sz w:val="24"/>
      <w:szCs w:val="24"/>
      <w:lang w:eastAsia="es-CO"/>
    </w:rPr>
  </w:style>
  <w:style w:type="paragraph" w:styleId="Ttulo5">
    <w:name w:val="heading 5"/>
    <w:basedOn w:val="Normal"/>
    <w:link w:val="Ttulo5Car"/>
    <w:uiPriority w:val="9"/>
    <w:qFormat/>
    <w:rsid w:val="00634143"/>
    <w:pPr>
      <w:spacing w:before="100" w:beforeAutospacing="1" w:after="100" w:afterAutospacing="1" w:line="240" w:lineRule="auto"/>
      <w:outlineLvl w:val="4"/>
    </w:pPr>
    <w:rPr>
      <w:rFonts w:ascii="Times New Roman" w:eastAsia="Times New Roman" w:hAnsi="Times New Roman" w:cs="Times New Roman"/>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34143"/>
    <w:rPr>
      <w:rFonts w:ascii="Times New Roman" w:eastAsia="Times New Roman" w:hAnsi="Times New Roman" w:cs="Times New Roman"/>
      <w:b/>
      <w:bCs/>
      <w:sz w:val="27"/>
      <w:szCs w:val="27"/>
      <w:lang w:eastAsia="es-CO"/>
    </w:rPr>
  </w:style>
  <w:style w:type="character" w:customStyle="1" w:styleId="Ttulo4Car">
    <w:name w:val="Título 4 Car"/>
    <w:basedOn w:val="Fuentedeprrafopredeter"/>
    <w:link w:val="Ttulo4"/>
    <w:uiPriority w:val="9"/>
    <w:rsid w:val="00634143"/>
    <w:rPr>
      <w:rFonts w:ascii="Times New Roman" w:eastAsia="Times New Roman" w:hAnsi="Times New Roman" w:cs="Times New Roman"/>
      <w:b/>
      <w:bCs/>
      <w:sz w:val="24"/>
      <w:szCs w:val="24"/>
      <w:lang w:eastAsia="es-CO"/>
    </w:rPr>
  </w:style>
  <w:style w:type="character" w:customStyle="1" w:styleId="Ttulo5Car">
    <w:name w:val="Título 5 Car"/>
    <w:basedOn w:val="Fuentedeprrafopredeter"/>
    <w:link w:val="Ttulo5"/>
    <w:uiPriority w:val="9"/>
    <w:rsid w:val="00634143"/>
    <w:rPr>
      <w:rFonts w:ascii="Times New Roman" w:eastAsia="Times New Roman" w:hAnsi="Times New Roman" w:cs="Times New Roman"/>
      <w:b/>
      <w:bCs/>
      <w:sz w:val="20"/>
      <w:szCs w:val="20"/>
      <w:lang w:eastAsia="es-CO"/>
    </w:rPr>
  </w:style>
  <w:style w:type="character" w:styleId="Textoennegrita">
    <w:name w:val="Strong"/>
    <w:basedOn w:val="Fuentedeprrafopredeter"/>
    <w:uiPriority w:val="22"/>
    <w:qFormat/>
    <w:rsid w:val="00634143"/>
    <w:rPr>
      <w:b/>
      <w:bCs/>
    </w:rPr>
  </w:style>
  <w:style w:type="paragraph" w:customStyle="1" w:styleId="bodytext">
    <w:name w:val="bodytext"/>
    <w:basedOn w:val="Normal"/>
    <w:rsid w:val="0063414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semiHidden/>
    <w:unhideWhenUsed/>
    <w:rsid w:val="00634143"/>
    <w:rPr>
      <w:color w:val="0000FF"/>
      <w:u w:val="single"/>
    </w:rPr>
  </w:style>
  <w:style w:type="paragraph" w:styleId="Textodeglobo">
    <w:name w:val="Balloon Text"/>
    <w:basedOn w:val="Normal"/>
    <w:link w:val="TextodegloboCar"/>
    <w:uiPriority w:val="99"/>
    <w:semiHidden/>
    <w:unhideWhenUsed/>
    <w:rsid w:val="0063414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143"/>
    <w:rPr>
      <w:rFonts w:ascii="Tahoma" w:hAnsi="Tahoma" w:cs="Tahoma"/>
      <w:sz w:val="16"/>
      <w:szCs w:val="16"/>
    </w:rPr>
  </w:style>
  <w:style w:type="paragraph" w:styleId="Encabezado">
    <w:name w:val="header"/>
    <w:basedOn w:val="Normal"/>
    <w:link w:val="EncabezadoCar"/>
    <w:uiPriority w:val="99"/>
    <w:semiHidden/>
    <w:unhideWhenUsed/>
    <w:rsid w:val="0052748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527483"/>
  </w:style>
  <w:style w:type="paragraph" w:styleId="Piedepgina">
    <w:name w:val="footer"/>
    <w:basedOn w:val="Normal"/>
    <w:link w:val="PiedepginaCar"/>
    <w:uiPriority w:val="99"/>
    <w:semiHidden/>
    <w:unhideWhenUsed/>
    <w:rsid w:val="0052748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527483"/>
  </w:style>
  <w:style w:type="table" w:styleId="Tablaconcuadrcula">
    <w:name w:val="Table Grid"/>
    <w:basedOn w:val="Tablanormal"/>
    <w:uiPriority w:val="59"/>
    <w:rsid w:val="000333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3628">
      <w:bodyDiv w:val="1"/>
      <w:marLeft w:val="0"/>
      <w:marRight w:val="0"/>
      <w:marTop w:val="0"/>
      <w:marBottom w:val="0"/>
      <w:divBdr>
        <w:top w:val="none" w:sz="0" w:space="0" w:color="auto"/>
        <w:left w:val="none" w:sz="0" w:space="0" w:color="auto"/>
        <w:bottom w:val="none" w:sz="0" w:space="0" w:color="auto"/>
        <w:right w:val="none" w:sz="0" w:space="0" w:color="auto"/>
      </w:divBdr>
      <w:divsChild>
        <w:div w:id="1463158765">
          <w:marLeft w:val="0"/>
          <w:marRight w:val="0"/>
          <w:marTop w:val="0"/>
          <w:marBottom w:val="0"/>
          <w:divBdr>
            <w:top w:val="none" w:sz="0" w:space="0" w:color="auto"/>
            <w:left w:val="none" w:sz="0" w:space="0" w:color="auto"/>
            <w:bottom w:val="none" w:sz="0" w:space="0" w:color="auto"/>
            <w:right w:val="none" w:sz="0" w:space="0" w:color="auto"/>
          </w:divBdr>
          <w:divsChild>
            <w:div w:id="124855237">
              <w:marLeft w:val="0"/>
              <w:marRight w:val="0"/>
              <w:marTop w:val="0"/>
              <w:marBottom w:val="0"/>
              <w:divBdr>
                <w:top w:val="none" w:sz="0" w:space="0" w:color="auto"/>
                <w:left w:val="none" w:sz="0" w:space="0" w:color="auto"/>
                <w:bottom w:val="none" w:sz="0" w:space="0" w:color="auto"/>
                <w:right w:val="none" w:sz="0" w:space="0" w:color="auto"/>
              </w:divBdr>
              <w:divsChild>
                <w:div w:id="663094152">
                  <w:marLeft w:val="0"/>
                  <w:marRight w:val="0"/>
                  <w:marTop w:val="0"/>
                  <w:marBottom w:val="0"/>
                  <w:divBdr>
                    <w:top w:val="none" w:sz="0" w:space="0" w:color="auto"/>
                    <w:left w:val="none" w:sz="0" w:space="0" w:color="auto"/>
                    <w:bottom w:val="none" w:sz="0" w:space="0" w:color="auto"/>
                    <w:right w:val="none" w:sz="0" w:space="0" w:color="auto"/>
                  </w:divBdr>
                  <w:divsChild>
                    <w:div w:id="960842808">
                      <w:marLeft w:val="0"/>
                      <w:marRight w:val="0"/>
                      <w:marTop w:val="0"/>
                      <w:marBottom w:val="0"/>
                      <w:divBdr>
                        <w:top w:val="none" w:sz="0" w:space="0" w:color="auto"/>
                        <w:left w:val="none" w:sz="0" w:space="0" w:color="auto"/>
                        <w:bottom w:val="none" w:sz="0" w:space="0" w:color="auto"/>
                        <w:right w:val="none" w:sz="0" w:space="0" w:color="auto"/>
                      </w:divBdr>
                      <w:divsChild>
                        <w:div w:id="409278871">
                          <w:marLeft w:val="0"/>
                          <w:marRight w:val="0"/>
                          <w:marTop w:val="0"/>
                          <w:marBottom w:val="0"/>
                          <w:divBdr>
                            <w:top w:val="none" w:sz="0" w:space="0" w:color="auto"/>
                            <w:left w:val="none" w:sz="0" w:space="0" w:color="auto"/>
                            <w:bottom w:val="none" w:sz="0" w:space="0" w:color="auto"/>
                            <w:right w:val="none" w:sz="0" w:space="0" w:color="auto"/>
                          </w:divBdr>
                          <w:divsChild>
                            <w:div w:id="4791292">
                              <w:marLeft w:val="0"/>
                              <w:marRight w:val="0"/>
                              <w:marTop w:val="0"/>
                              <w:marBottom w:val="0"/>
                              <w:divBdr>
                                <w:top w:val="none" w:sz="0" w:space="0" w:color="auto"/>
                                <w:left w:val="none" w:sz="0" w:space="0" w:color="auto"/>
                                <w:bottom w:val="none" w:sz="0" w:space="0" w:color="auto"/>
                                <w:right w:val="none" w:sz="0" w:space="0" w:color="auto"/>
                              </w:divBdr>
                              <w:divsChild>
                                <w:div w:id="1117141827">
                                  <w:marLeft w:val="0"/>
                                  <w:marRight w:val="0"/>
                                  <w:marTop w:val="0"/>
                                  <w:marBottom w:val="0"/>
                                  <w:divBdr>
                                    <w:top w:val="none" w:sz="0" w:space="0" w:color="auto"/>
                                    <w:left w:val="none" w:sz="0" w:space="0" w:color="auto"/>
                                    <w:bottom w:val="none" w:sz="0" w:space="0" w:color="auto"/>
                                    <w:right w:val="none" w:sz="0" w:space="0" w:color="auto"/>
                                  </w:divBdr>
                                  <w:divsChild>
                                    <w:div w:id="1483934245">
                                      <w:marLeft w:val="0"/>
                                      <w:marRight w:val="0"/>
                                      <w:marTop w:val="0"/>
                                      <w:marBottom w:val="0"/>
                                      <w:divBdr>
                                        <w:top w:val="none" w:sz="0" w:space="0" w:color="auto"/>
                                        <w:left w:val="none" w:sz="0" w:space="0" w:color="auto"/>
                                        <w:bottom w:val="none" w:sz="0" w:space="0" w:color="auto"/>
                                        <w:right w:val="none" w:sz="0" w:space="0" w:color="auto"/>
                                      </w:divBdr>
                                      <w:divsChild>
                                        <w:div w:id="174345404">
                                          <w:marLeft w:val="0"/>
                                          <w:marRight w:val="0"/>
                                          <w:marTop w:val="0"/>
                                          <w:marBottom w:val="0"/>
                                          <w:divBdr>
                                            <w:top w:val="none" w:sz="0" w:space="0" w:color="auto"/>
                                            <w:left w:val="none" w:sz="0" w:space="0" w:color="auto"/>
                                            <w:bottom w:val="none" w:sz="0" w:space="0" w:color="auto"/>
                                            <w:right w:val="none" w:sz="0" w:space="0" w:color="auto"/>
                                          </w:divBdr>
                                          <w:divsChild>
                                            <w:div w:id="317658787">
                                              <w:marLeft w:val="0"/>
                                              <w:marRight w:val="0"/>
                                              <w:marTop w:val="0"/>
                                              <w:marBottom w:val="0"/>
                                              <w:divBdr>
                                                <w:top w:val="none" w:sz="0" w:space="0" w:color="auto"/>
                                                <w:left w:val="none" w:sz="0" w:space="0" w:color="auto"/>
                                                <w:bottom w:val="none" w:sz="0" w:space="0" w:color="auto"/>
                                                <w:right w:val="none" w:sz="0" w:space="0" w:color="auto"/>
                                              </w:divBdr>
                                              <w:divsChild>
                                                <w:div w:id="1324774519">
                                                  <w:marLeft w:val="0"/>
                                                  <w:marRight w:val="0"/>
                                                  <w:marTop w:val="0"/>
                                                  <w:marBottom w:val="0"/>
                                                  <w:divBdr>
                                                    <w:top w:val="none" w:sz="0" w:space="0" w:color="auto"/>
                                                    <w:left w:val="none" w:sz="0" w:space="0" w:color="auto"/>
                                                    <w:bottom w:val="none" w:sz="0" w:space="0" w:color="auto"/>
                                                    <w:right w:val="none" w:sz="0" w:space="0" w:color="auto"/>
                                                  </w:divBdr>
                                                  <w:divsChild>
                                                    <w:div w:id="1153522423">
                                                      <w:marLeft w:val="0"/>
                                                      <w:marRight w:val="0"/>
                                                      <w:marTop w:val="0"/>
                                                      <w:marBottom w:val="0"/>
                                                      <w:divBdr>
                                                        <w:top w:val="none" w:sz="0" w:space="0" w:color="auto"/>
                                                        <w:left w:val="none" w:sz="0" w:space="0" w:color="auto"/>
                                                        <w:bottom w:val="none" w:sz="0" w:space="0" w:color="auto"/>
                                                        <w:right w:val="none" w:sz="0" w:space="0" w:color="auto"/>
                                                      </w:divBdr>
                                                      <w:divsChild>
                                                        <w:div w:id="1400589319">
                                                          <w:marLeft w:val="0"/>
                                                          <w:marRight w:val="0"/>
                                                          <w:marTop w:val="0"/>
                                                          <w:marBottom w:val="0"/>
                                                          <w:divBdr>
                                                            <w:top w:val="none" w:sz="0" w:space="0" w:color="auto"/>
                                                            <w:left w:val="none" w:sz="0" w:space="0" w:color="auto"/>
                                                            <w:bottom w:val="none" w:sz="0" w:space="0" w:color="auto"/>
                                                            <w:right w:val="none" w:sz="0" w:space="0" w:color="auto"/>
                                                          </w:divBdr>
                                                        </w:div>
                                                        <w:div w:id="1454789348">
                                                          <w:marLeft w:val="0"/>
                                                          <w:marRight w:val="0"/>
                                                          <w:marTop w:val="0"/>
                                                          <w:marBottom w:val="0"/>
                                                          <w:divBdr>
                                                            <w:top w:val="none" w:sz="0" w:space="0" w:color="auto"/>
                                                            <w:left w:val="none" w:sz="0" w:space="0" w:color="auto"/>
                                                            <w:bottom w:val="none" w:sz="0" w:space="0" w:color="auto"/>
                                                            <w:right w:val="none" w:sz="0" w:space="0" w:color="auto"/>
                                                          </w:divBdr>
                                                        </w:div>
                                                        <w:div w:id="597639295">
                                                          <w:marLeft w:val="0"/>
                                                          <w:marRight w:val="0"/>
                                                          <w:marTop w:val="0"/>
                                                          <w:marBottom w:val="0"/>
                                                          <w:divBdr>
                                                            <w:top w:val="none" w:sz="0" w:space="0" w:color="auto"/>
                                                            <w:left w:val="none" w:sz="0" w:space="0" w:color="auto"/>
                                                            <w:bottom w:val="none" w:sz="0" w:space="0" w:color="auto"/>
                                                            <w:right w:val="none" w:sz="0" w:space="0" w:color="auto"/>
                                                          </w:divBdr>
                                                        </w:div>
                                                        <w:div w:id="1813330089">
                                                          <w:marLeft w:val="0"/>
                                                          <w:marRight w:val="0"/>
                                                          <w:marTop w:val="0"/>
                                                          <w:marBottom w:val="0"/>
                                                          <w:divBdr>
                                                            <w:top w:val="none" w:sz="0" w:space="0" w:color="auto"/>
                                                            <w:left w:val="none" w:sz="0" w:space="0" w:color="auto"/>
                                                            <w:bottom w:val="none" w:sz="0" w:space="0" w:color="auto"/>
                                                            <w:right w:val="none" w:sz="0" w:space="0" w:color="auto"/>
                                                          </w:divBdr>
                                                        </w:div>
                                                        <w:div w:id="907036617">
                                                          <w:marLeft w:val="0"/>
                                                          <w:marRight w:val="0"/>
                                                          <w:marTop w:val="0"/>
                                                          <w:marBottom w:val="0"/>
                                                          <w:divBdr>
                                                            <w:top w:val="none" w:sz="0" w:space="0" w:color="auto"/>
                                                            <w:left w:val="none" w:sz="0" w:space="0" w:color="auto"/>
                                                            <w:bottom w:val="none" w:sz="0" w:space="0" w:color="auto"/>
                                                            <w:right w:val="none" w:sz="0" w:space="0" w:color="auto"/>
                                                          </w:divBdr>
                                                        </w:div>
                                                        <w:div w:id="1468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0038462">
      <w:bodyDiv w:val="1"/>
      <w:marLeft w:val="0"/>
      <w:marRight w:val="0"/>
      <w:marTop w:val="0"/>
      <w:marBottom w:val="0"/>
      <w:divBdr>
        <w:top w:val="none" w:sz="0" w:space="0" w:color="auto"/>
        <w:left w:val="none" w:sz="0" w:space="0" w:color="auto"/>
        <w:bottom w:val="none" w:sz="0" w:space="0" w:color="auto"/>
        <w:right w:val="none" w:sz="0" w:space="0" w:color="auto"/>
      </w:divBdr>
      <w:divsChild>
        <w:div w:id="867252680">
          <w:marLeft w:val="0"/>
          <w:marRight w:val="0"/>
          <w:marTop w:val="0"/>
          <w:marBottom w:val="0"/>
          <w:divBdr>
            <w:top w:val="none" w:sz="0" w:space="0" w:color="auto"/>
            <w:left w:val="none" w:sz="0" w:space="0" w:color="auto"/>
            <w:bottom w:val="none" w:sz="0" w:space="0" w:color="auto"/>
            <w:right w:val="none" w:sz="0" w:space="0" w:color="auto"/>
          </w:divBdr>
          <w:divsChild>
            <w:div w:id="1554735611">
              <w:marLeft w:val="0"/>
              <w:marRight w:val="0"/>
              <w:marTop w:val="0"/>
              <w:marBottom w:val="0"/>
              <w:divBdr>
                <w:top w:val="none" w:sz="0" w:space="0" w:color="auto"/>
                <w:left w:val="none" w:sz="0" w:space="0" w:color="auto"/>
                <w:bottom w:val="none" w:sz="0" w:space="0" w:color="auto"/>
                <w:right w:val="none" w:sz="0" w:space="0" w:color="auto"/>
              </w:divBdr>
            </w:div>
            <w:div w:id="43648031">
              <w:marLeft w:val="2175"/>
              <w:marRight w:val="0"/>
              <w:marTop w:val="0"/>
              <w:marBottom w:val="0"/>
              <w:divBdr>
                <w:top w:val="none" w:sz="0" w:space="0" w:color="auto"/>
                <w:left w:val="none" w:sz="0" w:space="0" w:color="auto"/>
                <w:bottom w:val="none" w:sz="0" w:space="0" w:color="auto"/>
                <w:right w:val="none" w:sz="0" w:space="0" w:color="auto"/>
              </w:divBdr>
              <w:divsChild>
                <w:div w:id="184158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16261">
          <w:marLeft w:val="0"/>
          <w:marRight w:val="0"/>
          <w:marTop w:val="0"/>
          <w:marBottom w:val="0"/>
          <w:divBdr>
            <w:top w:val="none" w:sz="0" w:space="0" w:color="auto"/>
            <w:left w:val="none" w:sz="0" w:space="0" w:color="auto"/>
            <w:bottom w:val="none" w:sz="0" w:space="0" w:color="auto"/>
            <w:right w:val="none" w:sz="0" w:space="0" w:color="auto"/>
          </w:divBdr>
          <w:divsChild>
            <w:div w:id="1492142865">
              <w:marLeft w:val="0"/>
              <w:marRight w:val="0"/>
              <w:marTop w:val="0"/>
              <w:marBottom w:val="0"/>
              <w:divBdr>
                <w:top w:val="none" w:sz="0" w:space="0" w:color="auto"/>
                <w:left w:val="none" w:sz="0" w:space="0" w:color="auto"/>
                <w:bottom w:val="none" w:sz="0" w:space="0" w:color="auto"/>
                <w:right w:val="none" w:sz="0" w:space="0" w:color="auto"/>
              </w:divBdr>
            </w:div>
            <w:div w:id="1632587521">
              <w:marLeft w:val="0"/>
              <w:marRight w:val="0"/>
              <w:marTop w:val="0"/>
              <w:marBottom w:val="0"/>
              <w:divBdr>
                <w:top w:val="none" w:sz="0" w:space="0" w:color="auto"/>
                <w:left w:val="none" w:sz="0" w:space="0" w:color="auto"/>
                <w:bottom w:val="none" w:sz="0" w:space="0" w:color="auto"/>
                <w:right w:val="none" w:sz="0" w:space="0" w:color="auto"/>
              </w:divBdr>
            </w:div>
          </w:divsChild>
        </w:div>
        <w:div w:id="1959675145">
          <w:marLeft w:val="0"/>
          <w:marRight w:val="0"/>
          <w:marTop w:val="0"/>
          <w:marBottom w:val="0"/>
          <w:divBdr>
            <w:top w:val="none" w:sz="0" w:space="0" w:color="auto"/>
            <w:left w:val="none" w:sz="0" w:space="0" w:color="auto"/>
            <w:bottom w:val="none" w:sz="0" w:space="0" w:color="auto"/>
            <w:right w:val="none" w:sz="0" w:space="0" w:color="auto"/>
          </w:divBdr>
        </w:div>
      </w:divsChild>
    </w:div>
    <w:div w:id="993605819">
      <w:bodyDiv w:val="1"/>
      <w:marLeft w:val="0"/>
      <w:marRight w:val="0"/>
      <w:marTop w:val="0"/>
      <w:marBottom w:val="0"/>
      <w:divBdr>
        <w:top w:val="none" w:sz="0" w:space="0" w:color="auto"/>
        <w:left w:val="none" w:sz="0" w:space="0" w:color="auto"/>
        <w:bottom w:val="none" w:sz="0" w:space="0" w:color="auto"/>
        <w:right w:val="none" w:sz="0" w:space="0" w:color="auto"/>
      </w:divBdr>
      <w:divsChild>
        <w:div w:id="1251352636">
          <w:marLeft w:val="0"/>
          <w:marRight w:val="0"/>
          <w:marTop w:val="0"/>
          <w:marBottom w:val="0"/>
          <w:divBdr>
            <w:top w:val="none" w:sz="0" w:space="0" w:color="auto"/>
            <w:left w:val="none" w:sz="0" w:space="0" w:color="auto"/>
            <w:bottom w:val="none" w:sz="0" w:space="0" w:color="auto"/>
            <w:right w:val="none" w:sz="0" w:space="0" w:color="auto"/>
          </w:divBdr>
          <w:divsChild>
            <w:div w:id="2115589765">
              <w:marLeft w:val="0"/>
              <w:marRight w:val="0"/>
              <w:marTop w:val="0"/>
              <w:marBottom w:val="0"/>
              <w:divBdr>
                <w:top w:val="none" w:sz="0" w:space="0" w:color="auto"/>
                <w:left w:val="none" w:sz="0" w:space="0" w:color="auto"/>
                <w:bottom w:val="none" w:sz="0" w:space="0" w:color="auto"/>
                <w:right w:val="none" w:sz="0" w:space="0" w:color="auto"/>
              </w:divBdr>
              <w:divsChild>
                <w:div w:id="2086492049">
                  <w:marLeft w:val="0"/>
                  <w:marRight w:val="0"/>
                  <w:marTop w:val="0"/>
                  <w:marBottom w:val="0"/>
                  <w:divBdr>
                    <w:top w:val="none" w:sz="0" w:space="0" w:color="auto"/>
                    <w:left w:val="none" w:sz="0" w:space="0" w:color="auto"/>
                    <w:bottom w:val="none" w:sz="0" w:space="0" w:color="auto"/>
                    <w:right w:val="none" w:sz="0" w:space="0" w:color="auto"/>
                  </w:divBdr>
                  <w:divsChild>
                    <w:div w:id="609164340">
                      <w:marLeft w:val="0"/>
                      <w:marRight w:val="0"/>
                      <w:marTop w:val="0"/>
                      <w:marBottom w:val="0"/>
                      <w:divBdr>
                        <w:top w:val="none" w:sz="0" w:space="0" w:color="auto"/>
                        <w:left w:val="none" w:sz="0" w:space="0" w:color="auto"/>
                        <w:bottom w:val="none" w:sz="0" w:space="0" w:color="auto"/>
                        <w:right w:val="none" w:sz="0" w:space="0" w:color="auto"/>
                      </w:divBdr>
                      <w:divsChild>
                        <w:div w:id="1733191908">
                          <w:marLeft w:val="0"/>
                          <w:marRight w:val="0"/>
                          <w:marTop w:val="0"/>
                          <w:marBottom w:val="0"/>
                          <w:divBdr>
                            <w:top w:val="none" w:sz="0" w:space="0" w:color="auto"/>
                            <w:left w:val="none" w:sz="0" w:space="0" w:color="auto"/>
                            <w:bottom w:val="none" w:sz="0" w:space="0" w:color="auto"/>
                            <w:right w:val="none" w:sz="0" w:space="0" w:color="auto"/>
                          </w:divBdr>
                          <w:divsChild>
                            <w:div w:id="1094596234">
                              <w:marLeft w:val="0"/>
                              <w:marRight w:val="0"/>
                              <w:marTop w:val="0"/>
                              <w:marBottom w:val="0"/>
                              <w:divBdr>
                                <w:top w:val="none" w:sz="0" w:space="0" w:color="auto"/>
                                <w:left w:val="none" w:sz="0" w:space="0" w:color="auto"/>
                                <w:bottom w:val="none" w:sz="0" w:space="0" w:color="auto"/>
                                <w:right w:val="none" w:sz="0" w:space="0" w:color="auto"/>
                              </w:divBdr>
                              <w:divsChild>
                                <w:div w:id="1575043191">
                                  <w:marLeft w:val="0"/>
                                  <w:marRight w:val="0"/>
                                  <w:marTop w:val="0"/>
                                  <w:marBottom w:val="0"/>
                                  <w:divBdr>
                                    <w:top w:val="none" w:sz="0" w:space="0" w:color="auto"/>
                                    <w:left w:val="none" w:sz="0" w:space="0" w:color="auto"/>
                                    <w:bottom w:val="none" w:sz="0" w:space="0" w:color="auto"/>
                                    <w:right w:val="none" w:sz="0" w:space="0" w:color="auto"/>
                                  </w:divBdr>
                                  <w:divsChild>
                                    <w:div w:id="1956986777">
                                      <w:marLeft w:val="0"/>
                                      <w:marRight w:val="0"/>
                                      <w:marTop w:val="0"/>
                                      <w:marBottom w:val="0"/>
                                      <w:divBdr>
                                        <w:top w:val="none" w:sz="0" w:space="0" w:color="auto"/>
                                        <w:left w:val="none" w:sz="0" w:space="0" w:color="auto"/>
                                        <w:bottom w:val="none" w:sz="0" w:space="0" w:color="auto"/>
                                        <w:right w:val="none" w:sz="0" w:space="0" w:color="auto"/>
                                      </w:divBdr>
                                      <w:divsChild>
                                        <w:div w:id="449708826">
                                          <w:marLeft w:val="0"/>
                                          <w:marRight w:val="0"/>
                                          <w:marTop w:val="0"/>
                                          <w:marBottom w:val="0"/>
                                          <w:divBdr>
                                            <w:top w:val="none" w:sz="0" w:space="0" w:color="auto"/>
                                            <w:left w:val="none" w:sz="0" w:space="0" w:color="auto"/>
                                            <w:bottom w:val="none" w:sz="0" w:space="0" w:color="auto"/>
                                            <w:right w:val="none" w:sz="0" w:space="0" w:color="auto"/>
                                          </w:divBdr>
                                          <w:divsChild>
                                            <w:div w:id="639503905">
                                              <w:marLeft w:val="0"/>
                                              <w:marRight w:val="0"/>
                                              <w:marTop w:val="0"/>
                                              <w:marBottom w:val="0"/>
                                              <w:divBdr>
                                                <w:top w:val="none" w:sz="0" w:space="0" w:color="auto"/>
                                                <w:left w:val="none" w:sz="0" w:space="0" w:color="auto"/>
                                                <w:bottom w:val="none" w:sz="0" w:space="0" w:color="auto"/>
                                                <w:right w:val="none" w:sz="0" w:space="0" w:color="auto"/>
                                              </w:divBdr>
                                              <w:divsChild>
                                                <w:div w:id="353072624">
                                                  <w:marLeft w:val="0"/>
                                                  <w:marRight w:val="0"/>
                                                  <w:marTop w:val="0"/>
                                                  <w:marBottom w:val="0"/>
                                                  <w:divBdr>
                                                    <w:top w:val="none" w:sz="0" w:space="0" w:color="auto"/>
                                                    <w:left w:val="none" w:sz="0" w:space="0" w:color="auto"/>
                                                    <w:bottom w:val="none" w:sz="0" w:space="0" w:color="auto"/>
                                                    <w:right w:val="none" w:sz="0" w:space="0" w:color="auto"/>
                                                  </w:divBdr>
                                                  <w:divsChild>
                                                    <w:div w:id="780420538">
                                                      <w:marLeft w:val="0"/>
                                                      <w:marRight w:val="0"/>
                                                      <w:marTop w:val="0"/>
                                                      <w:marBottom w:val="0"/>
                                                      <w:divBdr>
                                                        <w:top w:val="none" w:sz="0" w:space="0" w:color="auto"/>
                                                        <w:left w:val="none" w:sz="0" w:space="0" w:color="auto"/>
                                                        <w:bottom w:val="none" w:sz="0" w:space="0" w:color="auto"/>
                                                        <w:right w:val="none" w:sz="0" w:space="0" w:color="auto"/>
                                                      </w:divBdr>
                                                      <w:divsChild>
                                                        <w:div w:id="557086698">
                                                          <w:marLeft w:val="0"/>
                                                          <w:marRight w:val="0"/>
                                                          <w:marTop w:val="0"/>
                                                          <w:marBottom w:val="0"/>
                                                          <w:divBdr>
                                                            <w:top w:val="none" w:sz="0" w:space="0" w:color="auto"/>
                                                            <w:left w:val="none" w:sz="0" w:space="0" w:color="auto"/>
                                                            <w:bottom w:val="none" w:sz="0" w:space="0" w:color="auto"/>
                                                            <w:right w:val="none" w:sz="0" w:space="0" w:color="auto"/>
                                                          </w:divBdr>
                                                        </w:div>
                                                        <w:div w:id="1813600748">
                                                          <w:marLeft w:val="0"/>
                                                          <w:marRight w:val="0"/>
                                                          <w:marTop w:val="0"/>
                                                          <w:marBottom w:val="0"/>
                                                          <w:divBdr>
                                                            <w:top w:val="none" w:sz="0" w:space="0" w:color="auto"/>
                                                            <w:left w:val="none" w:sz="0" w:space="0" w:color="auto"/>
                                                            <w:bottom w:val="none" w:sz="0" w:space="0" w:color="auto"/>
                                                            <w:right w:val="none" w:sz="0" w:space="0" w:color="auto"/>
                                                          </w:divBdr>
                                                        </w:div>
                                                        <w:div w:id="1243218775">
                                                          <w:marLeft w:val="0"/>
                                                          <w:marRight w:val="0"/>
                                                          <w:marTop w:val="0"/>
                                                          <w:marBottom w:val="0"/>
                                                          <w:divBdr>
                                                            <w:top w:val="none" w:sz="0" w:space="0" w:color="auto"/>
                                                            <w:left w:val="none" w:sz="0" w:space="0" w:color="auto"/>
                                                            <w:bottom w:val="none" w:sz="0" w:space="0" w:color="auto"/>
                                                            <w:right w:val="none" w:sz="0" w:space="0" w:color="auto"/>
                                                          </w:divBdr>
                                                        </w:div>
                                                        <w:div w:id="517429853">
                                                          <w:marLeft w:val="0"/>
                                                          <w:marRight w:val="0"/>
                                                          <w:marTop w:val="0"/>
                                                          <w:marBottom w:val="0"/>
                                                          <w:divBdr>
                                                            <w:top w:val="none" w:sz="0" w:space="0" w:color="auto"/>
                                                            <w:left w:val="none" w:sz="0" w:space="0" w:color="auto"/>
                                                            <w:bottom w:val="none" w:sz="0" w:space="0" w:color="auto"/>
                                                            <w:right w:val="none" w:sz="0" w:space="0" w:color="auto"/>
                                                          </w:divBdr>
                                                        </w:div>
                                                        <w:div w:id="104401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7676321">
      <w:bodyDiv w:val="1"/>
      <w:marLeft w:val="0"/>
      <w:marRight w:val="0"/>
      <w:marTop w:val="0"/>
      <w:marBottom w:val="0"/>
      <w:divBdr>
        <w:top w:val="none" w:sz="0" w:space="0" w:color="auto"/>
        <w:left w:val="none" w:sz="0" w:space="0" w:color="auto"/>
        <w:bottom w:val="none" w:sz="0" w:space="0" w:color="auto"/>
        <w:right w:val="none" w:sz="0" w:space="0" w:color="auto"/>
      </w:divBdr>
      <w:divsChild>
        <w:div w:id="716513300">
          <w:marLeft w:val="0"/>
          <w:marRight w:val="0"/>
          <w:marTop w:val="0"/>
          <w:marBottom w:val="0"/>
          <w:divBdr>
            <w:top w:val="none" w:sz="0" w:space="0" w:color="auto"/>
            <w:left w:val="none" w:sz="0" w:space="0" w:color="auto"/>
            <w:bottom w:val="none" w:sz="0" w:space="0" w:color="auto"/>
            <w:right w:val="none" w:sz="0" w:space="0" w:color="auto"/>
          </w:divBdr>
          <w:divsChild>
            <w:div w:id="90470943">
              <w:marLeft w:val="0"/>
              <w:marRight w:val="0"/>
              <w:marTop w:val="0"/>
              <w:marBottom w:val="0"/>
              <w:divBdr>
                <w:top w:val="none" w:sz="0" w:space="0" w:color="auto"/>
                <w:left w:val="none" w:sz="0" w:space="0" w:color="auto"/>
                <w:bottom w:val="none" w:sz="0" w:space="0" w:color="auto"/>
                <w:right w:val="none" w:sz="0" w:space="0" w:color="auto"/>
              </w:divBdr>
              <w:divsChild>
                <w:div w:id="747383958">
                  <w:marLeft w:val="0"/>
                  <w:marRight w:val="0"/>
                  <w:marTop w:val="0"/>
                  <w:marBottom w:val="0"/>
                  <w:divBdr>
                    <w:top w:val="none" w:sz="0" w:space="0" w:color="auto"/>
                    <w:left w:val="none" w:sz="0" w:space="0" w:color="auto"/>
                    <w:bottom w:val="none" w:sz="0" w:space="0" w:color="auto"/>
                    <w:right w:val="none" w:sz="0" w:space="0" w:color="auto"/>
                  </w:divBdr>
                  <w:divsChild>
                    <w:div w:id="1885558798">
                      <w:marLeft w:val="0"/>
                      <w:marRight w:val="0"/>
                      <w:marTop w:val="0"/>
                      <w:marBottom w:val="0"/>
                      <w:divBdr>
                        <w:top w:val="none" w:sz="0" w:space="0" w:color="auto"/>
                        <w:left w:val="none" w:sz="0" w:space="0" w:color="auto"/>
                        <w:bottom w:val="none" w:sz="0" w:space="0" w:color="auto"/>
                        <w:right w:val="none" w:sz="0" w:space="0" w:color="auto"/>
                      </w:divBdr>
                      <w:divsChild>
                        <w:div w:id="54207086">
                          <w:marLeft w:val="0"/>
                          <w:marRight w:val="0"/>
                          <w:marTop w:val="0"/>
                          <w:marBottom w:val="0"/>
                          <w:divBdr>
                            <w:top w:val="none" w:sz="0" w:space="0" w:color="auto"/>
                            <w:left w:val="none" w:sz="0" w:space="0" w:color="auto"/>
                            <w:bottom w:val="none" w:sz="0" w:space="0" w:color="auto"/>
                            <w:right w:val="none" w:sz="0" w:space="0" w:color="auto"/>
                          </w:divBdr>
                          <w:divsChild>
                            <w:div w:id="559052578">
                              <w:marLeft w:val="0"/>
                              <w:marRight w:val="0"/>
                              <w:marTop w:val="0"/>
                              <w:marBottom w:val="0"/>
                              <w:divBdr>
                                <w:top w:val="none" w:sz="0" w:space="0" w:color="auto"/>
                                <w:left w:val="none" w:sz="0" w:space="0" w:color="auto"/>
                                <w:bottom w:val="none" w:sz="0" w:space="0" w:color="auto"/>
                                <w:right w:val="none" w:sz="0" w:space="0" w:color="auto"/>
                              </w:divBdr>
                              <w:divsChild>
                                <w:div w:id="548227722">
                                  <w:marLeft w:val="0"/>
                                  <w:marRight w:val="0"/>
                                  <w:marTop w:val="0"/>
                                  <w:marBottom w:val="0"/>
                                  <w:divBdr>
                                    <w:top w:val="none" w:sz="0" w:space="0" w:color="auto"/>
                                    <w:left w:val="none" w:sz="0" w:space="0" w:color="auto"/>
                                    <w:bottom w:val="none" w:sz="0" w:space="0" w:color="auto"/>
                                    <w:right w:val="none" w:sz="0" w:space="0" w:color="auto"/>
                                  </w:divBdr>
                                  <w:divsChild>
                                    <w:div w:id="347562335">
                                      <w:marLeft w:val="0"/>
                                      <w:marRight w:val="0"/>
                                      <w:marTop w:val="0"/>
                                      <w:marBottom w:val="0"/>
                                      <w:divBdr>
                                        <w:top w:val="none" w:sz="0" w:space="0" w:color="auto"/>
                                        <w:left w:val="none" w:sz="0" w:space="0" w:color="auto"/>
                                        <w:bottom w:val="none" w:sz="0" w:space="0" w:color="auto"/>
                                        <w:right w:val="none" w:sz="0" w:space="0" w:color="auto"/>
                                      </w:divBdr>
                                      <w:divsChild>
                                        <w:div w:id="1392266529">
                                          <w:marLeft w:val="0"/>
                                          <w:marRight w:val="0"/>
                                          <w:marTop w:val="0"/>
                                          <w:marBottom w:val="0"/>
                                          <w:divBdr>
                                            <w:top w:val="none" w:sz="0" w:space="0" w:color="auto"/>
                                            <w:left w:val="none" w:sz="0" w:space="0" w:color="auto"/>
                                            <w:bottom w:val="none" w:sz="0" w:space="0" w:color="auto"/>
                                            <w:right w:val="none" w:sz="0" w:space="0" w:color="auto"/>
                                          </w:divBdr>
                                          <w:divsChild>
                                            <w:div w:id="1940720456">
                                              <w:marLeft w:val="0"/>
                                              <w:marRight w:val="0"/>
                                              <w:marTop w:val="0"/>
                                              <w:marBottom w:val="0"/>
                                              <w:divBdr>
                                                <w:top w:val="none" w:sz="0" w:space="0" w:color="auto"/>
                                                <w:left w:val="none" w:sz="0" w:space="0" w:color="auto"/>
                                                <w:bottom w:val="none" w:sz="0" w:space="0" w:color="auto"/>
                                                <w:right w:val="none" w:sz="0" w:space="0" w:color="auto"/>
                                              </w:divBdr>
                                              <w:divsChild>
                                                <w:div w:id="1461344258">
                                                  <w:marLeft w:val="0"/>
                                                  <w:marRight w:val="0"/>
                                                  <w:marTop w:val="0"/>
                                                  <w:marBottom w:val="0"/>
                                                  <w:divBdr>
                                                    <w:top w:val="none" w:sz="0" w:space="0" w:color="auto"/>
                                                    <w:left w:val="none" w:sz="0" w:space="0" w:color="auto"/>
                                                    <w:bottom w:val="none" w:sz="0" w:space="0" w:color="auto"/>
                                                    <w:right w:val="none" w:sz="0" w:space="0" w:color="auto"/>
                                                  </w:divBdr>
                                                  <w:divsChild>
                                                    <w:div w:id="8484998">
                                                      <w:marLeft w:val="0"/>
                                                      <w:marRight w:val="0"/>
                                                      <w:marTop w:val="0"/>
                                                      <w:marBottom w:val="0"/>
                                                      <w:divBdr>
                                                        <w:top w:val="none" w:sz="0" w:space="0" w:color="auto"/>
                                                        <w:left w:val="none" w:sz="0" w:space="0" w:color="auto"/>
                                                        <w:bottom w:val="none" w:sz="0" w:space="0" w:color="auto"/>
                                                        <w:right w:val="none" w:sz="0" w:space="0" w:color="auto"/>
                                                      </w:divBdr>
                                                      <w:divsChild>
                                                        <w:div w:id="1995601234">
                                                          <w:marLeft w:val="0"/>
                                                          <w:marRight w:val="0"/>
                                                          <w:marTop w:val="0"/>
                                                          <w:marBottom w:val="0"/>
                                                          <w:divBdr>
                                                            <w:top w:val="none" w:sz="0" w:space="0" w:color="auto"/>
                                                            <w:left w:val="none" w:sz="0" w:space="0" w:color="auto"/>
                                                            <w:bottom w:val="none" w:sz="0" w:space="0" w:color="auto"/>
                                                            <w:right w:val="none" w:sz="0" w:space="0" w:color="auto"/>
                                                          </w:divBdr>
                                                        </w:div>
                                                        <w:div w:id="34040969">
                                                          <w:marLeft w:val="0"/>
                                                          <w:marRight w:val="0"/>
                                                          <w:marTop w:val="0"/>
                                                          <w:marBottom w:val="0"/>
                                                          <w:divBdr>
                                                            <w:top w:val="none" w:sz="0" w:space="0" w:color="auto"/>
                                                            <w:left w:val="none" w:sz="0" w:space="0" w:color="auto"/>
                                                            <w:bottom w:val="none" w:sz="0" w:space="0" w:color="auto"/>
                                                            <w:right w:val="none" w:sz="0" w:space="0" w:color="auto"/>
                                                          </w:divBdr>
                                                        </w:div>
                                                        <w:div w:id="1808737845">
                                                          <w:marLeft w:val="0"/>
                                                          <w:marRight w:val="0"/>
                                                          <w:marTop w:val="0"/>
                                                          <w:marBottom w:val="0"/>
                                                          <w:divBdr>
                                                            <w:top w:val="none" w:sz="0" w:space="0" w:color="auto"/>
                                                            <w:left w:val="none" w:sz="0" w:space="0" w:color="auto"/>
                                                            <w:bottom w:val="none" w:sz="0" w:space="0" w:color="auto"/>
                                                            <w:right w:val="none" w:sz="0" w:space="0" w:color="auto"/>
                                                          </w:divBdr>
                                                        </w:div>
                                                        <w:div w:id="1605720907">
                                                          <w:marLeft w:val="0"/>
                                                          <w:marRight w:val="0"/>
                                                          <w:marTop w:val="0"/>
                                                          <w:marBottom w:val="0"/>
                                                          <w:divBdr>
                                                            <w:top w:val="none" w:sz="0" w:space="0" w:color="auto"/>
                                                            <w:left w:val="none" w:sz="0" w:space="0" w:color="auto"/>
                                                            <w:bottom w:val="none" w:sz="0" w:space="0" w:color="auto"/>
                                                            <w:right w:val="none" w:sz="0" w:space="0" w:color="auto"/>
                                                          </w:divBdr>
                                                        </w:div>
                                                        <w:div w:id="2044860633">
                                                          <w:marLeft w:val="0"/>
                                                          <w:marRight w:val="0"/>
                                                          <w:marTop w:val="0"/>
                                                          <w:marBottom w:val="0"/>
                                                          <w:divBdr>
                                                            <w:top w:val="none" w:sz="0" w:space="0" w:color="auto"/>
                                                            <w:left w:val="none" w:sz="0" w:space="0" w:color="auto"/>
                                                            <w:bottom w:val="none" w:sz="0" w:space="0" w:color="auto"/>
                                                            <w:right w:val="none" w:sz="0" w:space="0" w:color="auto"/>
                                                          </w:divBdr>
                                                        </w:div>
                                                        <w:div w:id="1092317023">
                                                          <w:marLeft w:val="0"/>
                                                          <w:marRight w:val="0"/>
                                                          <w:marTop w:val="0"/>
                                                          <w:marBottom w:val="0"/>
                                                          <w:divBdr>
                                                            <w:top w:val="none" w:sz="0" w:space="0" w:color="auto"/>
                                                            <w:left w:val="none" w:sz="0" w:space="0" w:color="auto"/>
                                                            <w:bottom w:val="none" w:sz="0" w:space="0" w:color="auto"/>
                                                            <w:right w:val="none" w:sz="0" w:space="0" w:color="auto"/>
                                                          </w:divBdr>
                                                        </w:div>
                                                        <w:div w:id="993263664">
                                                          <w:marLeft w:val="0"/>
                                                          <w:marRight w:val="0"/>
                                                          <w:marTop w:val="0"/>
                                                          <w:marBottom w:val="0"/>
                                                          <w:divBdr>
                                                            <w:top w:val="none" w:sz="0" w:space="0" w:color="auto"/>
                                                            <w:left w:val="none" w:sz="0" w:space="0" w:color="auto"/>
                                                            <w:bottom w:val="none" w:sz="0" w:space="0" w:color="auto"/>
                                                            <w:right w:val="none" w:sz="0" w:space="0" w:color="auto"/>
                                                          </w:divBdr>
                                                        </w:div>
                                                        <w:div w:id="753867084">
                                                          <w:marLeft w:val="0"/>
                                                          <w:marRight w:val="0"/>
                                                          <w:marTop w:val="0"/>
                                                          <w:marBottom w:val="0"/>
                                                          <w:divBdr>
                                                            <w:top w:val="none" w:sz="0" w:space="0" w:color="auto"/>
                                                            <w:left w:val="none" w:sz="0" w:space="0" w:color="auto"/>
                                                            <w:bottom w:val="none" w:sz="0" w:space="0" w:color="auto"/>
                                                            <w:right w:val="none" w:sz="0" w:space="0" w:color="auto"/>
                                                          </w:divBdr>
                                                        </w:div>
                                                        <w:div w:id="2061896345">
                                                          <w:marLeft w:val="0"/>
                                                          <w:marRight w:val="0"/>
                                                          <w:marTop w:val="0"/>
                                                          <w:marBottom w:val="0"/>
                                                          <w:divBdr>
                                                            <w:top w:val="none" w:sz="0" w:space="0" w:color="auto"/>
                                                            <w:left w:val="none" w:sz="0" w:space="0" w:color="auto"/>
                                                            <w:bottom w:val="none" w:sz="0" w:space="0" w:color="auto"/>
                                                            <w:right w:val="none" w:sz="0" w:space="0" w:color="auto"/>
                                                          </w:divBdr>
                                                        </w:div>
                                                        <w:div w:id="144395087">
                                                          <w:marLeft w:val="0"/>
                                                          <w:marRight w:val="0"/>
                                                          <w:marTop w:val="0"/>
                                                          <w:marBottom w:val="0"/>
                                                          <w:divBdr>
                                                            <w:top w:val="none" w:sz="0" w:space="0" w:color="auto"/>
                                                            <w:left w:val="none" w:sz="0" w:space="0" w:color="auto"/>
                                                            <w:bottom w:val="none" w:sz="0" w:space="0" w:color="auto"/>
                                                            <w:right w:val="none" w:sz="0" w:space="0" w:color="auto"/>
                                                          </w:divBdr>
                                                        </w:div>
                                                        <w:div w:id="74098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7997157">
      <w:bodyDiv w:val="1"/>
      <w:marLeft w:val="0"/>
      <w:marRight w:val="0"/>
      <w:marTop w:val="0"/>
      <w:marBottom w:val="0"/>
      <w:divBdr>
        <w:top w:val="none" w:sz="0" w:space="0" w:color="auto"/>
        <w:left w:val="none" w:sz="0" w:space="0" w:color="auto"/>
        <w:bottom w:val="none" w:sz="0" w:space="0" w:color="auto"/>
        <w:right w:val="none" w:sz="0" w:space="0" w:color="auto"/>
      </w:divBdr>
      <w:divsChild>
        <w:div w:id="1700473211">
          <w:marLeft w:val="0"/>
          <w:marRight w:val="0"/>
          <w:marTop w:val="0"/>
          <w:marBottom w:val="0"/>
          <w:divBdr>
            <w:top w:val="none" w:sz="0" w:space="0" w:color="auto"/>
            <w:left w:val="none" w:sz="0" w:space="0" w:color="auto"/>
            <w:bottom w:val="none" w:sz="0" w:space="0" w:color="auto"/>
            <w:right w:val="none" w:sz="0" w:space="0" w:color="auto"/>
          </w:divBdr>
          <w:divsChild>
            <w:div w:id="1145395776">
              <w:marLeft w:val="0"/>
              <w:marRight w:val="0"/>
              <w:marTop w:val="0"/>
              <w:marBottom w:val="0"/>
              <w:divBdr>
                <w:top w:val="none" w:sz="0" w:space="0" w:color="auto"/>
                <w:left w:val="none" w:sz="0" w:space="0" w:color="auto"/>
                <w:bottom w:val="none" w:sz="0" w:space="0" w:color="auto"/>
                <w:right w:val="none" w:sz="0" w:space="0" w:color="auto"/>
              </w:divBdr>
              <w:divsChild>
                <w:div w:id="66847506">
                  <w:marLeft w:val="0"/>
                  <w:marRight w:val="0"/>
                  <w:marTop w:val="0"/>
                  <w:marBottom w:val="0"/>
                  <w:divBdr>
                    <w:top w:val="none" w:sz="0" w:space="0" w:color="auto"/>
                    <w:left w:val="none" w:sz="0" w:space="0" w:color="auto"/>
                    <w:bottom w:val="none" w:sz="0" w:space="0" w:color="auto"/>
                    <w:right w:val="none" w:sz="0" w:space="0" w:color="auto"/>
                  </w:divBdr>
                  <w:divsChild>
                    <w:div w:id="77334589">
                      <w:marLeft w:val="0"/>
                      <w:marRight w:val="0"/>
                      <w:marTop w:val="0"/>
                      <w:marBottom w:val="0"/>
                      <w:divBdr>
                        <w:top w:val="none" w:sz="0" w:space="0" w:color="auto"/>
                        <w:left w:val="none" w:sz="0" w:space="0" w:color="auto"/>
                        <w:bottom w:val="none" w:sz="0" w:space="0" w:color="auto"/>
                        <w:right w:val="none" w:sz="0" w:space="0" w:color="auto"/>
                      </w:divBdr>
                      <w:divsChild>
                        <w:div w:id="399988645">
                          <w:marLeft w:val="0"/>
                          <w:marRight w:val="0"/>
                          <w:marTop w:val="0"/>
                          <w:marBottom w:val="0"/>
                          <w:divBdr>
                            <w:top w:val="none" w:sz="0" w:space="0" w:color="auto"/>
                            <w:left w:val="none" w:sz="0" w:space="0" w:color="auto"/>
                            <w:bottom w:val="none" w:sz="0" w:space="0" w:color="auto"/>
                            <w:right w:val="none" w:sz="0" w:space="0" w:color="auto"/>
                          </w:divBdr>
                          <w:divsChild>
                            <w:div w:id="907686652">
                              <w:marLeft w:val="0"/>
                              <w:marRight w:val="0"/>
                              <w:marTop w:val="0"/>
                              <w:marBottom w:val="0"/>
                              <w:divBdr>
                                <w:top w:val="none" w:sz="0" w:space="0" w:color="auto"/>
                                <w:left w:val="none" w:sz="0" w:space="0" w:color="auto"/>
                                <w:bottom w:val="none" w:sz="0" w:space="0" w:color="auto"/>
                                <w:right w:val="none" w:sz="0" w:space="0" w:color="auto"/>
                              </w:divBdr>
                              <w:divsChild>
                                <w:div w:id="93092487">
                                  <w:marLeft w:val="0"/>
                                  <w:marRight w:val="0"/>
                                  <w:marTop w:val="0"/>
                                  <w:marBottom w:val="0"/>
                                  <w:divBdr>
                                    <w:top w:val="none" w:sz="0" w:space="0" w:color="auto"/>
                                    <w:left w:val="none" w:sz="0" w:space="0" w:color="auto"/>
                                    <w:bottom w:val="none" w:sz="0" w:space="0" w:color="auto"/>
                                    <w:right w:val="none" w:sz="0" w:space="0" w:color="auto"/>
                                  </w:divBdr>
                                  <w:divsChild>
                                    <w:div w:id="839660684">
                                      <w:marLeft w:val="0"/>
                                      <w:marRight w:val="0"/>
                                      <w:marTop w:val="0"/>
                                      <w:marBottom w:val="0"/>
                                      <w:divBdr>
                                        <w:top w:val="none" w:sz="0" w:space="0" w:color="auto"/>
                                        <w:left w:val="none" w:sz="0" w:space="0" w:color="auto"/>
                                        <w:bottom w:val="none" w:sz="0" w:space="0" w:color="auto"/>
                                        <w:right w:val="none" w:sz="0" w:space="0" w:color="auto"/>
                                      </w:divBdr>
                                      <w:divsChild>
                                        <w:div w:id="937785380">
                                          <w:marLeft w:val="0"/>
                                          <w:marRight w:val="0"/>
                                          <w:marTop w:val="0"/>
                                          <w:marBottom w:val="0"/>
                                          <w:divBdr>
                                            <w:top w:val="none" w:sz="0" w:space="0" w:color="auto"/>
                                            <w:left w:val="none" w:sz="0" w:space="0" w:color="auto"/>
                                            <w:bottom w:val="none" w:sz="0" w:space="0" w:color="auto"/>
                                            <w:right w:val="none" w:sz="0" w:space="0" w:color="auto"/>
                                          </w:divBdr>
                                          <w:divsChild>
                                            <w:div w:id="1813331240">
                                              <w:marLeft w:val="0"/>
                                              <w:marRight w:val="0"/>
                                              <w:marTop w:val="0"/>
                                              <w:marBottom w:val="0"/>
                                              <w:divBdr>
                                                <w:top w:val="none" w:sz="0" w:space="0" w:color="auto"/>
                                                <w:left w:val="none" w:sz="0" w:space="0" w:color="auto"/>
                                                <w:bottom w:val="none" w:sz="0" w:space="0" w:color="auto"/>
                                                <w:right w:val="none" w:sz="0" w:space="0" w:color="auto"/>
                                              </w:divBdr>
                                              <w:divsChild>
                                                <w:div w:id="661587564">
                                                  <w:marLeft w:val="0"/>
                                                  <w:marRight w:val="0"/>
                                                  <w:marTop w:val="0"/>
                                                  <w:marBottom w:val="0"/>
                                                  <w:divBdr>
                                                    <w:top w:val="none" w:sz="0" w:space="0" w:color="auto"/>
                                                    <w:left w:val="none" w:sz="0" w:space="0" w:color="auto"/>
                                                    <w:bottom w:val="none" w:sz="0" w:space="0" w:color="auto"/>
                                                    <w:right w:val="none" w:sz="0" w:space="0" w:color="auto"/>
                                                  </w:divBdr>
                                                  <w:divsChild>
                                                    <w:div w:id="787161174">
                                                      <w:marLeft w:val="0"/>
                                                      <w:marRight w:val="0"/>
                                                      <w:marTop w:val="0"/>
                                                      <w:marBottom w:val="0"/>
                                                      <w:divBdr>
                                                        <w:top w:val="none" w:sz="0" w:space="0" w:color="auto"/>
                                                        <w:left w:val="none" w:sz="0" w:space="0" w:color="auto"/>
                                                        <w:bottom w:val="none" w:sz="0" w:space="0" w:color="auto"/>
                                                        <w:right w:val="none" w:sz="0" w:space="0" w:color="auto"/>
                                                      </w:divBdr>
                                                      <w:divsChild>
                                                        <w:div w:id="2145347637">
                                                          <w:marLeft w:val="0"/>
                                                          <w:marRight w:val="0"/>
                                                          <w:marTop w:val="0"/>
                                                          <w:marBottom w:val="0"/>
                                                          <w:divBdr>
                                                            <w:top w:val="none" w:sz="0" w:space="0" w:color="auto"/>
                                                            <w:left w:val="none" w:sz="0" w:space="0" w:color="auto"/>
                                                            <w:bottom w:val="none" w:sz="0" w:space="0" w:color="auto"/>
                                                            <w:right w:val="none" w:sz="0" w:space="0" w:color="auto"/>
                                                          </w:divBdr>
                                                        </w:div>
                                                        <w:div w:id="1529415461">
                                                          <w:marLeft w:val="0"/>
                                                          <w:marRight w:val="0"/>
                                                          <w:marTop w:val="0"/>
                                                          <w:marBottom w:val="0"/>
                                                          <w:divBdr>
                                                            <w:top w:val="none" w:sz="0" w:space="0" w:color="auto"/>
                                                            <w:left w:val="none" w:sz="0" w:space="0" w:color="auto"/>
                                                            <w:bottom w:val="none" w:sz="0" w:space="0" w:color="auto"/>
                                                            <w:right w:val="none" w:sz="0" w:space="0" w:color="auto"/>
                                                          </w:divBdr>
                                                        </w:div>
                                                        <w:div w:id="806312484">
                                                          <w:marLeft w:val="0"/>
                                                          <w:marRight w:val="0"/>
                                                          <w:marTop w:val="0"/>
                                                          <w:marBottom w:val="0"/>
                                                          <w:divBdr>
                                                            <w:top w:val="none" w:sz="0" w:space="0" w:color="auto"/>
                                                            <w:left w:val="none" w:sz="0" w:space="0" w:color="auto"/>
                                                            <w:bottom w:val="none" w:sz="0" w:space="0" w:color="auto"/>
                                                            <w:right w:val="none" w:sz="0" w:space="0" w:color="auto"/>
                                                          </w:divBdr>
                                                        </w:div>
                                                        <w:div w:id="904994129">
                                                          <w:marLeft w:val="0"/>
                                                          <w:marRight w:val="0"/>
                                                          <w:marTop w:val="0"/>
                                                          <w:marBottom w:val="0"/>
                                                          <w:divBdr>
                                                            <w:top w:val="none" w:sz="0" w:space="0" w:color="auto"/>
                                                            <w:left w:val="none" w:sz="0" w:space="0" w:color="auto"/>
                                                            <w:bottom w:val="none" w:sz="0" w:space="0" w:color="auto"/>
                                                            <w:right w:val="none" w:sz="0" w:space="0" w:color="auto"/>
                                                          </w:divBdr>
                                                        </w:div>
                                                        <w:div w:id="1157069834">
                                                          <w:marLeft w:val="0"/>
                                                          <w:marRight w:val="0"/>
                                                          <w:marTop w:val="0"/>
                                                          <w:marBottom w:val="0"/>
                                                          <w:divBdr>
                                                            <w:top w:val="none" w:sz="0" w:space="0" w:color="auto"/>
                                                            <w:left w:val="none" w:sz="0" w:space="0" w:color="auto"/>
                                                            <w:bottom w:val="none" w:sz="0" w:space="0" w:color="auto"/>
                                                            <w:right w:val="none" w:sz="0" w:space="0" w:color="auto"/>
                                                          </w:divBdr>
                                                        </w:div>
                                                        <w:div w:id="1177694643">
                                                          <w:marLeft w:val="0"/>
                                                          <w:marRight w:val="0"/>
                                                          <w:marTop w:val="0"/>
                                                          <w:marBottom w:val="0"/>
                                                          <w:divBdr>
                                                            <w:top w:val="none" w:sz="0" w:space="0" w:color="auto"/>
                                                            <w:left w:val="none" w:sz="0" w:space="0" w:color="auto"/>
                                                            <w:bottom w:val="none" w:sz="0" w:space="0" w:color="auto"/>
                                                            <w:right w:val="none" w:sz="0" w:space="0" w:color="auto"/>
                                                          </w:divBdr>
                                                        </w:div>
                                                        <w:div w:id="1053891094">
                                                          <w:marLeft w:val="0"/>
                                                          <w:marRight w:val="0"/>
                                                          <w:marTop w:val="0"/>
                                                          <w:marBottom w:val="0"/>
                                                          <w:divBdr>
                                                            <w:top w:val="none" w:sz="0" w:space="0" w:color="auto"/>
                                                            <w:left w:val="none" w:sz="0" w:space="0" w:color="auto"/>
                                                            <w:bottom w:val="none" w:sz="0" w:space="0" w:color="auto"/>
                                                            <w:right w:val="none" w:sz="0" w:space="0" w:color="auto"/>
                                                          </w:divBdr>
                                                        </w:div>
                                                        <w:div w:id="1623069883">
                                                          <w:marLeft w:val="0"/>
                                                          <w:marRight w:val="0"/>
                                                          <w:marTop w:val="0"/>
                                                          <w:marBottom w:val="0"/>
                                                          <w:divBdr>
                                                            <w:top w:val="none" w:sz="0" w:space="0" w:color="auto"/>
                                                            <w:left w:val="none" w:sz="0" w:space="0" w:color="auto"/>
                                                            <w:bottom w:val="none" w:sz="0" w:space="0" w:color="auto"/>
                                                            <w:right w:val="none" w:sz="0" w:space="0" w:color="auto"/>
                                                          </w:divBdr>
                                                        </w:div>
                                                        <w:div w:id="1746875509">
                                                          <w:marLeft w:val="0"/>
                                                          <w:marRight w:val="0"/>
                                                          <w:marTop w:val="0"/>
                                                          <w:marBottom w:val="0"/>
                                                          <w:divBdr>
                                                            <w:top w:val="none" w:sz="0" w:space="0" w:color="auto"/>
                                                            <w:left w:val="none" w:sz="0" w:space="0" w:color="auto"/>
                                                            <w:bottom w:val="none" w:sz="0" w:space="0" w:color="auto"/>
                                                            <w:right w:val="none" w:sz="0" w:space="0" w:color="auto"/>
                                                          </w:divBdr>
                                                        </w:div>
                                                        <w:div w:id="305355095">
                                                          <w:marLeft w:val="0"/>
                                                          <w:marRight w:val="0"/>
                                                          <w:marTop w:val="0"/>
                                                          <w:marBottom w:val="0"/>
                                                          <w:divBdr>
                                                            <w:top w:val="none" w:sz="0" w:space="0" w:color="auto"/>
                                                            <w:left w:val="none" w:sz="0" w:space="0" w:color="auto"/>
                                                            <w:bottom w:val="none" w:sz="0" w:space="0" w:color="auto"/>
                                                            <w:right w:val="none" w:sz="0" w:space="0" w:color="auto"/>
                                                          </w:divBdr>
                                                        </w:div>
                                                        <w:div w:id="2003317186">
                                                          <w:marLeft w:val="0"/>
                                                          <w:marRight w:val="0"/>
                                                          <w:marTop w:val="0"/>
                                                          <w:marBottom w:val="0"/>
                                                          <w:divBdr>
                                                            <w:top w:val="none" w:sz="0" w:space="0" w:color="auto"/>
                                                            <w:left w:val="none" w:sz="0" w:space="0" w:color="auto"/>
                                                            <w:bottom w:val="none" w:sz="0" w:space="0" w:color="auto"/>
                                                            <w:right w:val="none" w:sz="0" w:space="0" w:color="auto"/>
                                                          </w:divBdr>
                                                        </w:div>
                                                        <w:div w:id="190448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eatwell.gov.uk/healthydiet/eatwellplate/" TargetMode="External"/><Relationship Id="rId18" Type="http://schemas.openxmlformats.org/officeDocument/2006/relationships/hyperlink" Target="http://www.saluddealtura.com/?id=471"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saluddealtura.com/?id=104"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saluddealtura.com/?id=471" TargetMode="External"/><Relationship Id="rId25" Type="http://schemas.openxmlformats.org/officeDocument/2006/relationships/hyperlink" Target="http://www.saluddealtura.com/?id=269" TargetMode="External"/><Relationship Id="rId2" Type="http://schemas.openxmlformats.org/officeDocument/2006/relationships/styles" Target="styles.xml"/><Relationship Id="rId16" Type="http://schemas.openxmlformats.org/officeDocument/2006/relationships/hyperlink" Target="http://www.saluddealtura.com/?id=291" TargetMode="External"/><Relationship Id="rId20" Type="http://schemas.openxmlformats.org/officeDocument/2006/relationships/hyperlink" Target="http://www.saluddealtura.com/?id=26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aluddealtura.com/?id=305" TargetMode="External"/><Relationship Id="rId24" Type="http://schemas.openxmlformats.org/officeDocument/2006/relationships/hyperlink" Target="http://www.saluddealtura.com/?id=697" TargetMode="External"/><Relationship Id="rId5" Type="http://schemas.openxmlformats.org/officeDocument/2006/relationships/webSettings" Target="webSettings.xml"/><Relationship Id="rId15" Type="http://schemas.openxmlformats.org/officeDocument/2006/relationships/hyperlink" Target="http://www.saluddealtura.com/?id=103" TargetMode="External"/><Relationship Id="rId23" Type="http://schemas.openxmlformats.org/officeDocument/2006/relationships/hyperlink" Target="http://www.saluddealtura.com/?id=103" TargetMode="External"/><Relationship Id="rId10" Type="http://schemas.openxmlformats.org/officeDocument/2006/relationships/hyperlink" Target="http://www.saluddealtura.com/?id=674" TargetMode="External"/><Relationship Id="rId19" Type="http://schemas.openxmlformats.org/officeDocument/2006/relationships/hyperlink" Target="http://www.saluddealtura.com/?id=241"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saluddealtura.com/?id=697" TargetMode="External"/><Relationship Id="rId22" Type="http://schemas.openxmlformats.org/officeDocument/2006/relationships/hyperlink" Target="http://www.saluddealtura.com/?id=645"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7347</Words>
  <Characters>40413</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Windows Vista uR</Company>
  <LinksUpToDate>false</LinksUpToDate>
  <CharactersWithSpaces>47665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AmSavS</dc:creator>
  <cp:lastModifiedBy>Usuario</cp:lastModifiedBy>
  <cp:revision>2</cp:revision>
  <dcterms:created xsi:type="dcterms:W3CDTF">2012-08-29T23:31:00Z</dcterms:created>
  <dcterms:modified xsi:type="dcterms:W3CDTF">2012-08-29T23:31:00Z</dcterms:modified>
</cp:coreProperties>
</file>