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2C4" w:rsidRPr="005D4D63" w:rsidRDefault="00A4020F" w:rsidP="00A4020F">
      <w:pPr>
        <w:jc w:val="center"/>
        <w:rPr>
          <w:rFonts w:ascii="Arial Narrow" w:hAnsi="Arial Narrow"/>
          <w:i/>
          <w:sz w:val="28"/>
          <w:szCs w:val="28"/>
        </w:rPr>
      </w:pPr>
      <w:r w:rsidRPr="005D4D63">
        <w:rPr>
          <w:rFonts w:ascii="Arial Narrow" w:hAnsi="Arial Narrow"/>
          <w:i/>
          <w:sz w:val="28"/>
          <w:szCs w:val="28"/>
        </w:rPr>
        <w:t>TECNOLOGIAS PARA LA INNOVACIÓN EDUCATIVA</w:t>
      </w:r>
    </w:p>
    <w:p w:rsidR="00A4020F" w:rsidRPr="005D4D63" w:rsidRDefault="00A4020F" w:rsidP="00A4020F">
      <w:pPr>
        <w:jc w:val="center"/>
        <w:rPr>
          <w:rFonts w:ascii="Arial Narrow" w:hAnsi="Arial Narrow"/>
          <w:i/>
          <w:sz w:val="28"/>
          <w:szCs w:val="28"/>
        </w:rPr>
      </w:pPr>
    </w:p>
    <w:p w:rsidR="004C5707" w:rsidRPr="005D4D63" w:rsidRDefault="00A4020F" w:rsidP="00A4020F">
      <w:pPr>
        <w:jc w:val="both"/>
        <w:rPr>
          <w:rFonts w:ascii="Arial Narrow" w:hAnsi="Arial Narrow" w:cs="Arial"/>
          <w:i/>
          <w:sz w:val="28"/>
          <w:szCs w:val="28"/>
        </w:rPr>
      </w:pPr>
      <w:r w:rsidRPr="005D4D63">
        <w:rPr>
          <w:rFonts w:ascii="Arial Narrow" w:hAnsi="Arial Narrow" w:cs="Arial"/>
          <w:i/>
          <w:sz w:val="28"/>
          <w:szCs w:val="28"/>
        </w:rPr>
        <w:t>T</w:t>
      </w:r>
      <w:r w:rsidR="004C5707" w:rsidRPr="005D4D63">
        <w:rPr>
          <w:rFonts w:ascii="Arial Narrow" w:hAnsi="Arial Narrow" w:cs="Arial"/>
          <w:i/>
          <w:sz w:val="28"/>
          <w:szCs w:val="28"/>
        </w:rPr>
        <w:t>ecnologías de la Información y la C</w:t>
      </w:r>
      <w:r w:rsidRPr="005D4D63">
        <w:rPr>
          <w:rFonts w:ascii="Arial Narrow" w:hAnsi="Arial Narrow" w:cs="Arial"/>
          <w:i/>
          <w:sz w:val="28"/>
          <w:szCs w:val="28"/>
        </w:rPr>
        <w:t>omunicación  (TIC)</w:t>
      </w:r>
      <w:r w:rsidR="004C5707" w:rsidRPr="005D4D63">
        <w:rPr>
          <w:rFonts w:ascii="Arial Narrow" w:hAnsi="Arial Narrow" w:cs="Arial"/>
          <w:i/>
          <w:sz w:val="28"/>
          <w:szCs w:val="28"/>
        </w:rPr>
        <w:t xml:space="preserve">; aquí veremos la importancia de las tic en la educación esto nos conlleva cambios que alcanzan todos los ámbitos de la actividad humana. </w:t>
      </w:r>
    </w:p>
    <w:p w:rsidR="004C5707" w:rsidRPr="005D4D63" w:rsidRDefault="004C5707" w:rsidP="00A4020F">
      <w:pPr>
        <w:jc w:val="both"/>
        <w:rPr>
          <w:rFonts w:ascii="Arial Narrow" w:hAnsi="Arial Narrow" w:cs="Arial"/>
          <w:i/>
          <w:sz w:val="28"/>
          <w:szCs w:val="28"/>
        </w:rPr>
      </w:pPr>
      <w:r w:rsidRPr="005D4D63">
        <w:rPr>
          <w:rFonts w:ascii="Arial Narrow" w:hAnsi="Arial Narrow" w:cs="Arial"/>
          <w:i/>
          <w:sz w:val="28"/>
          <w:szCs w:val="28"/>
        </w:rPr>
        <w:t>Sus</w:t>
      </w:r>
      <w:r w:rsidRPr="005D4D63">
        <w:rPr>
          <w:rFonts w:ascii="Arial Narrow" w:hAnsi="Arial Narrow" w:cs="Arial"/>
          <w:i/>
          <w:iCs/>
          <w:sz w:val="28"/>
          <w:szCs w:val="28"/>
        </w:rPr>
        <w:t xml:space="preserve"> </w:t>
      </w:r>
      <w:r w:rsidRPr="005D4D63">
        <w:rPr>
          <w:rFonts w:ascii="Arial Narrow" w:hAnsi="Arial Narrow" w:cs="Arial"/>
          <w:bCs/>
          <w:i/>
          <w:iCs/>
          <w:sz w:val="28"/>
          <w:szCs w:val="28"/>
        </w:rPr>
        <w:t>efectos</w:t>
      </w:r>
      <w:r w:rsidRPr="005D4D63">
        <w:rPr>
          <w:rFonts w:ascii="Arial Narrow" w:hAnsi="Arial Narrow" w:cs="Arial"/>
          <w:i/>
          <w:sz w:val="28"/>
          <w:szCs w:val="28"/>
        </w:rPr>
        <w:t xml:space="preserve"> se manifiestan de manera muy especial en las actividades laborales y en el mundo educativo, donde todo debe ser revisado: desde la razón de ser de la escuela y demás instituciones educativas, hasta la formación básica que precisamos las personas, la forma de enseñar y de aprender, las infraestructuras y los medios que utilizamos para ello, la estructura organizativa de los centros y su cultura...</w:t>
      </w:r>
    </w:p>
    <w:p w:rsidR="004C5707" w:rsidRPr="005D4D63" w:rsidRDefault="004C5707" w:rsidP="00A4020F">
      <w:pPr>
        <w:jc w:val="both"/>
        <w:rPr>
          <w:rFonts w:ascii="Arial Narrow" w:hAnsi="Arial Narrow" w:cs="Arial"/>
          <w:i/>
          <w:sz w:val="28"/>
          <w:szCs w:val="28"/>
        </w:rPr>
      </w:pPr>
      <w:r w:rsidRPr="005D4D63">
        <w:rPr>
          <w:rFonts w:ascii="Arial Narrow" w:hAnsi="Arial Narrow" w:cs="Arial"/>
          <w:i/>
          <w:sz w:val="28"/>
          <w:szCs w:val="28"/>
        </w:rPr>
        <w:t>Lo más importante es que estas nos sirven para preparar a los individuos  y a las instituciones para hacer frente a los cambios que se producen en el entorno como consecuencia del desarrollo tecnológico.</w:t>
      </w:r>
    </w:p>
    <w:p w:rsidR="004C5707" w:rsidRPr="005D4D63" w:rsidRDefault="004C5707" w:rsidP="00A4020F">
      <w:pPr>
        <w:jc w:val="both"/>
        <w:rPr>
          <w:rFonts w:ascii="Arial Narrow" w:hAnsi="Arial Narrow" w:cs="Arial"/>
          <w:i/>
          <w:sz w:val="28"/>
          <w:szCs w:val="28"/>
        </w:rPr>
      </w:pPr>
      <w:r w:rsidRPr="005D4D63">
        <w:rPr>
          <w:rFonts w:ascii="Arial Narrow" w:hAnsi="Arial Narrow" w:cs="Arial"/>
          <w:i/>
          <w:sz w:val="28"/>
          <w:szCs w:val="28"/>
        </w:rPr>
        <w:t xml:space="preserve">Debemos ser muy cuidadosos en la manera en la que se quiere innovar en las instituciones ya que </w:t>
      </w:r>
      <w:r w:rsidR="006723BE" w:rsidRPr="005D4D63">
        <w:rPr>
          <w:rFonts w:ascii="Arial Narrow" w:hAnsi="Arial Narrow" w:cs="Arial"/>
          <w:i/>
          <w:sz w:val="28"/>
          <w:szCs w:val="28"/>
        </w:rPr>
        <w:t>m</w:t>
      </w:r>
      <w:r w:rsidRPr="005D4D63">
        <w:rPr>
          <w:rFonts w:ascii="Arial Narrow" w:hAnsi="Arial Narrow" w:cs="Arial"/>
          <w:i/>
          <w:sz w:val="28"/>
          <w:szCs w:val="28"/>
        </w:rPr>
        <w:t xml:space="preserve">uchas veces se </w:t>
      </w:r>
      <w:r w:rsidR="006723BE" w:rsidRPr="005D4D63">
        <w:rPr>
          <w:rFonts w:ascii="Arial Narrow" w:hAnsi="Arial Narrow" w:cs="Arial"/>
          <w:i/>
          <w:sz w:val="28"/>
          <w:szCs w:val="28"/>
        </w:rPr>
        <w:t xml:space="preserve">piensa que con solo llevar </w:t>
      </w:r>
      <w:r w:rsidRPr="005D4D63">
        <w:rPr>
          <w:rFonts w:ascii="Arial Narrow" w:hAnsi="Arial Narrow" w:cs="Arial"/>
          <w:i/>
          <w:sz w:val="28"/>
          <w:szCs w:val="28"/>
        </w:rPr>
        <w:t xml:space="preserve"> tecnología a la</w:t>
      </w:r>
      <w:r w:rsidR="006723BE" w:rsidRPr="005D4D63">
        <w:rPr>
          <w:rFonts w:ascii="Arial Narrow" w:hAnsi="Arial Narrow" w:cs="Arial"/>
          <w:i/>
          <w:sz w:val="28"/>
          <w:szCs w:val="28"/>
        </w:rPr>
        <w:t xml:space="preserve">s </w:t>
      </w:r>
      <w:r w:rsidRPr="005D4D63">
        <w:rPr>
          <w:rFonts w:ascii="Arial Narrow" w:hAnsi="Arial Narrow" w:cs="Arial"/>
          <w:i/>
          <w:sz w:val="28"/>
          <w:szCs w:val="28"/>
        </w:rPr>
        <w:t xml:space="preserve"> </w:t>
      </w:r>
      <w:r w:rsidR="006723BE" w:rsidRPr="005D4D63">
        <w:rPr>
          <w:rFonts w:ascii="Arial Narrow" w:hAnsi="Arial Narrow" w:cs="Arial"/>
          <w:i/>
          <w:sz w:val="28"/>
          <w:szCs w:val="28"/>
        </w:rPr>
        <w:t xml:space="preserve">instituciones se </w:t>
      </w:r>
      <w:r w:rsidRPr="005D4D63">
        <w:rPr>
          <w:rFonts w:ascii="Arial Narrow" w:hAnsi="Arial Narrow" w:cs="Arial"/>
          <w:i/>
          <w:sz w:val="28"/>
          <w:szCs w:val="28"/>
        </w:rPr>
        <w:t xml:space="preserve"> </w:t>
      </w:r>
      <w:r w:rsidR="006723BE" w:rsidRPr="005D4D63">
        <w:rPr>
          <w:rFonts w:ascii="Arial Narrow" w:hAnsi="Arial Narrow" w:cs="Arial"/>
          <w:i/>
          <w:sz w:val="28"/>
          <w:szCs w:val="28"/>
        </w:rPr>
        <w:t xml:space="preserve">está siendo innovador y no lo es </w:t>
      </w:r>
      <w:r w:rsidR="00CF225C" w:rsidRPr="005D4D63">
        <w:rPr>
          <w:rFonts w:ascii="Arial Narrow" w:hAnsi="Arial Narrow" w:cs="Arial"/>
          <w:i/>
          <w:sz w:val="28"/>
          <w:szCs w:val="28"/>
        </w:rPr>
        <w:t>así,</w:t>
      </w:r>
      <w:r w:rsidR="006723BE" w:rsidRPr="005D4D63">
        <w:rPr>
          <w:rFonts w:ascii="Arial Narrow" w:hAnsi="Arial Narrow" w:cs="Arial"/>
          <w:i/>
          <w:sz w:val="28"/>
          <w:szCs w:val="28"/>
        </w:rPr>
        <w:t xml:space="preserve">  ya que si no se tiene un buen manejo de ellas no sirve de nada.</w:t>
      </w:r>
      <w:r w:rsidRPr="005D4D63">
        <w:rPr>
          <w:rFonts w:ascii="Arial Narrow" w:hAnsi="Arial Narrow" w:cs="Arial"/>
          <w:i/>
          <w:sz w:val="28"/>
          <w:szCs w:val="28"/>
        </w:rPr>
        <w:t xml:space="preserve"> </w:t>
      </w:r>
    </w:p>
    <w:p w:rsidR="004C5707" w:rsidRPr="005D4D63" w:rsidRDefault="006723BE" w:rsidP="006723BE">
      <w:pPr>
        <w:tabs>
          <w:tab w:val="left" w:pos="7318"/>
        </w:tabs>
        <w:jc w:val="both"/>
        <w:rPr>
          <w:rFonts w:ascii="Arial Narrow" w:hAnsi="Arial Narrow" w:cs="Arial"/>
          <w:i/>
          <w:sz w:val="28"/>
          <w:szCs w:val="28"/>
        </w:rPr>
      </w:pPr>
      <w:r w:rsidRPr="005D4D63">
        <w:rPr>
          <w:rFonts w:ascii="Arial Narrow" w:hAnsi="Arial Narrow" w:cs="Arial"/>
          <w:i/>
          <w:sz w:val="28"/>
          <w:szCs w:val="28"/>
        </w:rPr>
        <w:t xml:space="preserve">No hay que olvidar que la importancia de las TIC es la manera en la que deben influir para la transformación individual y social. </w:t>
      </w:r>
    </w:p>
    <w:p w:rsidR="00CF225C" w:rsidRPr="005D4D63" w:rsidRDefault="006723BE" w:rsidP="006723BE">
      <w:pPr>
        <w:tabs>
          <w:tab w:val="left" w:pos="1343"/>
          <w:tab w:val="left" w:pos="1408"/>
          <w:tab w:val="left" w:pos="1515"/>
        </w:tabs>
        <w:jc w:val="both"/>
        <w:rPr>
          <w:rFonts w:ascii="Arial Narrow" w:hAnsi="Arial Narrow" w:cs="Arial"/>
          <w:i/>
          <w:sz w:val="28"/>
          <w:szCs w:val="28"/>
        </w:rPr>
      </w:pPr>
      <w:r w:rsidRPr="005D4D63">
        <w:rPr>
          <w:rFonts w:ascii="Arial Narrow" w:hAnsi="Arial Narrow" w:cs="Arial"/>
          <w:i/>
          <w:sz w:val="28"/>
          <w:szCs w:val="28"/>
        </w:rPr>
        <w:t xml:space="preserve">Para llevar </w:t>
      </w:r>
      <w:r w:rsidR="00CF225C" w:rsidRPr="005D4D63">
        <w:rPr>
          <w:rFonts w:ascii="Arial Narrow" w:hAnsi="Arial Narrow" w:cs="Arial"/>
          <w:i/>
          <w:sz w:val="28"/>
          <w:szCs w:val="28"/>
        </w:rPr>
        <w:t xml:space="preserve">una práctica educativa innovadora es necesario que el docente asuma una actitud crítica y reflexiva con respecto a las tecnologías, esto quiere decir que el docente tienen que estar en contacto totalmente con la tecnología, conocerla y lo más importante se tiene que estar capacitando con forme va avanzando la tecnología para que esta no le gane; si no llegara a un punto en el que ya no  sabrá cómo manejarlas a si es que deben apoyar  su </w:t>
      </w:r>
      <w:r w:rsidR="005D4D63" w:rsidRPr="005D4D63">
        <w:rPr>
          <w:rFonts w:ascii="Arial Narrow" w:hAnsi="Arial Narrow" w:cs="Arial"/>
          <w:i/>
          <w:sz w:val="28"/>
          <w:szCs w:val="28"/>
        </w:rPr>
        <w:t>práctica</w:t>
      </w:r>
      <w:r w:rsidR="00CF225C" w:rsidRPr="005D4D63">
        <w:rPr>
          <w:rFonts w:ascii="Arial Narrow" w:hAnsi="Arial Narrow" w:cs="Arial"/>
          <w:i/>
          <w:sz w:val="28"/>
          <w:szCs w:val="28"/>
        </w:rPr>
        <w:t xml:space="preserve"> con la mayor diversidad de medios.</w:t>
      </w:r>
    </w:p>
    <w:p w:rsidR="006B174B" w:rsidRPr="006B174B" w:rsidRDefault="006B174B" w:rsidP="005D4D63">
      <w:pPr>
        <w:spacing w:after="0" w:line="240" w:lineRule="auto"/>
        <w:jc w:val="both"/>
        <w:rPr>
          <w:rFonts w:ascii="Arial Narrow" w:eastAsia="Times New Roman" w:hAnsi="Arial Narrow" w:cs="Times New Roman"/>
          <w:i/>
          <w:sz w:val="28"/>
          <w:szCs w:val="28"/>
          <w:lang w:eastAsia="es-MX"/>
        </w:rPr>
      </w:pPr>
      <w:r w:rsidRPr="006B174B">
        <w:rPr>
          <w:rFonts w:ascii="Arial Narrow" w:eastAsia="Times New Roman" w:hAnsi="Arial Narrow" w:cs="Arial"/>
          <w:bCs/>
          <w:i/>
          <w:sz w:val="28"/>
          <w:szCs w:val="28"/>
          <w:lang w:eastAsia="es-MX"/>
        </w:rPr>
        <w:t>Nuevos instrumentos TIC para la educación</w:t>
      </w:r>
      <w:r w:rsidRPr="006B174B">
        <w:rPr>
          <w:rFonts w:ascii="Arial Narrow" w:eastAsia="Times New Roman" w:hAnsi="Arial Narrow" w:cs="Arial"/>
          <w:i/>
          <w:sz w:val="28"/>
          <w:szCs w:val="28"/>
          <w:lang w:eastAsia="es-MX"/>
        </w:rPr>
        <w:t xml:space="preserve">. Como en los demás ámbitos de actividad humana, las TIC se convierten en un instrumento cada vez más indispensable en las instituciones </w:t>
      </w:r>
      <w:r w:rsidR="005D4D63" w:rsidRPr="006B174B">
        <w:rPr>
          <w:rFonts w:ascii="Arial Narrow" w:eastAsia="Times New Roman" w:hAnsi="Arial Narrow" w:cs="Arial"/>
          <w:i/>
          <w:sz w:val="28"/>
          <w:szCs w:val="28"/>
          <w:lang w:eastAsia="es-MX"/>
        </w:rPr>
        <w:t>educativas,</w:t>
      </w:r>
      <w:r w:rsidRPr="006B174B">
        <w:rPr>
          <w:rFonts w:ascii="Arial Narrow" w:eastAsia="Times New Roman" w:hAnsi="Arial Narrow" w:cs="Arial"/>
          <w:i/>
          <w:sz w:val="28"/>
          <w:szCs w:val="28"/>
          <w:lang w:eastAsia="es-MX"/>
        </w:rPr>
        <w:t xml:space="preserve"> donde pueden realizar múltiples funcionalidades:</w:t>
      </w:r>
    </w:p>
    <w:p w:rsidR="006B174B" w:rsidRPr="006B174B" w:rsidRDefault="006B174B" w:rsidP="006B174B">
      <w:pPr>
        <w:spacing w:beforeAutospacing="1" w:after="100" w:afterAutospacing="1" w:line="240" w:lineRule="auto"/>
        <w:rPr>
          <w:rFonts w:ascii="Arial Narrow" w:eastAsia="Times New Roman" w:hAnsi="Arial Narrow" w:cs="Arial"/>
          <w:i/>
          <w:sz w:val="28"/>
          <w:szCs w:val="28"/>
          <w:lang w:eastAsia="es-MX"/>
        </w:rPr>
      </w:pPr>
      <w:r w:rsidRPr="006B174B">
        <w:rPr>
          <w:rFonts w:ascii="Arial Narrow" w:eastAsia="Times New Roman" w:hAnsi="Arial Narrow" w:cs="Arial"/>
          <w:i/>
          <w:sz w:val="28"/>
          <w:szCs w:val="28"/>
          <w:lang w:eastAsia="es-MX"/>
        </w:rPr>
        <w:t>- Fuente de información (</w:t>
      </w:r>
      <w:proofErr w:type="spellStart"/>
      <w:r w:rsidRPr="006B174B">
        <w:rPr>
          <w:rFonts w:ascii="Arial Narrow" w:eastAsia="Times New Roman" w:hAnsi="Arial Narrow" w:cs="Arial"/>
          <w:i/>
          <w:sz w:val="28"/>
          <w:szCs w:val="28"/>
          <w:lang w:eastAsia="es-MX"/>
        </w:rPr>
        <w:t>hipermedial</w:t>
      </w:r>
      <w:proofErr w:type="spellEnd"/>
      <w:r w:rsidRPr="006B174B">
        <w:rPr>
          <w:rFonts w:ascii="Arial Narrow" w:eastAsia="Times New Roman" w:hAnsi="Arial Narrow" w:cs="Arial"/>
          <w:i/>
          <w:sz w:val="28"/>
          <w:szCs w:val="28"/>
          <w:lang w:eastAsia="es-MX"/>
        </w:rPr>
        <w:t>).</w:t>
      </w:r>
      <w:r w:rsidRPr="006B174B">
        <w:rPr>
          <w:rFonts w:ascii="Arial Narrow" w:eastAsia="Times New Roman" w:hAnsi="Arial Narrow" w:cs="Arial"/>
          <w:i/>
          <w:sz w:val="28"/>
          <w:szCs w:val="28"/>
          <w:lang w:eastAsia="es-MX"/>
        </w:rPr>
        <w:br/>
        <w:t xml:space="preserve">Canal de comunicación interpersonal y para el trabajo colaborativo y para el </w:t>
      </w:r>
      <w:r w:rsidRPr="006B174B">
        <w:rPr>
          <w:rFonts w:ascii="Arial Narrow" w:eastAsia="Times New Roman" w:hAnsi="Arial Narrow" w:cs="Arial"/>
          <w:i/>
          <w:sz w:val="28"/>
          <w:szCs w:val="28"/>
          <w:lang w:eastAsia="es-MX"/>
        </w:rPr>
        <w:lastRenderedPageBreak/>
        <w:t>intercambio de información e ideas (e-mail, foros telemáticos)</w:t>
      </w:r>
      <w:r w:rsidRPr="006B174B">
        <w:rPr>
          <w:rFonts w:ascii="Arial Narrow" w:eastAsia="Times New Roman" w:hAnsi="Arial Narrow" w:cs="Arial"/>
          <w:i/>
          <w:sz w:val="28"/>
          <w:szCs w:val="28"/>
          <w:lang w:eastAsia="es-MX"/>
        </w:rPr>
        <w:br/>
        <w:t>- Medio de expresión y para la creación (procesadores de textos y gráficos, editores de páginas web y presentaciones multimedia, cámara de vídeo)</w:t>
      </w:r>
      <w:r w:rsidRPr="006B174B">
        <w:rPr>
          <w:rFonts w:ascii="Arial Narrow" w:eastAsia="Times New Roman" w:hAnsi="Arial Narrow" w:cs="Arial"/>
          <w:i/>
          <w:sz w:val="28"/>
          <w:szCs w:val="28"/>
          <w:lang w:eastAsia="es-MX"/>
        </w:rPr>
        <w:br/>
        <w:t>- Instrumento cognitivo y para procesar la información: hojas de cálculo, gestores de bases de datos…</w:t>
      </w:r>
      <w:r w:rsidRPr="006B174B">
        <w:rPr>
          <w:rFonts w:ascii="Arial Narrow" w:eastAsia="Times New Roman" w:hAnsi="Arial Narrow" w:cs="Arial"/>
          <w:i/>
          <w:sz w:val="28"/>
          <w:szCs w:val="28"/>
          <w:lang w:eastAsia="es-MX"/>
        </w:rPr>
        <w:br/>
        <w:t>- Instrumento para la gestión, ya que automatizan diversos trabajos de la gestión de los centros: secretaría, acción tutorial, asistencias, bibliotecas…</w:t>
      </w:r>
      <w:r w:rsidRPr="006B174B">
        <w:rPr>
          <w:rFonts w:ascii="Arial Narrow" w:eastAsia="Times New Roman" w:hAnsi="Arial Narrow" w:cs="Arial"/>
          <w:i/>
          <w:sz w:val="28"/>
          <w:szCs w:val="28"/>
          <w:lang w:eastAsia="es-MX"/>
        </w:rPr>
        <w:br/>
        <w:t>- Recurso interactivo para el aprendizaje. Los materiales didácticos multimedia informan, entrenan, simulan guían aprendizajes, motivan...</w:t>
      </w:r>
      <w:r w:rsidRPr="006B174B">
        <w:rPr>
          <w:rFonts w:ascii="Arial Narrow" w:eastAsia="Times New Roman" w:hAnsi="Arial Narrow" w:cs="Arial"/>
          <w:i/>
          <w:sz w:val="28"/>
          <w:szCs w:val="28"/>
          <w:lang w:eastAsia="es-MX"/>
        </w:rPr>
        <w:br/>
        <w:t>- Medio lúdico y para el desarrollo psicomotor y cognitivo.</w:t>
      </w:r>
    </w:p>
    <w:p w:rsidR="006B174B" w:rsidRPr="005D4D63" w:rsidRDefault="006B174B" w:rsidP="006723BE">
      <w:pPr>
        <w:tabs>
          <w:tab w:val="left" w:pos="1343"/>
          <w:tab w:val="left" w:pos="1408"/>
          <w:tab w:val="left" w:pos="1515"/>
        </w:tabs>
        <w:jc w:val="both"/>
        <w:rPr>
          <w:rFonts w:ascii="Arial Narrow" w:hAnsi="Arial Narrow" w:cs="Arial"/>
          <w:i/>
          <w:sz w:val="28"/>
          <w:szCs w:val="28"/>
        </w:rPr>
      </w:pPr>
    </w:p>
    <w:p w:rsidR="0007361D" w:rsidRPr="005D4D63" w:rsidRDefault="0007361D" w:rsidP="006723BE">
      <w:pPr>
        <w:tabs>
          <w:tab w:val="left" w:pos="1343"/>
          <w:tab w:val="left" w:pos="1408"/>
          <w:tab w:val="left" w:pos="1515"/>
        </w:tabs>
        <w:jc w:val="both"/>
        <w:rPr>
          <w:rFonts w:ascii="Arial Narrow" w:hAnsi="Arial Narrow" w:cs="Arial"/>
          <w:i/>
          <w:sz w:val="28"/>
          <w:szCs w:val="28"/>
        </w:rPr>
      </w:pPr>
      <w:r w:rsidRPr="005D4D63">
        <w:rPr>
          <w:rFonts w:ascii="Arial Narrow" w:hAnsi="Arial Narrow" w:cs="Arial"/>
          <w:i/>
          <w:sz w:val="28"/>
          <w:szCs w:val="28"/>
        </w:rPr>
        <w:t>Conclusión</w:t>
      </w:r>
    </w:p>
    <w:p w:rsidR="0007361D" w:rsidRPr="005D4D63" w:rsidRDefault="0007361D" w:rsidP="006723BE">
      <w:pPr>
        <w:tabs>
          <w:tab w:val="left" w:pos="1343"/>
          <w:tab w:val="left" w:pos="1408"/>
          <w:tab w:val="left" w:pos="1515"/>
        </w:tabs>
        <w:jc w:val="both"/>
        <w:rPr>
          <w:rFonts w:ascii="Arial Narrow" w:hAnsi="Arial Narrow" w:cs="Arial"/>
          <w:i/>
          <w:sz w:val="28"/>
          <w:szCs w:val="28"/>
        </w:rPr>
      </w:pPr>
      <w:r w:rsidRPr="005D4D63">
        <w:rPr>
          <w:rFonts w:ascii="Arial Narrow" w:hAnsi="Arial Narrow" w:cs="Arial"/>
          <w:i/>
          <w:sz w:val="28"/>
          <w:szCs w:val="28"/>
        </w:rPr>
        <w:t xml:space="preserve">Las Tic son una herramienta muy importante si se saben manejar, estas nos ayudan a lograr un mejor aprendizaje ya que son innovadoras  y es lo que los alumnos hoy en </w:t>
      </w:r>
      <w:r w:rsidR="005D4D63" w:rsidRPr="005D4D63">
        <w:rPr>
          <w:rFonts w:ascii="Arial Narrow" w:hAnsi="Arial Narrow" w:cs="Arial"/>
          <w:i/>
          <w:sz w:val="28"/>
          <w:szCs w:val="28"/>
        </w:rPr>
        <w:t>día</w:t>
      </w:r>
      <w:r w:rsidRPr="005D4D63">
        <w:rPr>
          <w:rFonts w:ascii="Arial Narrow" w:hAnsi="Arial Narrow" w:cs="Arial"/>
          <w:i/>
          <w:sz w:val="28"/>
          <w:szCs w:val="28"/>
        </w:rPr>
        <w:t xml:space="preserve"> buscan.</w:t>
      </w:r>
    </w:p>
    <w:p w:rsidR="0007361D" w:rsidRPr="005D4D63" w:rsidRDefault="0007361D" w:rsidP="006723BE">
      <w:pPr>
        <w:tabs>
          <w:tab w:val="left" w:pos="1343"/>
          <w:tab w:val="left" w:pos="1408"/>
          <w:tab w:val="left" w:pos="1515"/>
        </w:tabs>
        <w:jc w:val="both"/>
        <w:rPr>
          <w:rFonts w:ascii="Arial Narrow" w:hAnsi="Arial Narrow" w:cs="Arial"/>
          <w:i/>
          <w:sz w:val="28"/>
          <w:szCs w:val="28"/>
        </w:rPr>
      </w:pPr>
      <w:r w:rsidRPr="005D4D63">
        <w:rPr>
          <w:rFonts w:ascii="Arial Narrow" w:hAnsi="Arial Narrow" w:cs="Arial"/>
          <w:i/>
          <w:sz w:val="28"/>
          <w:szCs w:val="28"/>
        </w:rPr>
        <w:t>Es de suma importancia que el docente que vaya a utilizarlas esté capacitado de no ser a si no lograran el mismo objetivo que deberían.</w:t>
      </w:r>
    </w:p>
    <w:p w:rsidR="0007361D" w:rsidRPr="005D4D63" w:rsidRDefault="0007361D" w:rsidP="006723BE">
      <w:pPr>
        <w:tabs>
          <w:tab w:val="left" w:pos="1343"/>
          <w:tab w:val="left" w:pos="1408"/>
          <w:tab w:val="left" w:pos="1515"/>
        </w:tabs>
        <w:jc w:val="both"/>
        <w:rPr>
          <w:rFonts w:ascii="Arial Narrow" w:hAnsi="Arial Narrow" w:cs="Arial"/>
          <w:i/>
          <w:sz w:val="28"/>
          <w:szCs w:val="28"/>
        </w:rPr>
      </w:pPr>
      <w:r w:rsidRPr="005D4D63">
        <w:rPr>
          <w:rFonts w:ascii="Arial Narrow" w:hAnsi="Arial Narrow" w:cs="Arial"/>
          <w:i/>
          <w:sz w:val="28"/>
          <w:szCs w:val="28"/>
        </w:rPr>
        <w:t xml:space="preserve">Además, instituciones culturales como museos, bibliotecas y centros de recursos cada vez utilizan más estas tecnologías para difundir sus materiales como vídeos, programas de televisión, páginas web </w:t>
      </w:r>
      <w:proofErr w:type="spellStart"/>
      <w:proofErr w:type="gramStart"/>
      <w:r w:rsidRPr="005D4D63">
        <w:rPr>
          <w:rFonts w:ascii="Arial Narrow" w:hAnsi="Arial Narrow" w:cs="Arial"/>
          <w:i/>
          <w:sz w:val="28"/>
          <w:szCs w:val="28"/>
        </w:rPr>
        <w:t>etc</w:t>
      </w:r>
      <w:proofErr w:type="spellEnd"/>
      <w:r w:rsidRPr="005D4D63">
        <w:rPr>
          <w:rFonts w:ascii="Arial Narrow" w:hAnsi="Arial Narrow" w:cs="Arial"/>
          <w:i/>
          <w:sz w:val="28"/>
          <w:szCs w:val="28"/>
        </w:rPr>
        <w:t xml:space="preserve"> …</w:t>
      </w:r>
      <w:proofErr w:type="gramEnd"/>
      <w:r w:rsidRPr="005D4D63">
        <w:rPr>
          <w:rFonts w:ascii="Arial Narrow" w:hAnsi="Arial Narrow" w:cs="Arial"/>
          <w:i/>
          <w:sz w:val="28"/>
          <w:szCs w:val="28"/>
        </w:rPr>
        <w:t>entre toda la población.</w:t>
      </w:r>
    </w:p>
    <w:p w:rsidR="005D4D63" w:rsidRPr="005D4D63" w:rsidRDefault="005D4D63" w:rsidP="005D4D63">
      <w:pPr>
        <w:tabs>
          <w:tab w:val="left" w:pos="3965"/>
        </w:tabs>
        <w:jc w:val="both"/>
        <w:rPr>
          <w:rFonts w:ascii="Arial Narrow" w:hAnsi="Arial Narrow" w:cs="Arial"/>
          <w:i/>
          <w:sz w:val="28"/>
          <w:szCs w:val="28"/>
        </w:rPr>
      </w:pPr>
      <w:r w:rsidRPr="005D4D63">
        <w:rPr>
          <w:rFonts w:ascii="Arial Narrow" w:hAnsi="Arial Narrow" w:cs="Arial"/>
          <w:i/>
          <w:sz w:val="28"/>
          <w:szCs w:val="28"/>
        </w:rPr>
        <w:t>Bibliografía</w:t>
      </w:r>
    </w:p>
    <w:p w:rsidR="005D4D63" w:rsidRPr="005D4D63" w:rsidRDefault="005D4D63" w:rsidP="005D4D63">
      <w:pPr>
        <w:tabs>
          <w:tab w:val="left" w:pos="3965"/>
        </w:tabs>
        <w:jc w:val="both"/>
        <w:rPr>
          <w:rFonts w:ascii="Arial Narrow" w:hAnsi="Arial Narrow" w:cs="Arial"/>
          <w:i/>
          <w:sz w:val="28"/>
          <w:szCs w:val="28"/>
        </w:rPr>
      </w:pPr>
      <w:r w:rsidRPr="005D4D63">
        <w:rPr>
          <w:rFonts w:ascii="Arial Narrow" w:hAnsi="Arial Narrow" w:cs="Arial"/>
          <w:i/>
          <w:sz w:val="28"/>
          <w:szCs w:val="28"/>
        </w:rPr>
        <w:t>http://peremarques.pangea.org/siyedu.htm</w:t>
      </w:r>
    </w:p>
    <w:p w:rsidR="005D4D63" w:rsidRPr="005D4D63" w:rsidRDefault="005D4D63" w:rsidP="006723BE">
      <w:pPr>
        <w:tabs>
          <w:tab w:val="left" w:pos="1343"/>
          <w:tab w:val="left" w:pos="1408"/>
          <w:tab w:val="left" w:pos="1515"/>
        </w:tabs>
        <w:jc w:val="both"/>
        <w:rPr>
          <w:rFonts w:ascii="Arial Narrow" w:hAnsi="Arial Narrow" w:cs="Arial"/>
          <w:i/>
          <w:sz w:val="28"/>
          <w:szCs w:val="28"/>
        </w:rPr>
      </w:pPr>
    </w:p>
    <w:p w:rsidR="0007361D" w:rsidRPr="005D4D63" w:rsidRDefault="0007361D" w:rsidP="006723BE">
      <w:pPr>
        <w:tabs>
          <w:tab w:val="left" w:pos="1343"/>
          <w:tab w:val="left" w:pos="1408"/>
          <w:tab w:val="left" w:pos="1515"/>
        </w:tabs>
        <w:jc w:val="both"/>
        <w:rPr>
          <w:rFonts w:ascii="Arial Narrow" w:hAnsi="Arial Narrow" w:cs="Arial"/>
          <w:i/>
          <w:sz w:val="28"/>
          <w:szCs w:val="28"/>
        </w:rPr>
      </w:pPr>
    </w:p>
    <w:sectPr w:rsidR="0007361D" w:rsidRPr="005D4D63" w:rsidSect="00A012C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A4020F"/>
    <w:rsid w:val="0007361D"/>
    <w:rsid w:val="004C5707"/>
    <w:rsid w:val="005D4D63"/>
    <w:rsid w:val="006723BE"/>
    <w:rsid w:val="006B174B"/>
    <w:rsid w:val="00A012C4"/>
    <w:rsid w:val="00A4020F"/>
    <w:rsid w:val="00CF2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2C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6B174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1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7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57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765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521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oem1</dc:creator>
  <cp:lastModifiedBy>oem1</cp:lastModifiedBy>
  <cp:revision>2</cp:revision>
  <dcterms:created xsi:type="dcterms:W3CDTF">2010-07-08T03:53:00Z</dcterms:created>
  <dcterms:modified xsi:type="dcterms:W3CDTF">2010-07-08T03:53:00Z</dcterms:modified>
</cp:coreProperties>
</file>