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374E" w:rsidRPr="002F374E" w:rsidRDefault="002F374E" w:rsidP="006265EE">
      <w:pPr>
        <w:pStyle w:val="Default"/>
        <w:jc w:val="right"/>
        <w:rPr>
          <w:sz w:val="28"/>
          <w:szCs w:val="28"/>
        </w:rPr>
      </w:pPr>
    </w:p>
    <w:p w:rsidR="00962963" w:rsidRDefault="00962963" w:rsidP="00962963">
      <w:pPr>
        <w:pStyle w:val="Default"/>
        <w:jc w:val="center"/>
        <w:rPr>
          <w:sz w:val="32"/>
          <w:szCs w:val="32"/>
        </w:rPr>
      </w:pPr>
      <w:proofErr w:type="spellStart"/>
      <w:r>
        <w:rPr>
          <w:sz w:val="32"/>
          <w:szCs w:val="32"/>
        </w:rPr>
        <w:t>Huntington’s</w:t>
      </w:r>
      <w:proofErr w:type="spellEnd"/>
      <w:r>
        <w:rPr>
          <w:sz w:val="32"/>
          <w:szCs w:val="32"/>
        </w:rPr>
        <w:t xml:space="preserve"> </w:t>
      </w:r>
      <w:proofErr w:type="spellStart"/>
      <w:r>
        <w:rPr>
          <w:sz w:val="32"/>
          <w:szCs w:val="32"/>
        </w:rPr>
        <w:t>Disease</w:t>
      </w:r>
      <w:proofErr w:type="spellEnd"/>
      <w:r>
        <w:rPr>
          <w:sz w:val="32"/>
          <w:szCs w:val="32"/>
        </w:rPr>
        <w:t xml:space="preserve"> Case</w:t>
      </w:r>
    </w:p>
    <w:p w:rsidR="009A5E1A" w:rsidRPr="009A5E1A" w:rsidRDefault="009A5E1A" w:rsidP="009A5E1A">
      <w:pPr>
        <w:autoSpaceDE w:val="0"/>
        <w:autoSpaceDN w:val="0"/>
        <w:adjustRightInd w:val="0"/>
        <w:spacing w:after="0" w:line="240" w:lineRule="auto"/>
        <w:rPr>
          <w:rFonts w:ascii="Cambria" w:hAnsi="Cambria" w:cs="Cambria"/>
          <w:color w:val="000000"/>
          <w:sz w:val="24"/>
          <w:szCs w:val="24"/>
        </w:rPr>
      </w:pPr>
    </w:p>
    <w:p w:rsidR="009A5E1A" w:rsidRDefault="009A5E1A" w:rsidP="009A5E1A">
      <w:pPr>
        <w:autoSpaceDE w:val="0"/>
        <w:autoSpaceDN w:val="0"/>
        <w:adjustRightInd w:val="0"/>
        <w:spacing w:after="0" w:line="240" w:lineRule="auto"/>
        <w:rPr>
          <w:rFonts w:ascii="Cambria" w:hAnsi="Cambria" w:cs="Cambria"/>
          <w:color w:val="000000"/>
          <w:sz w:val="52"/>
          <w:szCs w:val="52"/>
        </w:rPr>
      </w:pPr>
      <w:r>
        <w:rPr>
          <w:rFonts w:ascii="Cambria" w:hAnsi="Cambria" w:cs="Cambria"/>
          <w:color w:val="000000"/>
          <w:sz w:val="52"/>
          <w:szCs w:val="52"/>
        </w:rPr>
        <w:t>PROBLEM:</w:t>
      </w:r>
    </w:p>
    <w:p w:rsidR="009A5E1A" w:rsidRDefault="009A5E1A" w:rsidP="009A5E1A">
      <w:pPr>
        <w:autoSpaceDE w:val="0"/>
        <w:autoSpaceDN w:val="0"/>
        <w:adjustRightInd w:val="0"/>
        <w:spacing w:after="0" w:line="240" w:lineRule="auto"/>
        <w:rPr>
          <w:rFonts w:ascii="Cambria" w:hAnsi="Cambria" w:cs="Cambria"/>
          <w:color w:val="000000"/>
          <w:sz w:val="52"/>
          <w:szCs w:val="52"/>
        </w:rPr>
      </w:pPr>
    </w:p>
    <w:p w:rsidR="009A5E1A" w:rsidRPr="009A5E1A" w:rsidRDefault="009A5E1A" w:rsidP="009A5E1A">
      <w:pPr>
        <w:autoSpaceDE w:val="0"/>
        <w:autoSpaceDN w:val="0"/>
        <w:adjustRightInd w:val="0"/>
        <w:spacing w:after="0" w:line="240" w:lineRule="auto"/>
        <w:rPr>
          <w:rFonts w:ascii="Arial" w:hAnsi="Arial" w:cs="Arial"/>
          <w:color w:val="000000"/>
          <w:sz w:val="23"/>
          <w:szCs w:val="23"/>
          <w:lang w:val="en-US"/>
        </w:rPr>
      </w:pPr>
      <w:r w:rsidRPr="009A5E1A">
        <w:rPr>
          <w:rFonts w:ascii="Arial" w:hAnsi="Arial" w:cs="Arial"/>
          <w:color w:val="000000"/>
          <w:sz w:val="23"/>
          <w:szCs w:val="23"/>
          <w:lang w:val="en-US"/>
        </w:rPr>
        <w:t xml:space="preserve">Kelly and Marco are newlyweds. They are eager to start a family and plan on having lots of children. One day Kelly </w:t>
      </w:r>
      <w:proofErr w:type="spellStart"/>
      <w:r w:rsidRPr="009A5E1A">
        <w:rPr>
          <w:rFonts w:ascii="Arial" w:hAnsi="Arial" w:cs="Arial"/>
          <w:color w:val="000000"/>
          <w:sz w:val="23"/>
          <w:szCs w:val="23"/>
          <w:lang w:val="en-US"/>
        </w:rPr>
        <w:t>gest</w:t>
      </w:r>
      <w:proofErr w:type="spellEnd"/>
      <w:r w:rsidRPr="009A5E1A">
        <w:rPr>
          <w:rFonts w:ascii="Arial" w:hAnsi="Arial" w:cs="Arial"/>
          <w:color w:val="000000"/>
          <w:sz w:val="23"/>
          <w:szCs w:val="23"/>
          <w:lang w:val="en-US"/>
        </w:rPr>
        <w:t xml:space="preserve"> a phone call from and adoption agency. Kelly’s parents were always open with her that she was adopted, so the phone call was no surprise but what they had to share with her was. The adoption agency was recently contacted by Kelly’s biological mother who wanted some family history information passed on to Kelly. Kelly is told that Huntington’s disease (HD) runs in her biological father’s family. Her father is affected and there is a chance that Kelly may have inherited this condition from him. The agency told Kelly that her father (He has an older brother and sister, respectively) is affected with HD and so is his older sister. Kelly’s grandfather died due to the disease as well. Kelly is shocked by the news and she is gone to you for genetic counseling. </w:t>
      </w:r>
    </w:p>
    <w:p w:rsidR="009A5E1A" w:rsidRPr="009A5E1A" w:rsidRDefault="009A5E1A" w:rsidP="009A5E1A">
      <w:pPr>
        <w:autoSpaceDE w:val="0"/>
        <w:autoSpaceDN w:val="0"/>
        <w:adjustRightInd w:val="0"/>
        <w:spacing w:after="64" w:line="240" w:lineRule="auto"/>
        <w:rPr>
          <w:rFonts w:ascii="Arial" w:hAnsi="Arial" w:cs="Arial"/>
          <w:color w:val="000000"/>
          <w:sz w:val="23"/>
          <w:szCs w:val="23"/>
          <w:lang w:val="en-US"/>
        </w:rPr>
      </w:pPr>
      <w:r w:rsidRPr="009A5E1A">
        <w:rPr>
          <w:rFonts w:ascii="Arial" w:hAnsi="Arial" w:cs="Arial"/>
          <w:color w:val="000000"/>
          <w:sz w:val="23"/>
          <w:szCs w:val="23"/>
          <w:lang w:val="en-US"/>
        </w:rPr>
        <w:t xml:space="preserve">1. Draw the pedigree for this case. </w:t>
      </w:r>
    </w:p>
    <w:p w:rsidR="009A5E1A" w:rsidRPr="009A5E1A" w:rsidRDefault="009A5E1A" w:rsidP="009A5E1A">
      <w:pPr>
        <w:autoSpaceDE w:val="0"/>
        <w:autoSpaceDN w:val="0"/>
        <w:adjustRightInd w:val="0"/>
        <w:spacing w:after="64" w:line="240" w:lineRule="auto"/>
        <w:rPr>
          <w:rFonts w:ascii="Arial" w:hAnsi="Arial" w:cs="Arial"/>
          <w:color w:val="000000"/>
          <w:sz w:val="23"/>
          <w:szCs w:val="23"/>
          <w:lang w:val="en-US"/>
        </w:rPr>
      </w:pPr>
      <w:r w:rsidRPr="009A5E1A">
        <w:rPr>
          <w:rFonts w:ascii="Arial" w:hAnsi="Arial" w:cs="Arial"/>
          <w:color w:val="000000"/>
          <w:sz w:val="23"/>
          <w:szCs w:val="23"/>
          <w:lang w:val="en-US"/>
        </w:rPr>
        <w:t xml:space="preserve">2. What pattern of inheritance can you identify in the pedigree? </w:t>
      </w:r>
    </w:p>
    <w:p w:rsidR="009A5E1A" w:rsidRPr="009A5E1A" w:rsidRDefault="009A5E1A" w:rsidP="009A5E1A">
      <w:pPr>
        <w:autoSpaceDE w:val="0"/>
        <w:autoSpaceDN w:val="0"/>
        <w:adjustRightInd w:val="0"/>
        <w:spacing w:after="64" w:line="240" w:lineRule="auto"/>
        <w:rPr>
          <w:rFonts w:ascii="Arial" w:hAnsi="Arial" w:cs="Arial"/>
          <w:color w:val="000000"/>
          <w:sz w:val="23"/>
          <w:szCs w:val="23"/>
          <w:lang w:val="en-US"/>
        </w:rPr>
      </w:pPr>
      <w:r w:rsidRPr="009A5E1A">
        <w:rPr>
          <w:rFonts w:ascii="Arial" w:hAnsi="Arial" w:cs="Arial"/>
          <w:color w:val="000000"/>
          <w:sz w:val="23"/>
          <w:szCs w:val="23"/>
          <w:lang w:val="en-US"/>
        </w:rPr>
        <w:t xml:space="preserve">3. You find out that Kelly’s mother does not have HD and no family history of HD. What are the possible genotypes that Kelly could have? </w:t>
      </w:r>
    </w:p>
    <w:p w:rsidR="009A5E1A" w:rsidRPr="009A5E1A" w:rsidRDefault="009A5E1A" w:rsidP="009A5E1A">
      <w:pPr>
        <w:autoSpaceDE w:val="0"/>
        <w:autoSpaceDN w:val="0"/>
        <w:adjustRightInd w:val="0"/>
        <w:spacing w:after="64" w:line="240" w:lineRule="auto"/>
        <w:rPr>
          <w:rFonts w:ascii="Arial" w:hAnsi="Arial" w:cs="Arial"/>
          <w:color w:val="000000"/>
          <w:sz w:val="23"/>
          <w:szCs w:val="23"/>
          <w:lang w:val="en-US"/>
        </w:rPr>
      </w:pPr>
      <w:r w:rsidRPr="009A5E1A">
        <w:rPr>
          <w:rFonts w:ascii="Arial" w:hAnsi="Arial" w:cs="Arial"/>
          <w:color w:val="000000"/>
          <w:sz w:val="23"/>
          <w:szCs w:val="23"/>
          <w:lang w:val="en-US"/>
        </w:rPr>
        <w:t xml:space="preserve">4. What is the chance that Kelly inherited the faulty HD gene from her father? </w:t>
      </w:r>
    </w:p>
    <w:p w:rsidR="009A5E1A" w:rsidRPr="009A5E1A" w:rsidRDefault="009A5E1A" w:rsidP="009A5E1A">
      <w:pPr>
        <w:autoSpaceDE w:val="0"/>
        <w:autoSpaceDN w:val="0"/>
        <w:adjustRightInd w:val="0"/>
        <w:spacing w:after="0" w:line="240" w:lineRule="auto"/>
        <w:rPr>
          <w:rFonts w:ascii="Arial" w:hAnsi="Arial" w:cs="Arial"/>
          <w:color w:val="000000"/>
          <w:sz w:val="23"/>
          <w:szCs w:val="23"/>
          <w:lang w:val="en-US"/>
        </w:rPr>
      </w:pPr>
      <w:r w:rsidRPr="009A5E1A">
        <w:rPr>
          <w:rFonts w:ascii="Arial" w:hAnsi="Arial" w:cs="Arial"/>
          <w:color w:val="000000"/>
          <w:sz w:val="23"/>
          <w:szCs w:val="23"/>
          <w:lang w:val="en-US"/>
        </w:rPr>
        <w:t xml:space="preserve">5. You explain to Kelly that HD is a degenerative disease with a late age of on-set (symptoms usually start between 30-50 years of age) produced by the mutation shown in the following picture. What type of mutation is it? </w:t>
      </w:r>
    </w:p>
    <w:p w:rsidR="009A5E1A" w:rsidRPr="009A5E1A" w:rsidRDefault="009A5E1A" w:rsidP="009A5E1A">
      <w:pPr>
        <w:autoSpaceDE w:val="0"/>
        <w:autoSpaceDN w:val="0"/>
        <w:adjustRightInd w:val="0"/>
        <w:spacing w:after="0" w:line="240" w:lineRule="auto"/>
        <w:rPr>
          <w:rFonts w:ascii="Arial" w:hAnsi="Arial" w:cs="Arial"/>
          <w:color w:val="000000"/>
          <w:sz w:val="23"/>
          <w:szCs w:val="23"/>
          <w:lang w:val="en-US"/>
        </w:rPr>
      </w:pPr>
    </w:p>
    <w:p w:rsidR="009A5E1A" w:rsidRPr="009A5E1A" w:rsidRDefault="009A5E1A" w:rsidP="009A5E1A">
      <w:pPr>
        <w:autoSpaceDE w:val="0"/>
        <w:autoSpaceDN w:val="0"/>
        <w:adjustRightInd w:val="0"/>
        <w:spacing w:after="0" w:line="240" w:lineRule="auto"/>
        <w:rPr>
          <w:rFonts w:ascii="Arial" w:hAnsi="Arial" w:cs="Arial"/>
          <w:color w:val="000000"/>
          <w:sz w:val="23"/>
          <w:szCs w:val="23"/>
          <w:lang w:val="en-US"/>
        </w:rPr>
      </w:pPr>
      <w:r w:rsidRPr="009A5E1A">
        <w:rPr>
          <w:rFonts w:ascii="Arial" w:hAnsi="Arial" w:cs="Arial"/>
          <w:color w:val="000000"/>
          <w:sz w:val="23"/>
          <w:szCs w:val="23"/>
          <w:lang w:val="en-US"/>
        </w:rPr>
        <w:t xml:space="preserve">6. Although she is 29 years old she can have a predictive test for HD that can identify the mutation in individuals who do not show signs or symptoms of HD yet and tell if they can develop the condition in the future. She decides to have the test done to her and the results of her electrophoresis are shown in the following picture. What can you infer from this gel? </w:t>
      </w:r>
    </w:p>
    <w:p w:rsidR="009A5E1A" w:rsidRPr="009A5E1A" w:rsidRDefault="009A5E1A" w:rsidP="009A5E1A">
      <w:pPr>
        <w:autoSpaceDE w:val="0"/>
        <w:autoSpaceDN w:val="0"/>
        <w:adjustRightInd w:val="0"/>
        <w:spacing w:after="0" w:line="240" w:lineRule="auto"/>
        <w:rPr>
          <w:rFonts w:ascii="Arial" w:hAnsi="Arial" w:cs="Arial"/>
          <w:color w:val="000000"/>
          <w:sz w:val="23"/>
          <w:szCs w:val="23"/>
          <w:lang w:val="en-US"/>
        </w:rPr>
      </w:pPr>
    </w:p>
    <w:p w:rsidR="009A5E1A" w:rsidRPr="009A5E1A" w:rsidRDefault="009A5E1A" w:rsidP="009A5E1A">
      <w:pPr>
        <w:autoSpaceDE w:val="0"/>
        <w:autoSpaceDN w:val="0"/>
        <w:adjustRightInd w:val="0"/>
        <w:spacing w:after="0" w:line="240" w:lineRule="auto"/>
        <w:rPr>
          <w:rFonts w:ascii="Arial" w:hAnsi="Arial" w:cs="Arial"/>
          <w:color w:val="000000"/>
          <w:sz w:val="20"/>
          <w:szCs w:val="20"/>
          <w:lang w:val="en-US"/>
        </w:rPr>
      </w:pPr>
      <w:r w:rsidRPr="009A5E1A">
        <w:rPr>
          <w:rFonts w:ascii="Arial" w:hAnsi="Arial" w:cs="Arial"/>
          <w:color w:val="000000"/>
          <w:sz w:val="20"/>
          <w:szCs w:val="20"/>
          <w:lang w:val="en-US"/>
        </w:rPr>
        <w:t xml:space="preserve">Lane 1: genotype with 10 repeats; Lane 2: genotype with 26 repeats; Lane 3: Kelly’s genotype. </w:t>
      </w:r>
    </w:p>
    <w:p w:rsidR="009A5E1A" w:rsidRPr="009A5E1A" w:rsidRDefault="009A5E1A" w:rsidP="009A5E1A">
      <w:pPr>
        <w:pageBreakBefore/>
        <w:autoSpaceDE w:val="0"/>
        <w:autoSpaceDN w:val="0"/>
        <w:adjustRightInd w:val="0"/>
        <w:spacing w:after="0" w:line="240" w:lineRule="auto"/>
        <w:rPr>
          <w:rFonts w:ascii="Arial" w:hAnsi="Arial" w:cs="Arial"/>
          <w:color w:val="000000"/>
          <w:sz w:val="20"/>
          <w:szCs w:val="20"/>
          <w:lang w:val="en-US"/>
        </w:rPr>
      </w:pPr>
    </w:p>
    <w:p w:rsidR="009A5E1A" w:rsidRPr="009A5E1A" w:rsidRDefault="009A5E1A" w:rsidP="009A5E1A">
      <w:pPr>
        <w:autoSpaceDE w:val="0"/>
        <w:autoSpaceDN w:val="0"/>
        <w:adjustRightInd w:val="0"/>
        <w:spacing w:after="64" w:line="240" w:lineRule="auto"/>
        <w:rPr>
          <w:rFonts w:ascii="Arial" w:hAnsi="Arial" w:cs="Arial"/>
          <w:color w:val="000000"/>
          <w:sz w:val="23"/>
          <w:szCs w:val="23"/>
          <w:lang w:val="en-US"/>
        </w:rPr>
      </w:pPr>
      <w:r w:rsidRPr="009A5E1A">
        <w:rPr>
          <w:rFonts w:ascii="Arial" w:hAnsi="Arial" w:cs="Arial"/>
          <w:color w:val="000000"/>
          <w:sz w:val="23"/>
          <w:szCs w:val="23"/>
          <w:lang w:val="en-US"/>
        </w:rPr>
        <w:t xml:space="preserve">7. Kelly tells you that she is 6 weeks pregnant, you test Marco and he is not affected with HD. What is the chance of Kelly’s developing baby inherited the faulty HD gene? </w:t>
      </w:r>
    </w:p>
    <w:p w:rsidR="009A5E1A" w:rsidRPr="009A5E1A" w:rsidRDefault="009A5E1A" w:rsidP="009A5E1A">
      <w:pPr>
        <w:autoSpaceDE w:val="0"/>
        <w:autoSpaceDN w:val="0"/>
        <w:adjustRightInd w:val="0"/>
        <w:spacing w:after="64" w:line="240" w:lineRule="auto"/>
        <w:rPr>
          <w:rFonts w:ascii="Arial" w:hAnsi="Arial" w:cs="Arial"/>
          <w:color w:val="000000"/>
          <w:sz w:val="23"/>
          <w:szCs w:val="23"/>
          <w:lang w:val="en-US"/>
        </w:rPr>
      </w:pPr>
      <w:r w:rsidRPr="009A5E1A">
        <w:rPr>
          <w:rFonts w:ascii="Arial" w:hAnsi="Arial" w:cs="Arial"/>
          <w:color w:val="000000"/>
          <w:sz w:val="23"/>
          <w:szCs w:val="23"/>
          <w:lang w:val="en-US"/>
        </w:rPr>
        <w:t xml:space="preserve">8. What possibilities of family planning can you offer to her? </w:t>
      </w:r>
    </w:p>
    <w:p w:rsidR="009A5E1A" w:rsidRPr="009A5E1A" w:rsidRDefault="009A5E1A" w:rsidP="009A5E1A">
      <w:pPr>
        <w:autoSpaceDE w:val="0"/>
        <w:autoSpaceDN w:val="0"/>
        <w:adjustRightInd w:val="0"/>
        <w:spacing w:after="64" w:line="240" w:lineRule="auto"/>
        <w:rPr>
          <w:rFonts w:ascii="Arial" w:hAnsi="Arial" w:cs="Arial"/>
          <w:color w:val="000000"/>
          <w:sz w:val="23"/>
          <w:szCs w:val="23"/>
          <w:lang w:val="en-US"/>
        </w:rPr>
      </w:pPr>
      <w:r w:rsidRPr="009A5E1A">
        <w:rPr>
          <w:rFonts w:ascii="Arial" w:hAnsi="Arial" w:cs="Arial"/>
          <w:color w:val="000000"/>
          <w:sz w:val="23"/>
          <w:szCs w:val="23"/>
          <w:lang w:val="en-US"/>
        </w:rPr>
        <w:t xml:space="preserve">9. Would you want to have your developing baby tested? Explain your answer. What would you do if it was affected? </w:t>
      </w:r>
    </w:p>
    <w:p w:rsidR="009A5E1A" w:rsidRPr="009A5E1A" w:rsidRDefault="009A5E1A" w:rsidP="009A5E1A">
      <w:pPr>
        <w:autoSpaceDE w:val="0"/>
        <w:autoSpaceDN w:val="0"/>
        <w:adjustRightInd w:val="0"/>
        <w:spacing w:after="64" w:line="240" w:lineRule="auto"/>
        <w:rPr>
          <w:rFonts w:ascii="Arial" w:hAnsi="Arial" w:cs="Arial"/>
          <w:color w:val="000000"/>
          <w:sz w:val="23"/>
          <w:szCs w:val="23"/>
          <w:lang w:val="en-US"/>
        </w:rPr>
      </w:pPr>
      <w:r w:rsidRPr="009A5E1A">
        <w:rPr>
          <w:rFonts w:ascii="Arial" w:hAnsi="Arial" w:cs="Arial"/>
          <w:color w:val="000000"/>
          <w:sz w:val="23"/>
          <w:szCs w:val="23"/>
          <w:lang w:val="en-US"/>
        </w:rPr>
        <w:t xml:space="preserve">10. Kelly wonders if she declines testing in her pregnancy, can she have her baby tested in childhood. Would you want to test your child for HD? Explain your answer. </w:t>
      </w:r>
    </w:p>
    <w:p w:rsidR="009A5E1A" w:rsidRPr="009A5E1A" w:rsidRDefault="009A5E1A" w:rsidP="009A5E1A">
      <w:pPr>
        <w:autoSpaceDE w:val="0"/>
        <w:autoSpaceDN w:val="0"/>
        <w:adjustRightInd w:val="0"/>
        <w:spacing w:after="0" w:line="240" w:lineRule="auto"/>
        <w:rPr>
          <w:rFonts w:ascii="Arial" w:hAnsi="Arial" w:cs="Arial"/>
          <w:color w:val="000000"/>
          <w:sz w:val="23"/>
          <w:szCs w:val="23"/>
          <w:lang w:val="en-US"/>
        </w:rPr>
      </w:pPr>
      <w:r w:rsidRPr="009A5E1A">
        <w:rPr>
          <w:rFonts w:ascii="Arial" w:hAnsi="Arial" w:cs="Arial"/>
          <w:color w:val="000000"/>
          <w:sz w:val="23"/>
          <w:szCs w:val="23"/>
          <w:lang w:val="en-US"/>
        </w:rPr>
        <w:t xml:space="preserve">11. What are some possible issues with testing a child for a condition that does not show up until adulthood and that cannot be prevented or treated? </w:t>
      </w:r>
    </w:p>
    <w:p w:rsidR="009A5E1A" w:rsidRDefault="009A5E1A" w:rsidP="009A5E1A">
      <w:pPr>
        <w:pStyle w:val="Default"/>
        <w:rPr>
          <w:sz w:val="32"/>
          <w:szCs w:val="32"/>
          <w:lang w:val="en-US"/>
        </w:rPr>
      </w:pPr>
    </w:p>
    <w:p w:rsidR="009A5E1A" w:rsidRDefault="009A5E1A" w:rsidP="009A5E1A">
      <w:pPr>
        <w:pStyle w:val="Default"/>
        <w:rPr>
          <w:sz w:val="32"/>
          <w:szCs w:val="32"/>
          <w:lang w:val="en-US"/>
        </w:rPr>
      </w:pPr>
    </w:p>
    <w:p w:rsidR="009A5E1A" w:rsidRDefault="009A5E1A" w:rsidP="009A5E1A">
      <w:pPr>
        <w:pStyle w:val="Default"/>
        <w:rPr>
          <w:sz w:val="32"/>
          <w:szCs w:val="32"/>
          <w:lang w:val="en-US"/>
        </w:rPr>
      </w:pPr>
      <w:bookmarkStart w:id="0" w:name="_GoBack"/>
      <w:bookmarkEnd w:id="0"/>
      <w:r>
        <w:rPr>
          <w:sz w:val="32"/>
          <w:szCs w:val="32"/>
          <w:lang w:val="en-US"/>
        </w:rPr>
        <w:t>CASE:</w:t>
      </w:r>
    </w:p>
    <w:p w:rsidR="009A5E1A" w:rsidRPr="009A5E1A" w:rsidRDefault="009A5E1A" w:rsidP="009A5E1A">
      <w:pPr>
        <w:pStyle w:val="Default"/>
        <w:rPr>
          <w:sz w:val="32"/>
          <w:szCs w:val="32"/>
          <w:lang w:val="en-US"/>
        </w:rPr>
      </w:pPr>
    </w:p>
    <w:p w:rsidR="006265EE" w:rsidRPr="009A5E1A" w:rsidRDefault="006265EE" w:rsidP="00CB35A3">
      <w:pPr>
        <w:pStyle w:val="Default"/>
        <w:rPr>
          <w:lang w:val="en-US"/>
        </w:rPr>
      </w:pPr>
    </w:p>
    <w:p w:rsidR="002F374E" w:rsidRPr="009A5E1A" w:rsidRDefault="002F374E" w:rsidP="00CB35A3">
      <w:pPr>
        <w:pStyle w:val="Default"/>
        <w:rPr>
          <w:lang w:val="en-US"/>
        </w:rPr>
      </w:pPr>
    </w:p>
    <w:p w:rsidR="00045A48" w:rsidRPr="00962963" w:rsidRDefault="00437C38" w:rsidP="00332E81">
      <w:pPr>
        <w:pStyle w:val="Default"/>
        <w:spacing w:line="360" w:lineRule="auto"/>
        <w:rPr>
          <w:rFonts w:asciiTheme="minorHAnsi" w:hAnsiTheme="minorHAnsi" w:cstheme="minorHAnsi"/>
          <w:lang w:val="en-US"/>
        </w:rPr>
      </w:pPr>
      <w:r w:rsidRPr="00332E81">
        <w:rPr>
          <w:rFonts w:asciiTheme="minorHAnsi" w:hAnsiTheme="minorHAnsi" w:cstheme="minorHAnsi"/>
          <w:lang w:val="en-US"/>
        </w:rPr>
        <w:t xml:space="preserve">Huntington’s disease </w:t>
      </w:r>
      <w:r w:rsidR="00CF4B39">
        <w:rPr>
          <w:rFonts w:asciiTheme="minorHAnsi" w:hAnsiTheme="minorHAnsi" w:cstheme="minorHAnsi"/>
          <w:lang w:val="en-US"/>
        </w:rPr>
        <w:t xml:space="preserve">(HD) </w:t>
      </w:r>
      <w:r w:rsidRPr="00332E81">
        <w:rPr>
          <w:rFonts w:asciiTheme="minorHAnsi" w:hAnsiTheme="minorHAnsi" w:cstheme="minorHAnsi"/>
          <w:lang w:val="en-US"/>
        </w:rPr>
        <w:t xml:space="preserve">is a neurodegenerative genetic disorder which affects in the muscle coordination of the person and leads to </w:t>
      </w:r>
      <w:r w:rsidR="00CF4B39">
        <w:rPr>
          <w:rFonts w:asciiTheme="minorHAnsi" w:hAnsiTheme="minorHAnsi" w:cstheme="minorHAnsi"/>
          <w:lang w:val="en-US"/>
        </w:rPr>
        <w:t>dementia</w:t>
      </w:r>
      <w:r w:rsidRPr="00332E81">
        <w:rPr>
          <w:rFonts w:asciiTheme="minorHAnsi" w:hAnsiTheme="minorHAnsi" w:cstheme="minorHAnsi"/>
          <w:lang w:val="en-US"/>
        </w:rPr>
        <w:t xml:space="preserve">. Symptoms of HD can begin </w:t>
      </w:r>
      <w:r w:rsidR="00D8147B" w:rsidRPr="00332E81">
        <w:rPr>
          <w:rFonts w:asciiTheme="minorHAnsi" w:hAnsiTheme="minorHAnsi" w:cstheme="minorHAnsi"/>
          <w:lang w:val="en-US"/>
        </w:rPr>
        <w:t>at any stage of life of a person, even in childhood but usually st</w:t>
      </w:r>
      <w:r w:rsidR="0050306A">
        <w:rPr>
          <w:rFonts w:asciiTheme="minorHAnsi" w:hAnsiTheme="minorHAnsi" w:cstheme="minorHAnsi"/>
          <w:lang w:val="en-US"/>
        </w:rPr>
        <w:t xml:space="preserve">art between 30-50 years of age </w:t>
      </w:r>
      <w:r w:rsidR="00C43D4D" w:rsidRPr="00332E81">
        <w:rPr>
          <w:rFonts w:asciiTheme="minorHAnsi" w:hAnsiTheme="minorHAnsi" w:cstheme="minorHAnsi"/>
          <w:lang w:val="en-US"/>
        </w:rPr>
        <w:t>(Wikipedia, 2012)</w:t>
      </w:r>
      <w:r w:rsidR="0050306A">
        <w:rPr>
          <w:rFonts w:asciiTheme="minorHAnsi" w:hAnsiTheme="minorHAnsi" w:cstheme="minorHAnsi"/>
          <w:lang w:val="en-US"/>
        </w:rPr>
        <w:t>.</w:t>
      </w:r>
      <w:r w:rsidR="00935EE4">
        <w:rPr>
          <w:rFonts w:asciiTheme="minorHAnsi" w:hAnsiTheme="minorHAnsi" w:cstheme="minorHAnsi"/>
          <w:lang w:val="en-US"/>
        </w:rPr>
        <w:t>This</w:t>
      </w:r>
      <w:r w:rsidR="00CF4B39">
        <w:rPr>
          <w:rFonts w:asciiTheme="minorHAnsi" w:hAnsiTheme="minorHAnsi" w:cstheme="minorHAnsi"/>
          <w:lang w:val="en-US"/>
        </w:rPr>
        <w:t xml:space="preserve"> is called a “late-onset disorder</w:t>
      </w:r>
      <w:r w:rsidR="00935EE4">
        <w:rPr>
          <w:rFonts w:asciiTheme="minorHAnsi" w:hAnsiTheme="minorHAnsi" w:cstheme="minorHAnsi"/>
          <w:lang w:val="en-US"/>
        </w:rPr>
        <w:t>” because the disease does not express itself</w:t>
      </w:r>
      <w:r w:rsidR="00935EE4" w:rsidRPr="00935EE4">
        <w:rPr>
          <w:rFonts w:asciiTheme="minorHAnsi" w:hAnsiTheme="minorHAnsi" w:cstheme="minorHAnsi"/>
          <w:lang w:val="en-US"/>
        </w:rPr>
        <w:t xml:space="preserve"> until later in life, wel</w:t>
      </w:r>
      <w:r w:rsidR="0050306A">
        <w:rPr>
          <w:rFonts w:asciiTheme="minorHAnsi" w:hAnsiTheme="minorHAnsi" w:cstheme="minorHAnsi"/>
          <w:lang w:val="en-US"/>
        </w:rPr>
        <w:t xml:space="preserve">l beyond the reproductive years </w:t>
      </w:r>
      <w:r w:rsidR="00935EE4">
        <w:rPr>
          <w:rFonts w:asciiTheme="minorHAnsi" w:hAnsiTheme="minorHAnsi" w:cstheme="minorHAnsi"/>
          <w:lang w:val="en-US"/>
        </w:rPr>
        <w:t>(</w:t>
      </w:r>
      <w:proofErr w:type="spellStart"/>
      <w:r w:rsidR="00935EE4">
        <w:rPr>
          <w:rFonts w:asciiTheme="minorHAnsi" w:hAnsiTheme="minorHAnsi" w:cstheme="minorHAnsi"/>
          <w:lang w:val="en-US"/>
        </w:rPr>
        <w:t>Tissot</w:t>
      </w:r>
      <w:proofErr w:type="spellEnd"/>
      <w:r w:rsidR="00935EE4">
        <w:rPr>
          <w:rFonts w:asciiTheme="minorHAnsi" w:hAnsiTheme="minorHAnsi" w:cstheme="minorHAnsi"/>
          <w:lang w:val="en-US"/>
        </w:rPr>
        <w:t>, 2001).</w:t>
      </w:r>
      <w:r w:rsidR="00045A48" w:rsidRPr="00332E81">
        <w:rPr>
          <w:rFonts w:asciiTheme="minorHAnsi" w:hAnsiTheme="minorHAnsi" w:cstheme="minorHAnsi"/>
          <w:lang w:val="en-US"/>
        </w:rPr>
        <w:t xml:space="preserve">Some mental symptoms </w:t>
      </w:r>
      <w:r w:rsidR="0050306A">
        <w:rPr>
          <w:rFonts w:asciiTheme="minorHAnsi" w:hAnsiTheme="minorHAnsi" w:cstheme="minorHAnsi"/>
          <w:lang w:val="en-US"/>
        </w:rPr>
        <w:t xml:space="preserve">of HD </w:t>
      </w:r>
      <w:r w:rsidR="00045A48" w:rsidRPr="00332E81">
        <w:rPr>
          <w:rFonts w:asciiTheme="minorHAnsi" w:hAnsiTheme="minorHAnsi" w:cstheme="minorHAnsi"/>
          <w:lang w:val="en-US"/>
        </w:rPr>
        <w:t>are: change in personality, loss of memory, reduced concentration, depression and delusion. Some neurological symptoms are: involuntary flicking movements, gait disturbances, a</w:t>
      </w:r>
      <w:r w:rsidR="00962963">
        <w:rPr>
          <w:rFonts w:asciiTheme="minorHAnsi" w:hAnsiTheme="minorHAnsi" w:cstheme="minorHAnsi"/>
          <w:lang w:val="en-US"/>
        </w:rPr>
        <w:t xml:space="preserve">nd speech and language problems </w:t>
      </w:r>
      <w:r w:rsidR="00C43D4D" w:rsidRPr="00332E81">
        <w:rPr>
          <w:rFonts w:asciiTheme="minorHAnsi" w:hAnsiTheme="minorHAnsi" w:cstheme="minorHAnsi"/>
          <w:lang w:val="en-US"/>
        </w:rPr>
        <w:t>(Jones, 2009</w:t>
      </w:r>
      <w:r w:rsidR="00C43D4D" w:rsidRPr="00962963">
        <w:rPr>
          <w:rFonts w:asciiTheme="minorHAnsi" w:hAnsiTheme="minorHAnsi" w:cstheme="minorHAnsi"/>
          <w:color w:val="auto"/>
          <w:lang w:val="en-US"/>
        </w:rPr>
        <w:t>)</w:t>
      </w:r>
      <w:r w:rsidR="00962963" w:rsidRPr="00962963">
        <w:rPr>
          <w:rFonts w:asciiTheme="minorHAnsi" w:hAnsiTheme="minorHAnsi" w:cstheme="minorHAnsi"/>
          <w:color w:val="auto"/>
          <w:lang w:val="en-US"/>
        </w:rPr>
        <w:t>. These symptoms are presented because the disease destroys cells in the basal ganglia, which is the part of the brain that controls movement, emotion, and cognitive ability.</w:t>
      </w:r>
      <w:r w:rsidR="00962963">
        <w:rPr>
          <w:rFonts w:asciiTheme="minorHAnsi" w:hAnsiTheme="minorHAnsi" w:cstheme="minorHAnsi"/>
          <w:color w:val="auto"/>
          <w:lang w:val="en-US"/>
        </w:rPr>
        <w:t xml:space="preserve"> </w:t>
      </w:r>
      <w:proofErr w:type="gramStart"/>
      <w:r w:rsidR="00962963">
        <w:rPr>
          <w:rFonts w:asciiTheme="minorHAnsi" w:hAnsiTheme="minorHAnsi" w:cstheme="minorHAnsi"/>
          <w:color w:val="auto"/>
          <w:lang w:val="en-US"/>
        </w:rPr>
        <w:t xml:space="preserve">(TUOU, </w:t>
      </w:r>
      <w:proofErr w:type="spellStart"/>
      <w:r w:rsidR="00962963">
        <w:rPr>
          <w:rFonts w:asciiTheme="minorHAnsi" w:hAnsiTheme="minorHAnsi" w:cstheme="minorHAnsi"/>
          <w:color w:val="auto"/>
          <w:lang w:val="en-US"/>
        </w:rPr>
        <w:t>n.d</w:t>
      </w:r>
      <w:proofErr w:type="spellEnd"/>
      <w:r w:rsidR="00962963">
        <w:rPr>
          <w:rFonts w:asciiTheme="minorHAnsi" w:hAnsiTheme="minorHAnsi" w:cstheme="minorHAnsi"/>
          <w:color w:val="auto"/>
          <w:lang w:val="en-US"/>
        </w:rPr>
        <w:t>.)</w:t>
      </w:r>
      <w:proofErr w:type="gramEnd"/>
    </w:p>
    <w:p w:rsidR="00045A48" w:rsidRPr="00332E81" w:rsidRDefault="00045A48" w:rsidP="00332E81">
      <w:pPr>
        <w:pStyle w:val="Default"/>
        <w:spacing w:line="360" w:lineRule="auto"/>
        <w:rPr>
          <w:rFonts w:asciiTheme="minorHAnsi" w:hAnsiTheme="minorHAnsi" w:cstheme="minorHAnsi"/>
          <w:lang w:val="en-US"/>
        </w:rPr>
      </w:pPr>
    </w:p>
    <w:p w:rsidR="002F711C" w:rsidRDefault="00D8147B" w:rsidP="00332E81">
      <w:pPr>
        <w:pStyle w:val="Default"/>
        <w:spacing w:line="360" w:lineRule="auto"/>
        <w:rPr>
          <w:rFonts w:asciiTheme="minorHAnsi" w:hAnsiTheme="minorHAnsi" w:cstheme="minorHAnsi"/>
          <w:lang w:val="en-US"/>
        </w:rPr>
      </w:pPr>
      <w:r w:rsidRPr="00332E81">
        <w:rPr>
          <w:rFonts w:asciiTheme="minorHAnsi" w:hAnsiTheme="minorHAnsi" w:cstheme="minorHAnsi"/>
          <w:lang w:val="en-US"/>
        </w:rPr>
        <w:t xml:space="preserve">Huntington disease is caused by a dominantly transmitted CAG </w:t>
      </w:r>
      <w:r w:rsidR="00CF4B39">
        <w:rPr>
          <w:rFonts w:asciiTheme="minorHAnsi" w:hAnsiTheme="minorHAnsi" w:cstheme="minorHAnsi"/>
          <w:lang w:val="en-US"/>
        </w:rPr>
        <w:t xml:space="preserve">gross </w:t>
      </w:r>
      <w:proofErr w:type="spellStart"/>
      <w:r w:rsidR="00CF4B39">
        <w:rPr>
          <w:rFonts w:asciiTheme="minorHAnsi" w:hAnsiTheme="minorHAnsi" w:cstheme="minorHAnsi"/>
          <w:lang w:val="en-US"/>
        </w:rPr>
        <w:t>lesion</w:t>
      </w:r>
      <w:r w:rsidRPr="00332E81">
        <w:rPr>
          <w:rFonts w:asciiTheme="minorHAnsi" w:hAnsiTheme="minorHAnsi" w:cstheme="minorHAnsi"/>
          <w:lang w:val="en-US"/>
        </w:rPr>
        <w:t>repeat</w:t>
      </w:r>
      <w:proofErr w:type="spellEnd"/>
      <w:r w:rsidRPr="00332E81">
        <w:rPr>
          <w:rFonts w:asciiTheme="minorHAnsi" w:hAnsiTheme="minorHAnsi" w:cstheme="minorHAnsi"/>
          <w:lang w:val="en-US"/>
        </w:rPr>
        <w:t xml:space="preserve"> expansion</w:t>
      </w:r>
      <w:r w:rsidR="00B60FF9" w:rsidRPr="00332E81">
        <w:rPr>
          <w:rFonts w:asciiTheme="minorHAnsi" w:hAnsiTheme="minorHAnsi" w:cstheme="minorHAnsi"/>
          <w:lang w:val="en-US"/>
        </w:rPr>
        <w:t xml:space="preserve"> mutation</w:t>
      </w:r>
      <w:r w:rsidR="00192994" w:rsidRPr="00332E81">
        <w:rPr>
          <w:rFonts w:asciiTheme="minorHAnsi" w:hAnsiTheme="minorHAnsi" w:cstheme="minorHAnsi"/>
          <w:lang w:val="en-US"/>
        </w:rPr>
        <w:t xml:space="preserve"> which </w:t>
      </w:r>
      <w:r w:rsidR="002F374E">
        <w:rPr>
          <w:rFonts w:asciiTheme="minorHAnsi" w:hAnsiTheme="minorHAnsi" w:cstheme="minorHAnsi"/>
          <w:lang w:val="en-US"/>
        </w:rPr>
        <w:t>becomes worst in each generation, meaning that the CAG repetitions usually increase in the offspring of a person with HD</w:t>
      </w:r>
      <w:r w:rsidRPr="00332E81">
        <w:rPr>
          <w:rFonts w:asciiTheme="minorHAnsi" w:hAnsiTheme="minorHAnsi" w:cstheme="minorHAnsi"/>
          <w:lang w:val="en-US"/>
        </w:rPr>
        <w:t>.</w:t>
      </w:r>
      <w:r w:rsidR="00B60FF9" w:rsidRPr="00332E81">
        <w:rPr>
          <w:rFonts w:asciiTheme="minorHAnsi" w:hAnsiTheme="minorHAnsi" w:cstheme="minorHAnsi"/>
          <w:lang w:val="en-US"/>
        </w:rPr>
        <w:t xml:space="preserve"> A repeat expansion mutation is the one that repeats the same </w:t>
      </w:r>
      <w:proofErr w:type="spellStart"/>
      <w:r w:rsidR="00B60FF9" w:rsidRPr="00332E81">
        <w:rPr>
          <w:rFonts w:asciiTheme="minorHAnsi" w:hAnsiTheme="minorHAnsi" w:cstheme="minorHAnsi"/>
          <w:lang w:val="en-US"/>
        </w:rPr>
        <w:t>codon</w:t>
      </w:r>
      <w:proofErr w:type="spellEnd"/>
      <w:r w:rsidR="00B60FF9" w:rsidRPr="00332E81">
        <w:rPr>
          <w:rFonts w:asciiTheme="minorHAnsi" w:hAnsiTheme="minorHAnsi" w:cstheme="minorHAnsi"/>
          <w:lang w:val="en-US"/>
        </w:rPr>
        <w:t xml:space="preserve"> several </w:t>
      </w:r>
      <w:proofErr w:type="spellStart"/>
      <w:r w:rsidR="00B60FF9" w:rsidRPr="00332E81">
        <w:rPr>
          <w:rFonts w:asciiTheme="minorHAnsi" w:hAnsiTheme="minorHAnsi" w:cstheme="minorHAnsi"/>
          <w:lang w:val="en-US"/>
        </w:rPr>
        <w:t>times.</w:t>
      </w:r>
      <w:r w:rsidR="00B95505">
        <w:rPr>
          <w:rFonts w:asciiTheme="minorHAnsi" w:hAnsiTheme="minorHAnsi" w:cstheme="minorHAnsi"/>
          <w:lang w:val="en-US"/>
        </w:rPr>
        <w:t>In</w:t>
      </w:r>
      <w:proofErr w:type="spellEnd"/>
      <w:r w:rsidR="00B95505">
        <w:rPr>
          <w:rFonts w:asciiTheme="minorHAnsi" w:hAnsiTheme="minorHAnsi" w:cstheme="minorHAnsi"/>
          <w:lang w:val="en-US"/>
        </w:rPr>
        <w:t xml:space="preserve"> </w:t>
      </w:r>
      <w:proofErr w:type="gramStart"/>
      <w:r w:rsidR="00B95505">
        <w:rPr>
          <w:rFonts w:asciiTheme="minorHAnsi" w:hAnsiTheme="minorHAnsi" w:cstheme="minorHAnsi"/>
          <w:lang w:val="en-US"/>
        </w:rPr>
        <w:t>HD</w:t>
      </w:r>
      <w:r w:rsidR="002F374E">
        <w:rPr>
          <w:rFonts w:asciiTheme="minorHAnsi" w:hAnsiTheme="minorHAnsi" w:cstheme="minorHAnsi"/>
          <w:lang w:val="en-US"/>
        </w:rPr>
        <w:t>,</w:t>
      </w:r>
      <w:proofErr w:type="gramEnd"/>
      <w:r w:rsidR="00B95505">
        <w:rPr>
          <w:rFonts w:asciiTheme="minorHAnsi" w:hAnsiTheme="minorHAnsi" w:cstheme="minorHAnsi"/>
          <w:lang w:val="en-US"/>
        </w:rPr>
        <w:t xml:space="preserve"> the</w:t>
      </w:r>
      <w:r w:rsidR="00B95505" w:rsidRPr="00B95505">
        <w:rPr>
          <w:rFonts w:asciiTheme="minorHAnsi" w:hAnsiTheme="minorHAnsi" w:cstheme="minorHAnsi"/>
          <w:lang w:val="en-US"/>
        </w:rPr>
        <w:t xml:space="preserve"> sequence may be duplicated many times, up to 26 times in the general population. The duplication of this segment is called a "</w:t>
      </w:r>
      <w:proofErr w:type="spellStart"/>
      <w:r w:rsidR="00B95505" w:rsidRPr="00B95505">
        <w:rPr>
          <w:rFonts w:asciiTheme="minorHAnsi" w:hAnsiTheme="minorHAnsi" w:cstheme="minorHAnsi"/>
          <w:lang w:val="en-US"/>
        </w:rPr>
        <w:t>trinucleotide</w:t>
      </w:r>
      <w:proofErr w:type="spellEnd"/>
      <w:r w:rsidR="00B95505" w:rsidRPr="00B95505">
        <w:rPr>
          <w:rFonts w:asciiTheme="minorHAnsi" w:hAnsiTheme="minorHAnsi" w:cstheme="minorHAnsi"/>
          <w:lang w:val="en-US"/>
        </w:rPr>
        <w:t xml:space="preserve"> repeat"</w:t>
      </w:r>
      <w:r w:rsidR="00B95505">
        <w:rPr>
          <w:rFonts w:asciiTheme="minorHAnsi" w:hAnsiTheme="minorHAnsi" w:cstheme="minorHAnsi"/>
          <w:lang w:val="en-US"/>
        </w:rPr>
        <w:t xml:space="preserve">. </w:t>
      </w:r>
      <w:r w:rsidR="00B95505" w:rsidRPr="00B95505">
        <w:rPr>
          <w:rFonts w:asciiTheme="minorHAnsi" w:hAnsiTheme="minorHAnsi" w:cstheme="minorHAnsi"/>
          <w:lang w:val="en-US"/>
        </w:rPr>
        <w:t xml:space="preserve">Individuals with </w:t>
      </w:r>
      <w:r w:rsidR="00B95505">
        <w:rPr>
          <w:rFonts w:asciiTheme="minorHAnsi" w:hAnsiTheme="minorHAnsi" w:cstheme="minorHAnsi"/>
          <w:lang w:val="en-US"/>
        </w:rPr>
        <w:t>HD</w:t>
      </w:r>
      <w:r w:rsidR="00B95505" w:rsidRPr="00B95505">
        <w:rPr>
          <w:rFonts w:asciiTheme="minorHAnsi" w:hAnsiTheme="minorHAnsi" w:cstheme="minorHAnsi"/>
          <w:lang w:val="en-US"/>
        </w:rPr>
        <w:t xml:space="preserve"> may have from 40 to over 100 repeated</w:t>
      </w:r>
      <w:r w:rsidR="00B95505">
        <w:rPr>
          <w:rFonts w:asciiTheme="minorHAnsi" w:hAnsiTheme="minorHAnsi" w:cstheme="minorHAnsi"/>
          <w:lang w:val="en-US"/>
        </w:rPr>
        <w:t xml:space="preserve"> CAG segments (Collins, 1999). In </w:t>
      </w:r>
      <w:r w:rsidR="0050306A">
        <w:rPr>
          <w:rFonts w:asciiTheme="minorHAnsi" w:hAnsiTheme="minorHAnsi" w:cstheme="minorHAnsi"/>
          <w:lang w:val="en-US"/>
        </w:rPr>
        <w:t>Hunting</w:t>
      </w:r>
      <w:r w:rsidR="00B95505">
        <w:rPr>
          <w:rFonts w:asciiTheme="minorHAnsi" w:hAnsiTheme="minorHAnsi" w:cstheme="minorHAnsi"/>
          <w:lang w:val="en-US"/>
        </w:rPr>
        <w:t>ton’s disease t</w:t>
      </w:r>
      <w:r w:rsidR="0050306A" w:rsidRPr="0050306A">
        <w:rPr>
          <w:rFonts w:asciiTheme="minorHAnsi" w:hAnsiTheme="minorHAnsi" w:cstheme="minorHAnsi"/>
          <w:lang w:val="en-US"/>
        </w:rPr>
        <w:t xml:space="preserve">he size of the </w:t>
      </w:r>
      <w:r w:rsidR="0050306A">
        <w:rPr>
          <w:rFonts w:asciiTheme="minorHAnsi" w:hAnsiTheme="minorHAnsi" w:cstheme="minorHAnsi"/>
          <w:lang w:val="en-US"/>
        </w:rPr>
        <w:t xml:space="preserve">expansion that has been inherited </w:t>
      </w:r>
      <w:r w:rsidR="0050306A" w:rsidRPr="0050306A">
        <w:rPr>
          <w:rFonts w:asciiTheme="minorHAnsi" w:hAnsiTheme="minorHAnsi" w:cstheme="minorHAnsi"/>
          <w:lang w:val="en-US"/>
        </w:rPr>
        <w:t xml:space="preserve">correlates to </w:t>
      </w:r>
      <w:r w:rsidR="0050306A" w:rsidRPr="0050306A">
        <w:rPr>
          <w:rFonts w:asciiTheme="minorHAnsi" w:hAnsiTheme="minorHAnsi" w:cstheme="minorHAnsi"/>
          <w:lang w:val="en-US"/>
        </w:rPr>
        <w:lastRenderedPageBreak/>
        <w:t>the age of onset or the severity of disease, bu</w:t>
      </w:r>
      <w:r w:rsidR="0050306A">
        <w:rPr>
          <w:rFonts w:asciiTheme="minorHAnsi" w:hAnsiTheme="minorHAnsi" w:cstheme="minorHAnsi"/>
          <w:lang w:val="en-US"/>
        </w:rPr>
        <w:t xml:space="preserve">t is not absolutely predictable. </w:t>
      </w:r>
      <w:r w:rsidR="0050306A" w:rsidRPr="0050306A">
        <w:rPr>
          <w:rFonts w:asciiTheme="minorHAnsi" w:hAnsiTheme="minorHAnsi" w:cstheme="minorHAnsi"/>
          <w:lang w:val="en-US"/>
        </w:rPr>
        <w:t>One cannot sequence the gene and precisely predict the age</w:t>
      </w:r>
      <w:r w:rsidR="0050306A">
        <w:rPr>
          <w:rFonts w:asciiTheme="minorHAnsi" w:hAnsiTheme="minorHAnsi" w:cstheme="minorHAnsi"/>
          <w:lang w:val="en-US"/>
        </w:rPr>
        <w:t xml:space="preserve"> of onset of Huntington’s disease (</w:t>
      </w:r>
      <w:proofErr w:type="spellStart"/>
      <w:r w:rsidR="0050306A">
        <w:rPr>
          <w:rFonts w:asciiTheme="minorHAnsi" w:hAnsiTheme="minorHAnsi" w:cstheme="minorHAnsi"/>
          <w:lang w:val="en-US"/>
        </w:rPr>
        <w:t>Tissot</w:t>
      </w:r>
      <w:proofErr w:type="spellEnd"/>
      <w:r w:rsidR="0050306A">
        <w:rPr>
          <w:rFonts w:asciiTheme="minorHAnsi" w:hAnsiTheme="minorHAnsi" w:cstheme="minorHAnsi"/>
          <w:lang w:val="en-US"/>
        </w:rPr>
        <w:t xml:space="preserve">, 2001). </w:t>
      </w:r>
    </w:p>
    <w:p w:rsidR="002F711C" w:rsidRDefault="002F711C" w:rsidP="00332E81">
      <w:pPr>
        <w:pStyle w:val="Default"/>
        <w:spacing w:line="360" w:lineRule="auto"/>
        <w:rPr>
          <w:rFonts w:asciiTheme="minorHAnsi" w:hAnsiTheme="minorHAnsi" w:cstheme="minorHAnsi"/>
          <w:lang w:val="en-US"/>
        </w:rPr>
      </w:pPr>
    </w:p>
    <w:p w:rsidR="00CB35A3" w:rsidRDefault="00B60FF9" w:rsidP="00332E81">
      <w:pPr>
        <w:pStyle w:val="Default"/>
        <w:spacing w:line="360" w:lineRule="auto"/>
        <w:rPr>
          <w:rFonts w:asciiTheme="minorHAnsi" w:hAnsiTheme="minorHAnsi" w:cstheme="minorHAnsi"/>
          <w:lang w:val="en-US"/>
        </w:rPr>
      </w:pPr>
      <w:r w:rsidRPr="00332E81">
        <w:rPr>
          <w:rFonts w:asciiTheme="minorHAnsi" w:hAnsiTheme="minorHAnsi" w:cstheme="minorHAnsi"/>
          <w:lang w:val="en-US"/>
        </w:rPr>
        <w:t>The</w:t>
      </w:r>
      <w:r w:rsidR="00D8147B" w:rsidRPr="00332E81">
        <w:rPr>
          <w:rFonts w:asciiTheme="minorHAnsi" w:hAnsiTheme="minorHAnsi" w:cstheme="minorHAnsi"/>
          <w:lang w:val="en-US"/>
        </w:rPr>
        <w:t xml:space="preserve"> pattern of </w:t>
      </w:r>
      <w:proofErr w:type="spellStart"/>
      <w:r w:rsidR="00D8147B" w:rsidRPr="00332E81">
        <w:rPr>
          <w:rFonts w:asciiTheme="minorHAnsi" w:hAnsiTheme="minorHAnsi" w:cstheme="minorHAnsi"/>
          <w:lang w:val="en-US"/>
        </w:rPr>
        <w:t>inheritance</w:t>
      </w:r>
      <w:r w:rsidR="0050306A">
        <w:rPr>
          <w:rFonts w:asciiTheme="minorHAnsi" w:hAnsiTheme="minorHAnsi" w:cstheme="minorHAnsi"/>
          <w:lang w:val="en-US"/>
        </w:rPr>
        <w:t>f</w:t>
      </w:r>
      <w:r w:rsidRPr="00332E81">
        <w:rPr>
          <w:rFonts w:asciiTheme="minorHAnsi" w:hAnsiTheme="minorHAnsi" w:cstheme="minorHAnsi"/>
          <w:lang w:val="en-US"/>
        </w:rPr>
        <w:t>or</w:t>
      </w:r>
      <w:proofErr w:type="spellEnd"/>
      <w:r w:rsidRPr="00332E81">
        <w:rPr>
          <w:rFonts w:asciiTheme="minorHAnsi" w:hAnsiTheme="minorHAnsi" w:cstheme="minorHAnsi"/>
          <w:lang w:val="en-US"/>
        </w:rPr>
        <w:t xml:space="preserve"> HD</w:t>
      </w:r>
      <w:r w:rsidR="00D8147B" w:rsidRPr="00332E81">
        <w:rPr>
          <w:rFonts w:asciiTheme="minorHAnsi" w:hAnsiTheme="minorHAnsi" w:cstheme="minorHAnsi"/>
          <w:lang w:val="en-US"/>
        </w:rPr>
        <w:t xml:space="preserve"> is </w:t>
      </w:r>
      <w:proofErr w:type="spellStart"/>
      <w:r w:rsidR="00D8147B" w:rsidRPr="00332E81">
        <w:rPr>
          <w:rFonts w:asciiTheme="minorHAnsi" w:hAnsiTheme="minorHAnsi" w:cstheme="minorHAnsi"/>
          <w:lang w:val="en-US"/>
        </w:rPr>
        <w:t>autosomal</w:t>
      </w:r>
      <w:proofErr w:type="spellEnd"/>
      <w:r w:rsidR="00D8147B" w:rsidRPr="00332E81">
        <w:rPr>
          <w:rFonts w:asciiTheme="minorHAnsi" w:hAnsiTheme="minorHAnsi" w:cstheme="minorHAnsi"/>
          <w:lang w:val="en-US"/>
        </w:rPr>
        <w:t xml:space="preserve"> dominant</w:t>
      </w:r>
      <w:r w:rsidR="00DF359B">
        <w:rPr>
          <w:rFonts w:asciiTheme="minorHAnsi" w:hAnsiTheme="minorHAnsi" w:cstheme="minorHAnsi"/>
          <w:lang w:val="en-US"/>
        </w:rPr>
        <w:t xml:space="preserve">, this </w:t>
      </w:r>
      <w:r w:rsidR="00DF359B" w:rsidRPr="00DF359B">
        <w:rPr>
          <w:rFonts w:asciiTheme="minorHAnsi" w:hAnsiTheme="minorHAnsi" w:cstheme="minorHAnsi"/>
          <w:lang w:val="en-US"/>
        </w:rPr>
        <w:t xml:space="preserve">means </w:t>
      </w:r>
      <w:r w:rsidR="00DF359B">
        <w:rPr>
          <w:rFonts w:asciiTheme="minorHAnsi" w:hAnsiTheme="minorHAnsi" w:cstheme="minorHAnsi"/>
          <w:lang w:val="en-US"/>
        </w:rPr>
        <w:t xml:space="preserve">that </w:t>
      </w:r>
      <w:r w:rsidR="00DF359B" w:rsidRPr="00DF359B">
        <w:rPr>
          <w:rFonts w:asciiTheme="minorHAnsi" w:hAnsiTheme="minorHAnsi" w:cstheme="minorHAnsi"/>
          <w:lang w:val="en-US"/>
        </w:rPr>
        <w:t xml:space="preserve">the gene involved is on an </w:t>
      </w:r>
      <w:proofErr w:type="spellStart"/>
      <w:r w:rsidR="00DF359B" w:rsidRPr="00DF359B">
        <w:rPr>
          <w:rFonts w:asciiTheme="minorHAnsi" w:hAnsiTheme="minorHAnsi" w:cstheme="minorHAnsi"/>
          <w:lang w:val="en-US"/>
        </w:rPr>
        <w:t>autosomal</w:t>
      </w:r>
      <w:proofErr w:type="spellEnd"/>
      <w:r w:rsidR="00DF359B" w:rsidRPr="00DF359B">
        <w:rPr>
          <w:rFonts w:asciiTheme="minorHAnsi" w:hAnsiTheme="minorHAnsi" w:cstheme="minorHAnsi"/>
          <w:lang w:val="en-US"/>
        </w:rPr>
        <w:t xml:space="preserve"> chromosome (not one of the sex chromosomes)</w:t>
      </w:r>
      <w:r w:rsidR="00DF359B">
        <w:rPr>
          <w:rFonts w:asciiTheme="minorHAnsi" w:hAnsiTheme="minorHAnsi" w:cstheme="minorHAnsi"/>
          <w:lang w:val="en-US"/>
        </w:rPr>
        <w:t>; therefore, both male and female can be affected and also they have the same chance of having affected children. R</w:t>
      </w:r>
      <w:r w:rsidR="00DF359B" w:rsidRPr="00DF359B">
        <w:rPr>
          <w:rFonts w:asciiTheme="minorHAnsi" w:hAnsiTheme="minorHAnsi" w:cstheme="minorHAnsi"/>
          <w:lang w:val="en-US"/>
        </w:rPr>
        <w:t xml:space="preserve">ecently </w:t>
      </w:r>
      <w:r w:rsidR="00DF359B">
        <w:rPr>
          <w:rFonts w:asciiTheme="minorHAnsi" w:hAnsiTheme="minorHAnsi" w:cstheme="minorHAnsi"/>
          <w:lang w:val="en-US"/>
        </w:rPr>
        <w:t>it has been found the HD gene</w:t>
      </w:r>
      <w:r w:rsidR="00DF359B" w:rsidRPr="00DF359B">
        <w:rPr>
          <w:rFonts w:asciiTheme="minorHAnsi" w:hAnsiTheme="minorHAnsi" w:cstheme="minorHAnsi"/>
          <w:lang w:val="en-US"/>
        </w:rPr>
        <w:t xml:space="preserve"> on the fourth </w:t>
      </w:r>
      <w:proofErr w:type="spellStart"/>
      <w:r w:rsidR="00DF359B">
        <w:rPr>
          <w:rFonts w:asciiTheme="minorHAnsi" w:hAnsiTheme="minorHAnsi" w:cstheme="minorHAnsi"/>
          <w:lang w:val="en-US"/>
        </w:rPr>
        <w:t>autosomal</w:t>
      </w:r>
      <w:proofErr w:type="spellEnd"/>
      <w:r w:rsidR="00DF359B">
        <w:rPr>
          <w:rFonts w:asciiTheme="minorHAnsi" w:hAnsiTheme="minorHAnsi" w:cstheme="minorHAnsi"/>
          <w:lang w:val="en-US"/>
        </w:rPr>
        <w:t xml:space="preserve"> chromosome pair. The HD gene is dominant because it is expressing itself more strongly and “dominates” the other working gene. Hence, there are not</w:t>
      </w:r>
      <w:r w:rsidR="00D8147B" w:rsidRPr="00332E81">
        <w:rPr>
          <w:rFonts w:asciiTheme="minorHAnsi" w:hAnsiTheme="minorHAnsi" w:cstheme="minorHAnsi"/>
          <w:lang w:val="en-US"/>
        </w:rPr>
        <w:t xml:space="preserve"> carriers o</w:t>
      </w:r>
      <w:r w:rsidRPr="00332E81">
        <w:rPr>
          <w:rFonts w:asciiTheme="minorHAnsi" w:hAnsiTheme="minorHAnsi" w:cstheme="minorHAnsi"/>
          <w:lang w:val="en-US"/>
        </w:rPr>
        <w:t>f the disease</w:t>
      </w:r>
      <w:r w:rsidR="002F711C">
        <w:rPr>
          <w:rFonts w:asciiTheme="minorHAnsi" w:hAnsiTheme="minorHAnsi" w:cstheme="minorHAnsi"/>
          <w:lang w:val="en-US"/>
        </w:rPr>
        <w:t xml:space="preserve"> </w:t>
      </w:r>
      <w:proofErr w:type="spellStart"/>
      <w:r w:rsidR="002F711C">
        <w:rPr>
          <w:rFonts w:asciiTheme="minorHAnsi" w:hAnsiTheme="minorHAnsi" w:cstheme="minorHAnsi"/>
          <w:lang w:val="en-US"/>
        </w:rPr>
        <w:t>because</w:t>
      </w:r>
      <w:r w:rsidRPr="00332E81">
        <w:rPr>
          <w:rFonts w:asciiTheme="minorHAnsi" w:hAnsiTheme="minorHAnsi" w:cstheme="minorHAnsi"/>
          <w:lang w:val="en-US"/>
        </w:rPr>
        <w:t>everyone</w:t>
      </w:r>
      <w:proofErr w:type="spellEnd"/>
      <w:r w:rsidRPr="00332E81">
        <w:rPr>
          <w:rFonts w:asciiTheme="minorHAnsi" w:hAnsiTheme="minorHAnsi" w:cstheme="minorHAnsi"/>
          <w:lang w:val="en-US"/>
        </w:rPr>
        <w:t xml:space="preserve"> who has</w:t>
      </w:r>
      <w:r w:rsidR="00D8147B" w:rsidRPr="00332E81">
        <w:rPr>
          <w:rFonts w:asciiTheme="minorHAnsi" w:hAnsiTheme="minorHAnsi" w:cstheme="minorHAnsi"/>
          <w:lang w:val="en-US"/>
        </w:rPr>
        <w:t xml:space="preserve"> the HD allele is going </w:t>
      </w:r>
      <w:r w:rsidRPr="00332E81">
        <w:rPr>
          <w:rFonts w:asciiTheme="minorHAnsi" w:hAnsiTheme="minorHAnsi" w:cstheme="minorHAnsi"/>
          <w:lang w:val="en-US"/>
        </w:rPr>
        <w:t xml:space="preserve">to </w:t>
      </w:r>
      <w:r w:rsidR="00D8147B" w:rsidRPr="00332E81">
        <w:rPr>
          <w:rFonts w:asciiTheme="minorHAnsi" w:hAnsiTheme="minorHAnsi" w:cstheme="minorHAnsi"/>
          <w:lang w:val="en-US"/>
        </w:rPr>
        <w:t>be affec</w:t>
      </w:r>
      <w:r w:rsidRPr="00332E81">
        <w:rPr>
          <w:rFonts w:asciiTheme="minorHAnsi" w:hAnsiTheme="minorHAnsi" w:cstheme="minorHAnsi"/>
          <w:lang w:val="en-US"/>
        </w:rPr>
        <w:t>ted in any stage of their life</w:t>
      </w:r>
      <w:r w:rsidR="002F711C">
        <w:rPr>
          <w:rFonts w:asciiTheme="minorHAnsi" w:hAnsiTheme="minorHAnsi" w:cstheme="minorHAnsi"/>
          <w:lang w:val="en-US"/>
        </w:rPr>
        <w:t xml:space="preserve"> (Collins, 1999). </w:t>
      </w:r>
      <w:r w:rsidR="009B0019">
        <w:rPr>
          <w:rFonts w:asciiTheme="minorHAnsi" w:hAnsiTheme="minorHAnsi" w:cstheme="minorHAnsi"/>
          <w:lang w:val="en-US"/>
        </w:rPr>
        <w:t xml:space="preserve"> Since people who have those repeats always suffer from the disease, it is known that the mutation possibly causes a gain of function, in which the messenger RNA (mRNA) or protein takes on a new property or is expressed inappropriately (NCBI, 2009).</w:t>
      </w:r>
    </w:p>
    <w:p w:rsidR="009B0019" w:rsidRPr="00332E81" w:rsidRDefault="009B0019" w:rsidP="00332E81">
      <w:pPr>
        <w:pStyle w:val="Default"/>
        <w:spacing w:line="360" w:lineRule="auto"/>
        <w:rPr>
          <w:rFonts w:asciiTheme="minorHAnsi" w:hAnsiTheme="minorHAnsi" w:cstheme="minorHAnsi"/>
          <w:lang w:val="en-US"/>
        </w:rPr>
      </w:pPr>
    </w:p>
    <w:p w:rsidR="006265EE" w:rsidRDefault="00D8147B" w:rsidP="00332E81">
      <w:pPr>
        <w:pStyle w:val="Default"/>
        <w:spacing w:line="360" w:lineRule="auto"/>
        <w:rPr>
          <w:rFonts w:asciiTheme="minorHAnsi" w:hAnsiTheme="minorHAnsi" w:cstheme="minorHAnsi"/>
          <w:lang w:val="en-US"/>
        </w:rPr>
      </w:pPr>
      <w:r w:rsidRPr="00332E81">
        <w:rPr>
          <w:rFonts w:asciiTheme="minorHAnsi" w:hAnsiTheme="minorHAnsi" w:cstheme="minorHAnsi"/>
          <w:lang w:val="en-US"/>
        </w:rPr>
        <w:t xml:space="preserve">It is known that </w:t>
      </w:r>
      <w:r w:rsidR="00B60FF9" w:rsidRPr="00332E81">
        <w:rPr>
          <w:rFonts w:asciiTheme="minorHAnsi" w:hAnsiTheme="minorHAnsi" w:cstheme="minorHAnsi"/>
          <w:lang w:val="en-US"/>
        </w:rPr>
        <w:t>HD must be heterozygous at all times, this means that every person who has the disease must have the genotype “</w:t>
      </w:r>
      <w:proofErr w:type="spellStart"/>
      <w:r w:rsidR="00B60FF9" w:rsidRPr="00332E81">
        <w:rPr>
          <w:rFonts w:asciiTheme="minorHAnsi" w:hAnsiTheme="minorHAnsi" w:cstheme="minorHAnsi"/>
          <w:lang w:val="en-US"/>
        </w:rPr>
        <w:t>Aa</w:t>
      </w:r>
      <w:proofErr w:type="spellEnd"/>
      <w:r w:rsidR="00B60FF9" w:rsidRPr="00332E81">
        <w:rPr>
          <w:rFonts w:asciiTheme="minorHAnsi" w:hAnsiTheme="minorHAnsi" w:cstheme="minorHAnsi"/>
          <w:lang w:val="en-US"/>
        </w:rPr>
        <w:t xml:space="preserve">” having the HD dominant allele “A” and the normal allele “a”. There are rare patients with homozygous mutant alleles “AA” and most of them die when conceived not soon after because </w:t>
      </w:r>
      <w:r w:rsidR="00CF4B39">
        <w:rPr>
          <w:rFonts w:asciiTheme="minorHAnsi" w:hAnsiTheme="minorHAnsi" w:cstheme="minorHAnsi"/>
          <w:lang w:val="en-US"/>
        </w:rPr>
        <w:t xml:space="preserve">the disease is very strong and </w:t>
      </w:r>
      <w:r w:rsidR="00B60FF9" w:rsidRPr="00332E81">
        <w:rPr>
          <w:rFonts w:asciiTheme="minorHAnsi" w:hAnsiTheme="minorHAnsi" w:cstheme="minorHAnsi"/>
          <w:lang w:val="en-US"/>
        </w:rPr>
        <w:t>the fetus becomes greatly disabled.</w:t>
      </w:r>
      <w:r w:rsidR="00C43D4D" w:rsidRPr="00332E81">
        <w:rPr>
          <w:rFonts w:asciiTheme="minorHAnsi" w:hAnsiTheme="minorHAnsi" w:cstheme="minorHAnsi"/>
          <w:lang w:val="en-US"/>
        </w:rPr>
        <w:t xml:space="preserve"> (</w:t>
      </w:r>
      <w:proofErr w:type="spellStart"/>
      <w:r w:rsidR="00C43D4D" w:rsidRPr="00332E81">
        <w:rPr>
          <w:rFonts w:asciiTheme="minorHAnsi" w:hAnsiTheme="minorHAnsi" w:cstheme="minorHAnsi"/>
          <w:lang w:val="en-US"/>
        </w:rPr>
        <w:t>Janho</w:t>
      </w:r>
      <w:proofErr w:type="spellEnd"/>
      <w:r w:rsidR="00C43D4D" w:rsidRPr="00332E81">
        <w:rPr>
          <w:rFonts w:asciiTheme="minorHAnsi" w:hAnsiTheme="minorHAnsi" w:cstheme="minorHAnsi"/>
          <w:lang w:val="en-US"/>
        </w:rPr>
        <w:t xml:space="preserve">, 2010; </w:t>
      </w:r>
      <w:proofErr w:type="spellStart"/>
      <w:r w:rsidR="00C43D4D" w:rsidRPr="00332E81">
        <w:rPr>
          <w:rFonts w:asciiTheme="minorHAnsi" w:hAnsiTheme="minorHAnsi" w:cstheme="minorHAnsi"/>
          <w:lang w:val="en-US"/>
        </w:rPr>
        <w:t>Squitieriti</w:t>
      </w:r>
      <w:proofErr w:type="spellEnd"/>
      <w:r w:rsidR="00C43D4D" w:rsidRPr="00332E81">
        <w:rPr>
          <w:rFonts w:asciiTheme="minorHAnsi" w:hAnsiTheme="minorHAnsi" w:cstheme="minorHAnsi"/>
          <w:lang w:val="en-US"/>
        </w:rPr>
        <w:t>, 2002)</w:t>
      </w:r>
    </w:p>
    <w:p w:rsidR="009B0019" w:rsidRPr="00332E81" w:rsidRDefault="009B0019" w:rsidP="00332E81">
      <w:pPr>
        <w:pStyle w:val="Default"/>
        <w:spacing w:line="360" w:lineRule="auto"/>
        <w:rPr>
          <w:rFonts w:asciiTheme="minorHAnsi" w:hAnsiTheme="minorHAnsi" w:cstheme="minorHAnsi"/>
          <w:lang w:val="en-US"/>
        </w:rPr>
      </w:pPr>
    </w:p>
    <w:p w:rsidR="00B60FF9" w:rsidRDefault="00C7022A" w:rsidP="00332E81">
      <w:pPr>
        <w:pStyle w:val="Default"/>
        <w:spacing w:line="360" w:lineRule="auto"/>
        <w:rPr>
          <w:rFonts w:asciiTheme="minorHAnsi" w:hAnsiTheme="minorHAnsi" w:cstheme="minorHAnsi"/>
          <w:lang w:val="en-US"/>
        </w:rPr>
      </w:pPr>
      <w:r w:rsidRPr="00C7022A">
        <w:rPr>
          <w:rFonts w:asciiTheme="minorHAnsi" w:hAnsiTheme="minorHAnsi" w:cstheme="minorHAnsi"/>
          <w:noProof/>
          <w:lang w:eastAsia="es-MX"/>
        </w:rPr>
        <w:pict>
          <v:shapetype id="_x0000_t202" coordsize="21600,21600" o:spt="202" path="m,l,21600r21600,l21600,xe">
            <v:stroke joinstyle="miter"/>
            <v:path gradientshapeok="t" o:connecttype="rect"/>
          </v:shapetype>
          <v:shape id="27 Cuadro de texto" o:spid="_x0000_s1026" type="#_x0000_t202" style="position:absolute;margin-left:-26.95pt;margin-top:6.6pt;width:46.8pt;height:187.9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" filled="f" stroked="f" strokeweight=".5pt">
            <v:textbox>
              <w:txbxContent>
                <w:p w:rsidR="002F374E" w:rsidRDefault="002F374E" w:rsidP="002D1B12">
                  <w:pPr>
                    <w:spacing w:line="240" w:lineRule="auto"/>
                    <w:jc w:val="right"/>
                    <w:rPr>
                      <w:b/>
                      <w:sz w:val="32"/>
                      <w:szCs w:val="32"/>
                    </w:rPr>
                  </w:pPr>
                </w:p>
                <w:p w:rsidR="000507FD" w:rsidRPr="002F374E" w:rsidRDefault="000507FD" w:rsidP="002D1B12">
                  <w:pPr>
                    <w:spacing w:line="240" w:lineRule="auto"/>
                    <w:jc w:val="right"/>
                    <w:rPr>
                      <w:b/>
                      <w:sz w:val="32"/>
                      <w:szCs w:val="32"/>
                    </w:rPr>
                  </w:pPr>
                  <w:r w:rsidRPr="002F374E">
                    <w:rPr>
                      <w:b/>
                      <w:sz w:val="32"/>
                      <w:szCs w:val="32"/>
                    </w:rPr>
                    <w:t>I</w:t>
                  </w:r>
                </w:p>
                <w:p w:rsidR="000507FD" w:rsidRPr="002F374E" w:rsidRDefault="000507FD" w:rsidP="002D1B12">
                  <w:pPr>
                    <w:spacing w:line="240" w:lineRule="auto"/>
                    <w:jc w:val="right"/>
                    <w:rPr>
                      <w:b/>
                      <w:sz w:val="32"/>
                      <w:szCs w:val="32"/>
                    </w:rPr>
                  </w:pPr>
                </w:p>
                <w:p w:rsidR="002D1B12" w:rsidRDefault="000507FD" w:rsidP="002D1B12">
                  <w:pPr>
                    <w:spacing w:before="240" w:line="240" w:lineRule="auto"/>
                    <w:jc w:val="right"/>
                    <w:rPr>
                      <w:b/>
                      <w:sz w:val="32"/>
                      <w:szCs w:val="32"/>
                    </w:rPr>
                  </w:pPr>
                  <w:r w:rsidRPr="002F374E">
                    <w:rPr>
                      <w:b/>
                      <w:sz w:val="32"/>
                      <w:szCs w:val="32"/>
                    </w:rPr>
                    <w:t>II</w:t>
                  </w:r>
                </w:p>
                <w:p w:rsidR="002D1B12" w:rsidRPr="002D1B12" w:rsidRDefault="002D1B12" w:rsidP="002D1B12">
                  <w:pPr>
                    <w:spacing w:before="240" w:line="240" w:lineRule="auto"/>
                    <w:jc w:val="right"/>
                    <w:rPr>
                      <w:b/>
                      <w:sz w:val="16"/>
                      <w:szCs w:val="16"/>
                    </w:rPr>
                  </w:pPr>
                </w:p>
                <w:p w:rsidR="000507FD" w:rsidRPr="002F374E" w:rsidRDefault="000507FD" w:rsidP="002D1B12">
                  <w:pPr>
                    <w:spacing w:line="240" w:lineRule="auto"/>
                    <w:jc w:val="right"/>
                    <w:rPr>
                      <w:b/>
                      <w:sz w:val="32"/>
                      <w:szCs w:val="32"/>
                    </w:rPr>
                  </w:pPr>
                  <w:r w:rsidRPr="002F374E">
                    <w:rPr>
                      <w:b/>
                      <w:sz w:val="32"/>
                      <w:szCs w:val="32"/>
                    </w:rPr>
                    <w:t>III</w:t>
                  </w:r>
                </w:p>
              </w:txbxContent>
            </v:textbox>
          </v:shape>
        </w:pict>
      </w:r>
      <w:r w:rsidR="00B60FF9" w:rsidRPr="00332E81">
        <w:rPr>
          <w:rFonts w:asciiTheme="minorHAnsi" w:hAnsiTheme="minorHAnsi" w:cstheme="minorHAnsi"/>
          <w:lang w:val="en-US"/>
        </w:rPr>
        <w:t xml:space="preserve">By knowing Kelly’s case the following pedigree is presented: </w:t>
      </w:r>
    </w:p>
    <w:p w:rsidR="002F374E" w:rsidRPr="00332E81" w:rsidRDefault="00C7022A" w:rsidP="00332E81">
      <w:pPr>
        <w:pStyle w:val="Default"/>
        <w:spacing w:line="360" w:lineRule="auto"/>
        <w:rPr>
          <w:rFonts w:asciiTheme="minorHAnsi" w:hAnsiTheme="minorHAnsi" w:cstheme="minorHAnsi"/>
          <w:lang w:val="en-US"/>
        </w:rPr>
      </w:pPr>
      <w:r w:rsidRPr="00C7022A">
        <w:rPr>
          <w:rFonts w:asciiTheme="minorHAnsi" w:hAnsiTheme="minorHAnsi" w:cstheme="minorHAnsi"/>
          <w:noProof/>
          <w:lang w:eastAsia="es-MX"/>
        </w:rPr>
        <w:pict>
          <v:group id="2 Grupo" o:spid="_x0000_s1027" style="position:absolute;margin-left:23.4pt;margin-top:8.2pt;width:188.85pt;height:152.4pt;z-index:251694080;mso-width-relative:margin;mso-height-relative:margin" coordsize="19082,153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">
            <v:group id="26 Grupo" o:spid="_x0000_s1028" style="position:absolute;top:712;width:19082;height:14666" coordsize="19082,146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group id="24 Grupo" o:spid="_x0000_s1029" style="position:absolute;width:18478;height:14001" coordorigin="15621" coordsize="22479,177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GoOpMQAAADbAAAADwAAAGRycy9kb3ducmV2LnhtbESPQYvCMBSE78L+h/AW&#10;vGlaVxepRhHZFQ8iqAvi7dE822LzUppsW/+9EQSPw8x8w8yXnSlFQ7UrLCuIhxEI4tTqgjMFf6ff&#10;wRSE88gaS8uk4E4OlouP3hwTbVs+UHP0mQgQdgkqyL2vEildmpNBN7QVcfCutjbog6wzqWtsA9yU&#10;chRF39JgwWEhx4rWOaW3479RsGmxXX3FP83udl3fL6fJ/ryLSan+Z7eagfDU+Xf41d5qBaMx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GoOpMQAAADbAAAA&#10;DwAAAAAAAAAAAAAAAACqAgAAZHJzL2Rvd25yZXYueG1sUEsFBgAAAAAEAAQA+gAAAJsDAAAAAA==&#10;">
                <v:line id="14 Conector recto" o:spid="_x0000_s1030" style="position:absolute;visibility:visible;mso-wrap-style:square" from="17240,6762" to="17240,80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8f7m8IAAADbAAAADwAAAGRycy9kb3ducmV2LnhtbERPzWoCMRC+C32HMEJvmtW2oqtRRChI&#10;66W2DzBuxt3FzWSbjLr26Ruh0Nt8fL+zWHWuURcKsfZsYDTMQBEX3tZcGvj6fB1MQUVBtth4JgM3&#10;irBaPvQWmFt/5Q+67KVUKYRjjgYqkTbXOhYVOYxD3xIn7uiDQ0kwlNoGvKZw1+hxlk20w5pTQ4Ut&#10;bSoqTvuzM/D9vtvG26EZy+Tl5+0U1tOZPEVjHvvdeg5KqJN/8Z97a9P8Z7j/kg7Qy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8f7m8IAAADbAAAADwAAAAAAAAAAAAAA&#10;AAChAgAAZHJzL2Rvd25yZXYueG1sUEsFBgAAAAAEAAQA+QAAAJADAAAAAA==&#10;" strokecolor="#4579b8 [3044]"/>
                <v:group id="23 Grupo" o:spid="_x0000_s1031" style="position:absolute;left:15621;width:22479;height:17716" coordsize="22479,177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oval id="1 Elipse" o:spid="_x0000_s1032" style="position:absolute;left:16668;top:14001;width:3715;height:37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vL18IA&#10;AADaAAAADwAAAGRycy9kb3ducmV2LnhtbERPS2vCQBC+F/wPyxS81U17sBLdSJUKWuih8dHrkJ1k&#10;g9nZkF1j/PddoeBp+Pies1gOthE9db52rOB1koAgLpyuuVJw2G9eZiB8QNbYOCYFN/KwzEZPC0y1&#10;u/IP9XmoRAxhn6ICE0KbSukLQxb9xLXEkStdZzFE2FVSd3iN4baRb0kylRZrjg0GW1obKs75xSoY&#10;Tr/hc3UsN6uvZveef58K059nSo2fh485iEBDeIj/3Vsd58P9lfuV2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C8vXwgAAANoAAAAPAAAAAAAAAAAAAAAAAJgCAABkcnMvZG93&#10;bnJldi54bWxQSwUGAAAAAAQABAD1AAAAhwMAAAAA&#10;" filled="f" strokecolor="black [3213]" strokeweight="1.5pt">
                    <v:textbox>
                      <w:txbxContent>
                        <w:p w:rsidR="000F46B8" w:rsidRDefault="000F46B8" w:rsidP="000F46B8">
                          <w:pPr>
                            <w:jc w:val="center"/>
                          </w:pPr>
                          <w:r>
                            <w:t>KE</w:t>
                          </w:r>
                        </w:p>
                      </w:txbxContent>
                    </v:textbox>
                  </v:oval>
                  <v:rect id="3 Rectángulo" o:spid="_x0000_s1033" style="position:absolute;left:11334;top:14001;width:3906;height:37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57YMMA&#10;AADaAAAADwAAAGRycy9kb3ducmV2LnhtbESPQWvCQBSE70L/w/IKvemmCiKpq4i1pYqXxF68PbPP&#10;bDD7NmS3Mf33riB4HGbmG2a+7G0tOmp95VjB+ygBQVw4XXGp4PfwNZyB8AFZY+2YFPyTh+XiZTDH&#10;VLsrZ9TloRQRwj5FBSaEJpXSF4Ys+pFriKN3dq3FEGVbSt3iNcJtLcdJMpUWK44LBhtaGyou+Z9V&#10;cG5Ok/0xOyb5abtbb761kZ+dUerttV99gAjUh2f40f7RCiZwvxJvgFz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57YMMAAADaAAAADwAAAAAAAAAAAAAAAACYAgAAZHJzL2Rv&#10;d25yZXYueG1sUEsFBgAAAAAEAAQA9QAAAIgDAAAAAA==&#10;" filled="f" strokecolor="black [3213]" strokeweight="1.5pt"/>
                  <v:rect id="4 Rectángulo" o:spid="_x0000_s1034" style="position:absolute;left:13430;top:8096;width:3715;height:37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0FzcQA&#10;AADaAAAADwAAAGRycy9kb3ducmV2LnhtbESPzWrDMBCE74G+g9hCbonc/NG6UYwJBELoJW4LyW2x&#10;traptDKWEttvXxUKPQ4z8w2zzQZrxJ063zhW8DRPQBCXTjdcKfh4P8yeQfiArNE4JgUjech2D5Mt&#10;ptr1fKZ7ESoRIexTVFCH0KZS+rImi37uWuLofbnOYoiyq6TusI9wa+QiSTbSYsNxocaW9jWV38XN&#10;KijNdak/L8l1/XJrLuNg+s3pLVdq+jjkryACDeE//Nc+agUr+L0Sb4Dc/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TNBc3EAAAA2gAAAA8AAAAAAAAAAAAAAAAAmAIAAGRycy9k&#10;b3ducmV2LnhtbFBLBQYAAAAABAAEAPUAAACJAwAAAAA=&#10;" fillcolor="black [3213]" strokecolor="black [3213]" strokeweight="1.5pt"/>
                  <v:oval id="6 Elipse" o:spid="_x0000_s1035" style="position:absolute;left:18764;top:8096;width:3715;height:37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To8MA&#10;AADaAAAADwAAAGRycy9kb3ducmV2LnhtbESPT4vCMBTE74LfIbwFb5quB1eqUVZRUGEPW//s9dE8&#10;m2LzUppY67ffLCx4HGbmN8x82dlKtNT40rGC91ECgjh3uuRCwem4HU5B+ICssXJMCp7kYbno9+aY&#10;avfgb2qzUIgIYZ+iAhNCnUrpc0MW/cjVxNG7usZiiLIppG7wEeG2kuMkmUiLJccFgzWtDeW37G4V&#10;dJefsFmdr9vVodp/ZF+X3LS3qVKDt+5zBiJQF17h//ZOK5jA35V4A+Ti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JTo8MAAADaAAAADwAAAAAAAAAAAAAAAACYAgAAZHJzL2Rv&#10;d25yZXYueG1sUEsFBgAAAAAEAAQA9QAAAIgDAAAAAA==&#10;" filled="f" strokecolor="black [3213]" strokeweight="1.5pt"/>
                  <v:oval id="7 Elipse" o:spid="_x0000_s1036" style="position:absolute;left:6000;top:8096;width:3715;height:37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U9Q8IA&#10;AADaAAAADwAAAGRycy9kb3ducmV2LnhtbESPX2vCQBDE3wt+h2MF3+pFH/yTeooUihZB0Lbv29w2&#10;Ceb2Qm7VpJ/eEwQfh5n5DbNYta5SF2pC6dnAaJiAIs68LTk38P318ToDFQTZYuWZDHQUYLXsvSww&#10;tf7KB7ocJVcRwiFFA4VInWodsoIchqGviaP35xuHEmWTa9vgNcJdpcdJMtEOS44LBdb0XlB2Op6d&#10;AbH/Mt/sq243P/3kv5+HWScYjBn02/UbKKFWnuFHe2sNTOF+Jd4Avb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BT1DwgAAANoAAAAPAAAAAAAAAAAAAAAAAJgCAABkcnMvZG93&#10;bnJldi54bWxQSwUGAAAAAAQABAD1AAAAhwMAAAAA&#10;" fillcolor="black [3213]" strokecolor="black [3213]" strokeweight="1.5pt"/>
                  <v:rect id="8 Rectángulo" o:spid="_x0000_s1037" style="position:absolute;top:8096;width:3714;height:37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rpEb8A&#10;AADaAAAADwAAAGRycy9kb3ducmV2LnhtbERPy4rCMBTdC/5DuII7TUdBpGOUwRc6uLG6cXdtrk2Z&#10;5qY0sda/nywGZnk478Wqs5VoqfGlYwUf4wQEce50yYWC62U3moPwAVlj5ZgUvMnDatnvLTDV7sVn&#10;arNQiBjCPkUFJoQ6ldLnhiz6sauJI/dwjcUQYVNI3eArhttKTpJkJi2WHBsM1rQ2lP9kT6vgUd+n&#10;p9v5lmT34/d6u9dGblqj1HDQfX2CCNSFf/Gf+6AVxK3xSrwBcvk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ySukRvwAAANoAAAAPAAAAAAAAAAAAAAAAAJgCAABkcnMvZG93bnJl&#10;di54bWxQSwUGAAAAAAQABAD1AAAAhAMAAAAA&#10;" filled="f" strokecolor="black [3213]" strokeweight="1.5pt"/>
                  <v:rect id="9 Rectángulo" o:spid="_x0000_s1038" style="position:absolute;left:6762;width:3715;height:3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yqU8IA&#10;AADaAAAADwAAAGRycy9kb3ducmV2LnhtbESPT4vCMBTE74LfITzBm6arrGjXKCIIInvxH+jt0bxt&#10;yyYvpYm2fnsjCB6HmfkNM1+21og71b50rOBrmIAgzpwuOVdwOm4GUxA+IGs0jknBgzwsF93OHFPt&#10;Gt7T/RByESHsU1RQhFClUvqsIIt+6Cri6P252mKIss6lrrGJcGvkKEkm0mLJcaHAitYFZf+Hm1WQ&#10;metYny/J9Xt2Ky+P1jST3e9KqX6vXf2ACNSGT/jd3moFM3hdiTdAL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zKpTwgAAANoAAAAPAAAAAAAAAAAAAAAAAJgCAABkcnMvZG93&#10;bnJldi54bWxQSwUGAAAAAAQABAD1AAAAhwMAAAAA&#10;" fillcolor="black [3213]" strokecolor="black [3213]" strokeweight="1.5pt"/>
                  <v:oval id="10 Elipse" o:spid="_x0000_s1039" style="position:absolute;left:12096;width:3715;height:3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SOdcUA&#10;AADbAAAADwAAAGRycy9kb3ducmV2LnhtbESPQW/CMAyF75P2HyJP4jZSODDUERBMQwKkHVY2drUa&#10;01Q0TtWEUv79fJi0m633/N7nxWrwjeqpi3VgA5NxBoq4DLbmysDXcfs8BxUTssUmMBm4U4TV8vFh&#10;gbkNN/6kvkiVkhCOORpwKbW51rF05DGOQ0ss2jl0HpOsXaVthzcJ942eZtlMe6xZGhy29OaovBRX&#10;b2A4/aT3zfd5uzk0+5fi41S6/jI3ZvQ0rF9BJRrSv/nvemcFX+jlFxlAL3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BI51xQAAANsAAAAPAAAAAAAAAAAAAAAAAJgCAABkcnMv&#10;ZG93bnJldi54bWxQSwUGAAAAAAQABAD1AAAAigMAAAAA&#10;" filled="f" strokecolor="black [3213]" strokeweight="1.5pt"/>
                  <v:line id="11 Conector recto" o:spid="_x0000_s1040" style="position:absolute;visibility:visible;mso-wrap-style:square" from="10477,2286" to="12096,2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BYA8EAAADbAAAADwAAAGRycy9kb3ducmV2LnhtbERPzWoCMRC+F3yHMEJvNaui6NYoUihI&#10;20vVB5huxt3FzWRNRl379KZQ8DYf3+8sVp1r1IVCrD0bGA4yUMSFtzWXBva795cZqCjIFhvPZOBG&#10;EVbL3tMCc+uv/E2XrZQqhXDM0UAl0uZax6Iih3HgW+LEHXxwKAmGUtuA1xTuGj3Ksql2WHNqqLCl&#10;t4qK4/bsDJw+vzbx9tOMZDr5/TiG9Wwu42jMc79bv4IS6uQh/ndvbJo/hL9f0gF6e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sFgDwQAAANsAAAAPAAAAAAAAAAAAAAAA&#10;AKECAABkcnMvZG93bnJldi54bWxQSwUGAAAAAAQABAD5AAAAjwMAAAAA&#10;" strokecolor="#4579b8 [3044]"/>
                  <v:line id="12 Conector recto" o:spid="_x0000_s1041" style="position:absolute;visibility:visible;mso-wrap-style:square" from="11334,2286" to="11334,6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2LGdMEAAADbAAAADwAAAGRycy9kb3ducmV2LnhtbERPzWrCQBC+C32HZQredNMURaOrSKEg&#10;tpfaPsCYHZNgdjbdnWrs07uFgrf5+H5nue5dq84UYuPZwNM4A0VcettwZeDr83U0AxUF2WLrmQxc&#10;KcJ69TBYYmH9hT/ovJdKpRCOBRqoRbpC61jW5DCOfUecuKMPDiXBUGkb8JLCXavzLJtqhw2nhho7&#10;eqmpPO1/nIHvt/dtvB7aXKaT390pbGZzeY7GDB/7zQKUUC938b97a9P8HP5+SQfo1Q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PYsZ0wQAAANsAAAAPAAAAAAAAAAAAAAAA&#10;AKECAABkcnMvZG93bnJldi54bWxQSwUGAAAAAAQABAD5AAAAjwMAAAAA&#10;" strokecolor="#4579b8 [3044]"/>
                  <v:line id="13 Conector recto" o:spid="_x0000_s1042" style="position:absolute;flip:x;visibility:visible;mso-wrap-style:square" from="1714,6667" to="14858,6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WtRicMAAADbAAAADwAAAGRycy9kb3ducmV2LnhtbERPTWvCQBC9C/6HZQq96UYtVqKriCAN&#10;FtSqB49DdkxCs7NpdmvS/npXELzN433ObNGaUlypdoVlBYN+BII4tbrgTMHpuO5NQDiPrLG0TAr+&#10;yMFi3u3MMNa24S+6HnwmQgi7GBXk3lexlC7NyaDr24o4cBdbG/QB1pnUNTYh3JRyGEVjabDg0JBj&#10;Rauc0u/Dr1GQJLzZ/PN6dx7sfz78qPjcvjXvSr2+tMspCE+tf4of7kSH+SO4/xIOkPMb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lrUYnDAAAA2wAAAA8AAAAAAAAAAAAA&#10;AAAAoQIAAGRycy9kb3ducmV2LnhtbFBLBQYAAAAABAAEAPkAAACRAwAAAAA=&#10;" strokecolor="#4579b8 [3044]"/>
                  <v:line id="15 Conector recto" o:spid="_x0000_s1043" style="position:absolute;visibility:visible;mso-wrap-style:square" from="7620,6667" to="7620,8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IteAMEAAADbAAAADwAAAGRycy9kb3ducmV2LnhtbERPzWoCMRC+F/oOYQrearaKoqtRRChI&#10;7aXqA4yb6e7iZrImU1379KZQ8DYf3+/Ml51r1IVCrD0beOtnoIgLb2suDRz2768TUFGQLTaeycCN&#10;IiwXz09zzK2/8hdddlKqFMIxRwOVSJtrHYuKHMa+b4kT9+2DQ0kwlNoGvKZw1+hBlo21w5pTQ4Ut&#10;rSsqTrsfZ+C8/dzE27EZyHj0+3EKq8lUhtGY3ku3moES6uQh/ndvbJo/gr9f0gF6c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Ai14AwQAAANsAAAAPAAAAAAAAAAAAAAAA&#10;AKECAABkcnMvZG93bnJldi54bWxQSwUGAAAAAAQABAD5AAAAjwMAAAAA&#10;" strokecolor="#4579b8 [3044]"/>
                  <v:line id="16 Conector recto" o:spid="_x0000_s1044" style="position:absolute;visibility:visible;mso-wrap-style:square" from="14859,6762" to="14859,80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nAd8EAAADbAAAADwAAAGRycy9kb3ducmV2LnhtbERPzWrCQBC+C32HZQq96aaWBhtdRQoF&#10;qV60fYBpdkyC2dl0d6rRp+8Kgrf5+H5ntuhdq44UYuPZwPMoA0VcettwZeD762M4ARUF2WLrmQyc&#10;KcJi/jCYYWH9ibd03EmlUgjHAg3UIl2hdSxrchhHviNO3N4Hh5JgqLQNeErhrtXjLMu1w4ZTQ40d&#10;vddUHnZ/zsDverOK5592LPnr5fMQlpM3eYnGPD32yykooV7u4pt7ZdP8HK6/pAP0/B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wWcB3wQAAANsAAAAPAAAAAAAAAAAAAAAA&#10;AKECAABkcnMvZG93bnJldi54bWxQSwUGAAAAAAQABAD5AAAAjwMAAAAA&#10;" strokecolor="#4579b8 [3044]"/>
                  <v:line id="17 Conector recto" o:spid="_x0000_s1045" style="position:absolute;visibility:visible;mso-wrap-style:square" from="15240,15906" to="16859,159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Vl7MIAAADbAAAADwAAAGRycy9kb3ducmV2LnhtbERPzWoCMRC+C32HMEJvNaulVlejiFCQ&#10;1kttH2DcjLuLm8k2GXXt0zdCwdt8fL8zX3auUWcKsfZsYDjIQBEX3tZcGvj+enuagIqCbLHxTAau&#10;FGG5eOjNMbf+wp903kmpUgjHHA1UIm2udSwqchgHviVO3MEHh5JgKLUNeEnhrtGjLBtrhzWnhgpb&#10;WldUHHcnZ+DnY7uJ130zkvHL7/sxrCZTeY7GPPa71QyUUCd38b97Y9P8V7j9kg7Qi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xVl7MIAAADbAAAADwAAAAAAAAAAAAAA&#10;AAChAgAAZHJzL2Rvd25yZXYueG1sUEsFBgAAAAAEAAQA+QAAAJADAAAAAA==&#10;" strokecolor="#4579b8 [3044]"/>
                  <v:line id="18 Conector recto" o:spid="_x0000_s1046" style="position:absolute;visibility:visible;mso-wrap-style:square" from="18288,10287" to="18288,14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rxnsQAAADbAAAADwAAAGRycy9kb3ducmV2LnhtbESPQU8CQQyF7yb8h0lNuMmsGAmsDISY&#10;mBD0IvoDyk7d3bDTWWYqLP56ezDx1ua9vvd1uR5CZ86UchvZwf2kAENcRd9y7eDz4+VuDiYLsscu&#10;Mjm4Uob1anSzxNLHC7/TeS+10RDOJTpoRPrS2lw1FDBPYk+s2ldMAUXXVFuf8KLhobPTopjZgC1r&#10;Q4M9PTdUHfffwcHp9W2br4duKrPHn90xbeYLecjOjW+HzRMYoUH+zX/XW6/4Cqu/6AB29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ivGexAAAANsAAAAPAAAAAAAAAAAA&#10;AAAAAKECAABkcnMvZG93bnJldi54bWxQSwUGAAAAAAQABAD5AAAAkgMAAAAA&#10;" strokecolor="#4579b8 [3044]"/>
                  <v:line id="19 Conector recto" o:spid="_x0000_s1047" style="position:absolute;visibility:visible;mso-wrap-style:square" from="17240,10191" to="18859,101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ZUBcEAAADbAAAADwAAAGRycy9kb3ducmV2LnhtbERPzWoCMRC+F3yHMEJvNaui6NYoUihI&#10;20vVBxg3093FzWRNRl379KZQ8DYf3+8sVp1r1IVCrD0bGA4yUMSFtzWXBva795cZqCjIFhvPZOBG&#10;EVbL3tMCc+uv/E2XrZQqhXDM0UAl0uZax6Iih3HgW+LE/fjgUBIMpbYBryncNXqUZVPtsObUUGFL&#10;bxUVx+3ZGTh9fm3i7dCMZDr5/TiG9Wwu42jMc79bv4IS6uQh/ndvbJo/h79f0gF6e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BxlQFwQAAANsAAAAPAAAAAAAAAAAAAAAA&#10;AKECAABkcnMvZG93bnJldi54bWxQSwUGAAAAAAQABAD5AAAAjwMAAAAA&#10;" strokecolor="#4579b8 [3044]"/>
                </v:group>
              </v:group>
              <v:shape id="25 Cuadro de texto" o:spid="_x0000_s1048" type="#_x0000_t202" style="position:absolute;left:13367;top:11522;width:5715;height:3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xzqsUA&#10;AADbAAAADwAAAGRycy9kb3ducmV2LnhtbESPQWvCQBSE70L/w/IK3szGgCJpVpGAtEh70Hrp7TX7&#10;TILZt2l2m6T99a4geBxm5hsm24ymET11rrasYB7FIIgLq2suFZw+d7MVCOeRNTaWScEfOdisnyYZ&#10;ptoOfKD+6EsRIOxSVFB536ZSuqIigy6yLXHwzrYz6IPsSqk7HALcNDKJ46U0WHNYqLClvKLicvw1&#10;Cvb57gMP34lZ/Tf56/t52/6cvhZKTZ/H7QsIT6N/hO/tN60gWcDtS/gBcn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DHOqxQAAANsAAAAPAAAAAAAAAAAAAAAAAJgCAABkcnMv&#10;ZG93bnJldi54bWxQSwUGAAAAAAQABAD1AAAAigMAAAAA&#10;" filled="f" stroked="f" strokeweight=".5pt">
                <v:textbox>
                  <w:txbxContent>
                    <w:p w:rsidR="000F46B8" w:rsidRPr="002D1B12" w:rsidRDefault="000F46B8">
                      <w:pPr>
                        <w:rPr>
                          <w:sz w:val="20"/>
                          <w:szCs w:val="20"/>
                        </w:rPr>
                      </w:pPr>
                      <w:r w:rsidRPr="002D1B12">
                        <w:rPr>
                          <w:sz w:val="20"/>
                          <w:szCs w:val="20"/>
                        </w:rPr>
                        <w:t xml:space="preserve">KELLY </w:t>
                      </w:r>
                    </w:p>
                  </w:txbxContent>
                </v:textbox>
              </v:shape>
            </v:group>
            <v:line id="5 Conector recto" o:spid="_x0000_s1049" style="position:absolute;flip:y;visibility:visible;mso-wrap-style:square" from="4512,0" to="9448,4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OBQssQAAADaAAAADwAAAGRycy9kb3ducmV2LnhtbESPT4vCMBTE7wt+h/AEb2uqoEg1iquI&#10;grLgnz3s7dG8bYvNS22irX56syB4HGbmN8xk1phC3KhyuWUFvW4EgjixOudUwem4+hyBcB5ZY2GZ&#10;FNzJwWza+phgrG3Ne7odfCoChF2MCjLvy1hKl2Rk0HVtSRy8P1sZ9EFWqdQV1gFuCtmPoqE0mHNY&#10;yLCkRUbJ+XA1CrDcPZLhZT3f3M25/vpd97bfyx+lOu1mPgbhqfHv8Ku90QoG8H8l3AA5f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4FCyxAAAANoAAAAPAAAAAAAAAAAA&#10;AAAAAKECAABkcnMvZG93bnJldi54bWxQSwUGAAAAAAQABAD5AAAAkgMAAAAA&#10;" strokecolor="black [3213]" strokeweight="2.25pt"/>
            <v:shapetype id="_x0000_t32" coordsize="21600,21600" o:spt="32" o:oned="t" path="m,l21600,21600e" filled="f">
              <v:path arrowok="t" fillok="f" o:connecttype="none"/>
              <o:lock v:ext="edit" shapetype="t"/>
            </v:shapetype>
            <v:shape id="20 Conector recto de flecha" o:spid="_x0000_s1050" type="#_x0000_t32" style="position:absolute;left:9381;top:6412;width:1429;height:123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VOY8EAAADbAAAADwAAAGRycy9kb3ducmV2LnhtbERP3WrCMBS+F/YO4Qx2p6le6NY1laET&#10;diEMqw9waI5JZ3JSmsx2b79cDHb58f1X28k7cachdoEVLBcFCOI26I6Ngsv5MH8GEROyRheYFPxQ&#10;hG39MKuw1GHkE92bZEQO4ViiAptSX0oZW0se4yL0xJm7hsFjynAwUg845nDv5Koo1tJjx7nBYk87&#10;S+2t+fYKvj43L5fb3iyv5li4U+PGs30flXp6nN5eQSSa0r/4z/2hFazy+vwl/wBZ/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tVU5jwQAAANsAAAAPAAAAAAAAAAAAAAAA&#10;AKECAABkcnMvZG93bnJldi54bWxQSwUGAAAAAAQABAD5AAAAjwMAAAAA&#10;" strokecolor="black [3213]" strokeweight="1.5pt">
              <v:stroke endarrow="open"/>
            </v:shape>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22 Corchetes" o:spid="_x0000_s1051" type="#_x0000_t185" style="position:absolute;left:13300;top:11400;width:4096;height:3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SNp8QA&#10;AADbAAAADwAAAGRycy9kb3ducmV2LnhtbESP0WrCQBRE34X+w3ILfdONAWNJXUUaxEJBNO0HXLK3&#10;SZrs3bC7NfHvu0Khj8PMnGE2u8n04krOt5YVLBcJCOLK6pZrBZ8fh/kzCB+QNfaWScGNPOy2D7MN&#10;5tqOfKFrGWoRIexzVNCEMORS+qohg35hB+LofVlnMETpaqkdjhFuepkmSSYNthwXGhzotaGqK3+M&#10;gpX8Lt4LnZ3OhT50WdGtb+PRKfX0OO1fQASawn/4r/2mFaQp3L/EHyC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J0jafEAAAA2wAAAA8AAAAAAAAAAAAAAAAAmAIAAGRycy9k&#10;b3ducmV2LnhtbFBLBQYAAAAABAAEAPUAAACJAwAAAAA=&#10;" strokecolor="black [3213]" strokeweight="1.5pt"/>
          </v:group>
        </w:pict>
      </w:r>
    </w:p>
    <w:p w:rsidR="00B60FF9" w:rsidRPr="00332E81" w:rsidRDefault="00B60FF9" w:rsidP="00332E81">
      <w:pPr>
        <w:pStyle w:val="Default"/>
        <w:spacing w:line="360" w:lineRule="auto"/>
        <w:rPr>
          <w:rFonts w:asciiTheme="minorHAnsi" w:hAnsiTheme="minorHAnsi" w:cstheme="minorHAnsi"/>
          <w:lang w:val="en-US"/>
        </w:rPr>
      </w:pPr>
    </w:p>
    <w:p w:rsidR="00B60FF9" w:rsidRPr="00332E81" w:rsidRDefault="00B60FF9" w:rsidP="00332E81">
      <w:pPr>
        <w:pStyle w:val="Default"/>
        <w:spacing w:line="360" w:lineRule="auto"/>
        <w:rPr>
          <w:rFonts w:asciiTheme="minorHAnsi" w:hAnsiTheme="minorHAnsi" w:cstheme="minorHAnsi"/>
          <w:lang w:val="en-US"/>
        </w:rPr>
      </w:pPr>
    </w:p>
    <w:p w:rsidR="00437C38" w:rsidRPr="00332E81" w:rsidRDefault="00437C38" w:rsidP="00332E81">
      <w:pPr>
        <w:spacing w:line="360" w:lineRule="auto"/>
        <w:rPr>
          <w:rFonts w:cstheme="minorHAnsi"/>
          <w:sz w:val="24"/>
          <w:szCs w:val="24"/>
          <w:lang w:val="en-US"/>
        </w:rPr>
      </w:pPr>
    </w:p>
    <w:p w:rsidR="00AB4042" w:rsidRPr="00332E81" w:rsidRDefault="00AB4042" w:rsidP="00332E81">
      <w:pPr>
        <w:spacing w:line="360" w:lineRule="auto"/>
        <w:rPr>
          <w:rFonts w:cstheme="minorHAnsi"/>
          <w:sz w:val="24"/>
          <w:szCs w:val="24"/>
          <w:lang w:val="en-US"/>
        </w:rPr>
      </w:pPr>
    </w:p>
    <w:p w:rsidR="00AC2B9B" w:rsidRPr="00332E81" w:rsidRDefault="00AC2B9B" w:rsidP="00332E81">
      <w:pPr>
        <w:spacing w:line="360" w:lineRule="auto"/>
        <w:rPr>
          <w:rFonts w:cstheme="minorHAnsi"/>
          <w:sz w:val="24"/>
          <w:szCs w:val="24"/>
          <w:lang w:val="en-US"/>
        </w:rPr>
      </w:pPr>
    </w:p>
    <w:p w:rsidR="00437C38" w:rsidRPr="00F74C67" w:rsidRDefault="00AB4042" w:rsidP="00332E81">
      <w:pPr>
        <w:spacing w:line="360" w:lineRule="auto"/>
        <w:rPr>
          <w:rFonts w:cstheme="minorHAnsi"/>
          <w:sz w:val="20"/>
          <w:szCs w:val="20"/>
          <w:lang w:val="en-US"/>
        </w:rPr>
      </w:pPr>
      <w:r w:rsidRPr="00332E81">
        <w:rPr>
          <w:rFonts w:cstheme="minorHAnsi"/>
          <w:sz w:val="20"/>
          <w:szCs w:val="20"/>
          <w:lang w:val="en-US"/>
        </w:rPr>
        <w:lastRenderedPageBreak/>
        <w:t xml:space="preserve">Figure1. Pedigree showing Kelly’s case </w:t>
      </w:r>
    </w:p>
    <w:p w:rsidR="00B95505" w:rsidRPr="00332E81" w:rsidRDefault="000F46B8" w:rsidP="00332E81">
      <w:pPr>
        <w:spacing w:line="360" w:lineRule="auto"/>
        <w:rPr>
          <w:rFonts w:cstheme="minorHAnsi"/>
          <w:sz w:val="24"/>
          <w:szCs w:val="24"/>
          <w:lang w:val="en-US"/>
        </w:rPr>
      </w:pPr>
      <w:r w:rsidRPr="00332E81">
        <w:rPr>
          <w:rFonts w:cstheme="minorHAnsi"/>
          <w:sz w:val="24"/>
          <w:szCs w:val="24"/>
          <w:lang w:val="en-US"/>
        </w:rPr>
        <w:t>As it can be seen in the pedigree every generation has been affected by HD beginning with her grandfather, so there is a big possibility that Ke</w:t>
      </w:r>
      <w:r w:rsidR="00AB4042" w:rsidRPr="00332E81">
        <w:rPr>
          <w:rFonts w:cstheme="minorHAnsi"/>
          <w:sz w:val="24"/>
          <w:szCs w:val="24"/>
          <w:lang w:val="en-US"/>
        </w:rPr>
        <w:t>lly also inherited the disease</w:t>
      </w:r>
      <w:r w:rsidRPr="00332E81">
        <w:rPr>
          <w:rFonts w:cstheme="minorHAnsi"/>
          <w:sz w:val="24"/>
          <w:szCs w:val="24"/>
          <w:lang w:val="en-US"/>
        </w:rPr>
        <w:t>.</w:t>
      </w:r>
      <w:r w:rsidR="00D239BF" w:rsidRPr="00332E81">
        <w:rPr>
          <w:rFonts w:cstheme="minorHAnsi"/>
          <w:sz w:val="24"/>
          <w:szCs w:val="24"/>
          <w:lang w:val="en-US"/>
        </w:rPr>
        <w:t xml:space="preserve"> The </w:t>
      </w:r>
      <w:proofErr w:type="spellStart"/>
      <w:r w:rsidR="00D239BF" w:rsidRPr="00332E81">
        <w:rPr>
          <w:rFonts w:cstheme="minorHAnsi"/>
          <w:sz w:val="24"/>
          <w:szCs w:val="24"/>
          <w:lang w:val="en-US"/>
        </w:rPr>
        <w:t>proband</w:t>
      </w:r>
      <w:proofErr w:type="spellEnd"/>
      <w:r w:rsidR="00D239BF" w:rsidRPr="00332E81">
        <w:rPr>
          <w:rFonts w:cstheme="minorHAnsi"/>
          <w:sz w:val="24"/>
          <w:szCs w:val="24"/>
          <w:lang w:val="en-US"/>
        </w:rPr>
        <w:t xml:space="preserve"> in Kelly is her father because of him is the reason why Kelly is going for genetic consul. </w:t>
      </w:r>
      <w:r w:rsidRPr="00332E81">
        <w:rPr>
          <w:rFonts w:cstheme="minorHAnsi"/>
          <w:sz w:val="24"/>
          <w:szCs w:val="24"/>
          <w:lang w:val="en-US"/>
        </w:rPr>
        <w:t xml:space="preserve">By knowing that </w:t>
      </w:r>
      <w:r w:rsidR="00AB4042" w:rsidRPr="00332E81">
        <w:rPr>
          <w:rFonts w:cstheme="minorHAnsi"/>
          <w:sz w:val="24"/>
          <w:szCs w:val="24"/>
          <w:lang w:val="en-US"/>
        </w:rPr>
        <w:t xml:space="preserve">Kelly’s biological mother does not have HD and no family history of HD, the possible genotypes for Kelly could be </w:t>
      </w:r>
      <w:r w:rsidR="00B95505">
        <w:rPr>
          <w:rFonts w:cstheme="minorHAnsi"/>
          <w:sz w:val="24"/>
          <w:szCs w:val="24"/>
          <w:lang w:val="en-US"/>
        </w:rPr>
        <w:t>“</w:t>
      </w:r>
      <w:proofErr w:type="spellStart"/>
      <w:r w:rsidR="00AB4042" w:rsidRPr="00332E81">
        <w:rPr>
          <w:rFonts w:cstheme="minorHAnsi"/>
          <w:sz w:val="24"/>
          <w:szCs w:val="24"/>
          <w:lang w:val="en-US"/>
        </w:rPr>
        <w:t>Aa</w:t>
      </w:r>
      <w:proofErr w:type="spellEnd"/>
      <w:r w:rsidR="00B95505">
        <w:rPr>
          <w:rFonts w:cstheme="minorHAnsi"/>
          <w:sz w:val="24"/>
          <w:szCs w:val="24"/>
          <w:lang w:val="en-US"/>
        </w:rPr>
        <w:t>”</w:t>
      </w:r>
      <w:r w:rsidR="00AB4042" w:rsidRPr="00332E81">
        <w:rPr>
          <w:rFonts w:cstheme="minorHAnsi"/>
          <w:sz w:val="24"/>
          <w:szCs w:val="24"/>
          <w:lang w:val="en-US"/>
        </w:rPr>
        <w:t xml:space="preserve"> (affected) or </w:t>
      </w:r>
      <w:r w:rsidR="00B95505">
        <w:rPr>
          <w:rFonts w:cstheme="minorHAnsi"/>
          <w:sz w:val="24"/>
          <w:szCs w:val="24"/>
          <w:lang w:val="en-US"/>
        </w:rPr>
        <w:t>“</w:t>
      </w:r>
      <w:proofErr w:type="spellStart"/>
      <w:r w:rsidR="00AB4042" w:rsidRPr="00332E81">
        <w:rPr>
          <w:rFonts w:cstheme="minorHAnsi"/>
          <w:sz w:val="24"/>
          <w:szCs w:val="24"/>
          <w:lang w:val="en-US"/>
        </w:rPr>
        <w:t>aa</w:t>
      </w:r>
      <w:proofErr w:type="spellEnd"/>
      <w:r w:rsidR="00B95505">
        <w:rPr>
          <w:rFonts w:cstheme="minorHAnsi"/>
          <w:sz w:val="24"/>
          <w:szCs w:val="24"/>
          <w:lang w:val="en-US"/>
        </w:rPr>
        <w:t>”</w:t>
      </w:r>
      <w:r w:rsidR="00AB4042" w:rsidRPr="00332E81">
        <w:rPr>
          <w:rFonts w:cstheme="minorHAnsi"/>
          <w:sz w:val="24"/>
          <w:szCs w:val="24"/>
          <w:lang w:val="en-US"/>
        </w:rPr>
        <w:t xml:space="preserve"> (not affected). The chance that Kelly has to inherit the faulty HD gene from her father was 50%</w:t>
      </w:r>
      <w:r w:rsidR="00C43D4D" w:rsidRPr="00332E81">
        <w:rPr>
          <w:rFonts w:cstheme="minorHAnsi"/>
          <w:sz w:val="24"/>
          <w:szCs w:val="24"/>
          <w:lang w:val="en-US"/>
        </w:rPr>
        <w:t xml:space="preserve"> (</w:t>
      </w:r>
      <w:proofErr w:type="spellStart"/>
      <w:r w:rsidR="00C43D4D" w:rsidRPr="00332E81">
        <w:rPr>
          <w:rFonts w:cstheme="minorHAnsi"/>
          <w:sz w:val="24"/>
          <w:szCs w:val="24"/>
          <w:lang w:val="en-US"/>
        </w:rPr>
        <w:t>Janho</w:t>
      </w:r>
      <w:proofErr w:type="spellEnd"/>
      <w:r w:rsidR="00C43D4D" w:rsidRPr="00332E81">
        <w:rPr>
          <w:rFonts w:cstheme="minorHAnsi"/>
          <w:sz w:val="24"/>
          <w:szCs w:val="24"/>
          <w:lang w:val="en-US"/>
        </w:rPr>
        <w:t>, 2010)</w:t>
      </w:r>
      <w:r w:rsidR="00AB4042" w:rsidRPr="00332E81">
        <w:rPr>
          <w:rFonts w:cstheme="minorHAnsi"/>
          <w:sz w:val="24"/>
          <w:szCs w:val="24"/>
          <w:lang w:val="en-US"/>
        </w:rPr>
        <w:t xml:space="preserve">. This percentage can be demonstrated in the following </w:t>
      </w:r>
      <w:proofErr w:type="spellStart"/>
      <w:r w:rsidR="00AB4042" w:rsidRPr="00332E81">
        <w:rPr>
          <w:rFonts w:cstheme="minorHAnsi"/>
          <w:sz w:val="24"/>
          <w:szCs w:val="24"/>
          <w:lang w:val="en-US"/>
        </w:rPr>
        <w:t>punnet</w:t>
      </w:r>
      <w:proofErr w:type="spellEnd"/>
      <w:r w:rsidR="00AB4042" w:rsidRPr="00332E81">
        <w:rPr>
          <w:rFonts w:cstheme="minorHAnsi"/>
          <w:sz w:val="24"/>
          <w:szCs w:val="24"/>
          <w:lang w:val="en-US"/>
        </w:rPr>
        <w:t xml:space="preserve"> square: </w:t>
      </w:r>
    </w:p>
    <w:tbl>
      <w:tblPr>
        <w:tblStyle w:val="Listaclara-nfasis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3"/>
        <w:gridCol w:w="1023"/>
        <w:gridCol w:w="851"/>
      </w:tblGrid>
      <w:tr w:rsidR="00AB4042" w:rsidRPr="00332E81" w:rsidTr="002D1B12">
        <w:trPr>
          <w:cnfStyle w:val="100000000000"/>
          <w:trHeight w:val="527"/>
        </w:trPr>
        <w:tc>
          <w:tcPr>
            <w:cnfStyle w:val="001000000000"/>
            <w:tcW w:w="983" w:type="dxa"/>
            <w:tcBorders>
              <w:top w:val="nil"/>
              <w:left w:val="nil"/>
            </w:tcBorders>
          </w:tcPr>
          <w:p w:rsidR="00AB4042" w:rsidRPr="002F374E" w:rsidRDefault="00AB4042" w:rsidP="00332E81">
            <w:pPr>
              <w:spacing w:line="360" w:lineRule="auto"/>
              <w:rPr>
                <w:rFonts w:cstheme="minorHAnsi"/>
                <w:sz w:val="36"/>
                <w:szCs w:val="36"/>
                <w:lang w:val="en-US"/>
              </w:rPr>
            </w:pPr>
          </w:p>
        </w:tc>
        <w:tc>
          <w:tcPr>
            <w:tcW w:w="1023" w:type="dxa"/>
          </w:tcPr>
          <w:p w:rsidR="00AB4042" w:rsidRPr="002F374E" w:rsidRDefault="00AB4042" w:rsidP="00332E81">
            <w:pPr>
              <w:spacing w:line="360" w:lineRule="auto"/>
              <w:cnfStyle w:val="100000000000"/>
              <w:rPr>
                <w:rFonts w:cstheme="minorHAnsi"/>
                <w:sz w:val="36"/>
                <w:szCs w:val="36"/>
                <w:lang w:val="en-US"/>
              </w:rPr>
            </w:pPr>
            <w:r w:rsidRPr="002F374E">
              <w:rPr>
                <w:rFonts w:cstheme="minorHAnsi"/>
                <w:sz w:val="36"/>
                <w:szCs w:val="36"/>
                <w:lang w:val="en-US"/>
              </w:rPr>
              <w:t>A</w:t>
            </w:r>
          </w:p>
        </w:tc>
        <w:tc>
          <w:tcPr>
            <w:tcW w:w="851" w:type="dxa"/>
          </w:tcPr>
          <w:p w:rsidR="00AB4042" w:rsidRPr="002F374E" w:rsidRDefault="00AB4042" w:rsidP="00332E81">
            <w:pPr>
              <w:spacing w:line="360" w:lineRule="auto"/>
              <w:cnfStyle w:val="100000000000"/>
              <w:rPr>
                <w:rFonts w:cstheme="minorHAnsi"/>
                <w:sz w:val="36"/>
                <w:szCs w:val="36"/>
                <w:lang w:val="en-US"/>
              </w:rPr>
            </w:pPr>
            <w:r w:rsidRPr="002F374E">
              <w:rPr>
                <w:rFonts w:cstheme="minorHAnsi"/>
                <w:sz w:val="36"/>
                <w:szCs w:val="36"/>
                <w:lang w:val="en-US"/>
              </w:rPr>
              <w:t>a</w:t>
            </w:r>
          </w:p>
        </w:tc>
      </w:tr>
      <w:tr w:rsidR="00AB4042" w:rsidRPr="00332E81" w:rsidTr="002D1B12">
        <w:trPr>
          <w:cnfStyle w:val="000000100000"/>
          <w:trHeight w:val="514"/>
        </w:trPr>
        <w:tc>
          <w:tcPr>
            <w:cnfStyle w:val="001000000000"/>
            <w:tcW w:w="983" w:type="dxa"/>
            <w:tcBorders>
              <w:top w:val="none" w:sz="0" w:space="0" w:color="auto"/>
              <w:left w:val="none" w:sz="0" w:space="0" w:color="auto"/>
              <w:bottom w:val="none" w:sz="0" w:space="0" w:color="auto"/>
            </w:tcBorders>
          </w:tcPr>
          <w:p w:rsidR="00AB4042" w:rsidRPr="002F374E" w:rsidRDefault="00AB4042" w:rsidP="00332E81">
            <w:pPr>
              <w:spacing w:line="360" w:lineRule="auto"/>
              <w:rPr>
                <w:rFonts w:cstheme="minorHAnsi"/>
                <w:sz w:val="36"/>
                <w:szCs w:val="36"/>
                <w:lang w:val="en-US"/>
              </w:rPr>
            </w:pPr>
            <w:r w:rsidRPr="002F374E">
              <w:rPr>
                <w:rFonts w:cstheme="minorHAnsi"/>
                <w:sz w:val="36"/>
                <w:szCs w:val="36"/>
                <w:lang w:val="en-US"/>
              </w:rPr>
              <w:t>a</w:t>
            </w:r>
          </w:p>
        </w:tc>
        <w:tc>
          <w:tcPr>
            <w:tcW w:w="1023" w:type="dxa"/>
            <w:tcBorders>
              <w:top w:val="none" w:sz="0" w:space="0" w:color="auto"/>
              <w:bottom w:val="none" w:sz="0" w:space="0" w:color="auto"/>
            </w:tcBorders>
          </w:tcPr>
          <w:p w:rsidR="00AB4042" w:rsidRPr="002F374E" w:rsidRDefault="00AB4042" w:rsidP="00332E81">
            <w:pPr>
              <w:spacing w:line="360" w:lineRule="auto"/>
              <w:cnfStyle w:val="000000100000"/>
              <w:rPr>
                <w:rFonts w:cstheme="minorHAnsi"/>
                <w:color w:val="FF0000"/>
                <w:sz w:val="36"/>
                <w:szCs w:val="36"/>
                <w:lang w:val="en-US"/>
              </w:rPr>
            </w:pPr>
            <w:proofErr w:type="spellStart"/>
            <w:r w:rsidRPr="002F374E">
              <w:rPr>
                <w:rFonts w:cstheme="minorHAnsi"/>
                <w:color w:val="FF0000"/>
                <w:sz w:val="36"/>
                <w:szCs w:val="36"/>
                <w:lang w:val="en-US"/>
              </w:rPr>
              <w:t>Aa</w:t>
            </w:r>
            <w:proofErr w:type="spellEnd"/>
          </w:p>
        </w:tc>
        <w:tc>
          <w:tcPr>
            <w:tcW w:w="851" w:type="dxa"/>
            <w:tcBorders>
              <w:top w:val="none" w:sz="0" w:space="0" w:color="auto"/>
              <w:bottom w:val="none" w:sz="0" w:space="0" w:color="auto"/>
              <w:right w:val="none" w:sz="0" w:space="0" w:color="auto"/>
            </w:tcBorders>
          </w:tcPr>
          <w:p w:rsidR="00AB4042" w:rsidRPr="002F374E" w:rsidRDefault="00AB4042" w:rsidP="00332E81">
            <w:pPr>
              <w:spacing w:line="360" w:lineRule="auto"/>
              <w:cnfStyle w:val="000000100000"/>
              <w:rPr>
                <w:rFonts w:cstheme="minorHAnsi"/>
                <w:sz w:val="36"/>
                <w:szCs w:val="36"/>
                <w:lang w:val="en-US"/>
              </w:rPr>
            </w:pPr>
            <w:proofErr w:type="spellStart"/>
            <w:r w:rsidRPr="002F374E">
              <w:rPr>
                <w:rFonts w:cstheme="minorHAnsi"/>
                <w:sz w:val="36"/>
                <w:szCs w:val="36"/>
                <w:lang w:val="en-US"/>
              </w:rPr>
              <w:t>aa</w:t>
            </w:r>
            <w:proofErr w:type="spellEnd"/>
            <w:r w:rsidRPr="002F374E">
              <w:rPr>
                <w:rFonts w:cstheme="minorHAnsi"/>
                <w:sz w:val="36"/>
                <w:szCs w:val="36"/>
                <w:lang w:val="en-US"/>
              </w:rPr>
              <w:t xml:space="preserve"> </w:t>
            </w:r>
          </w:p>
        </w:tc>
      </w:tr>
      <w:tr w:rsidR="00AB4042" w:rsidRPr="00332E81" w:rsidTr="002D1B12">
        <w:trPr>
          <w:trHeight w:val="501"/>
        </w:trPr>
        <w:tc>
          <w:tcPr>
            <w:cnfStyle w:val="001000000000"/>
            <w:tcW w:w="983" w:type="dxa"/>
          </w:tcPr>
          <w:p w:rsidR="00AB4042" w:rsidRPr="002F374E" w:rsidRDefault="00AB4042" w:rsidP="00332E81">
            <w:pPr>
              <w:spacing w:line="360" w:lineRule="auto"/>
              <w:rPr>
                <w:rFonts w:cstheme="minorHAnsi"/>
                <w:sz w:val="36"/>
                <w:szCs w:val="36"/>
                <w:lang w:val="en-US"/>
              </w:rPr>
            </w:pPr>
            <w:r w:rsidRPr="002F374E">
              <w:rPr>
                <w:rFonts w:cstheme="minorHAnsi"/>
                <w:sz w:val="36"/>
                <w:szCs w:val="36"/>
                <w:lang w:val="en-US"/>
              </w:rPr>
              <w:t>a</w:t>
            </w:r>
          </w:p>
        </w:tc>
        <w:tc>
          <w:tcPr>
            <w:tcW w:w="1023" w:type="dxa"/>
          </w:tcPr>
          <w:p w:rsidR="00AB4042" w:rsidRPr="002F374E" w:rsidRDefault="00AB4042" w:rsidP="00332E81">
            <w:pPr>
              <w:spacing w:line="360" w:lineRule="auto"/>
              <w:cnfStyle w:val="000000000000"/>
              <w:rPr>
                <w:rFonts w:cstheme="minorHAnsi"/>
                <w:color w:val="FF0000"/>
                <w:sz w:val="36"/>
                <w:szCs w:val="36"/>
                <w:lang w:val="en-US"/>
              </w:rPr>
            </w:pPr>
            <w:proofErr w:type="spellStart"/>
            <w:r w:rsidRPr="002F374E">
              <w:rPr>
                <w:rFonts w:cstheme="minorHAnsi"/>
                <w:color w:val="FF0000"/>
                <w:sz w:val="36"/>
                <w:szCs w:val="36"/>
                <w:lang w:val="en-US"/>
              </w:rPr>
              <w:t>Aa</w:t>
            </w:r>
            <w:proofErr w:type="spellEnd"/>
          </w:p>
        </w:tc>
        <w:tc>
          <w:tcPr>
            <w:tcW w:w="851" w:type="dxa"/>
          </w:tcPr>
          <w:p w:rsidR="00AB4042" w:rsidRPr="002F374E" w:rsidRDefault="00AB4042" w:rsidP="00332E81">
            <w:pPr>
              <w:spacing w:line="360" w:lineRule="auto"/>
              <w:cnfStyle w:val="000000000000"/>
              <w:rPr>
                <w:rFonts w:cstheme="minorHAnsi"/>
                <w:sz w:val="36"/>
                <w:szCs w:val="36"/>
                <w:lang w:val="en-US"/>
              </w:rPr>
            </w:pPr>
            <w:proofErr w:type="spellStart"/>
            <w:r w:rsidRPr="002F374E">
              <w:rPr>
                <w:rFonts w:cstheme="minorHAnsi"/>
                <w:sz w:val="36"/>
                <w:szCs w:val="36"/>
                <w:lang w:val="en-US"/>
              </w:rPr>
              <w:t>aa</w:t>
            </w:r>
            <w:proofErr w:type="spellEnd"/>
            <w:r w:rsidRPr="002F374E">
              <w:rPr>
                <w:rFonts w:cstheme="minorHAnsi"/>
                <w:sz w:val="36"/>
                <w:szCs w:val="36"/>
                <w:lang w:val="en-US"/>
              </w:rPr>
              <w:t xml:space="preserve"> </w:t>
            </w:r>
          </w:p>
        </w:tc>
      </w:tr>
    </w:tbl>
    <w:p w:rsidR="00AB4042" w:rsidRDefault="00192994" w:rsidP="000507FD">
      <w:pPr>
        <w:spacing w:after="0" w:line="240" w:lineRule="auto"/>
        <w:rPr>
          <w:rFonts w:cstheme="minorHAnsi"/>
          <w:sz w:val="16"/>
          <w:szCs w:val="16"/>
          <w:lang w:val="en-US"/>
        </w:rPr>
      </w:pPr>
      <w:proofErr w:type="gramStart"/>
      <w:r w:rsidRPr="00332E81">
        <w:rPr>
          <w:rFonts w:cstheme="minorHAnsi"/>
          <w:sz w:val="16"/>
          <w:szCs w:val="16"/>
          <w:lang w:val="en-US"/>
        </w:rPr>
        <w:t>Figure 2.</w:t>
      </w:r>
      <w:proofErr w:type="gramEnd"/>
      <w:r w:rsidRPr="00332E81">
        <w:rPr>
          <w:rFonts w:cstheme="minorHAnsi"/>
          <w:sz w:val="16"/>
          <w:szCs w:val="16"/>
          <w:lang w:val="en-US"/>
        </w:rPr>
        <w:t xml:space="preserve"> </w:t>
      </w:r>
      <w:proofErr w:type="spellStart"/>
      <w:r w:rsidRPr="00332E81">
        <w:rPr>
          <w:rFonts w:cstheme="minorHAnsi"/>
          <w:sz w:val="16"/>
          <w:szCs w:val="16"/>
          <w:lang w:val="en-US"/>
        </w:rPr>
        <w:t>Punnet</w:t>
      </w:r>
      <w:proofErr w:type="spellEnd"/>
      <w:r w:rsidRPr="00332E81">
        <w:rPr>
          <w:rFonts w:cstheme="minorHAnsi"/>
          <w:sz w:val="16"/>
          <w:szCs w:val="16"/>
          <w:lang w:val="en-US"/>
        </w:rPr>
        <w:t xml:space="preserve"> square for K</w:t>
      </w:r>
      <w:r w:rsidR="00AB4042" w:rsidRPr="00332E81">
        <w:rPr>
          <w:rFonts w:cstheme="minorHAnsi"/>
          <w:sz w:val="16"/>
          <w:szCs w:val="16"/>
          <w:lang w:val="en-US"/>
        </w:rPr>
        <w:t>elly’s case</w:t>
      </w:r>
    </w:p>
    <w:p w:rsidR="000507FD" w:rsidRDefault="000507FD" w:rsidP="000507FD">
      <w:pPr>
        <w:spacing w:after="0" w:line="240" w:lineRule="auto"/>
        <w:rPr>
          <w:rFonts w:cstheme="minorHAnsi"/>
          <w:sz w:val="16"/>
          <w:szCs w:val="16"/>
          <w:lang w:val="en-US"/>
        </w:rPr>
      </w:pPr>
      <w:r>
        <w:rPr>
          <w:rFonts w:cstheme="minorHAnsi"/>
          <w:sz w:val="16"/>
          <w:szCs w:val="16"/>
          <w:lang w:val="en-US"/>
        </w:rPr>
        <w:t xml:space="preserve">The </w:t>
      </w:r>
      <w:proofErr w:type="gramStart"/>
      <w:r>
        <w:rPr>
          <w:rFonts w:cstheme="minorHAnsi"/>
          <w:sz w:val="16"/>
          <w:szCs w:val="16"/>
          <w:lang w:val="en-US"/>
        </w:rPr>
        <w:t>genotype  “</w:t>
      </w:r>
      <w:proofErr w:type="spellStart"/>
      <w:proofErr w:type="gramEnd"/>
      <w:r>
        <w:rPr>
          <w:rFonts w:cstheme="minorHAnsi"/>
          <w:sz w:val="16"/>
          <w:szCs w:val="16"/>
          <w:lang w:val="en-US"/>
        </w:rPr>
        <w:t>Aa</w:t>
      </w:r>
      <w:proofErr w:type="spellEnd"/>
      <w:r>
        <w:rPr>
          <w:rFonts w:cstheme="minorHAnsi"/>
          <w:sz w:val="16"/>
          <w:szCs w:val="16"/>
          <w:lang w:val="en-US"/>
        </w:rPr>
        <w:t xml:space="preserve">” is for the father and </w:t>
      </w:r>
    </w:p>
    <w:p w:rsidR="00A266EE" w:rsidRDefault="000507FD" w:rsidP="002D1B12">
      <w:pPr>
        <w:spacing w:after="0" w:line="240" w:lineRule="auto"/>
        <w:rPr>
          <w:rFonts w:cstheme="minorHAnsi"/>
          <w:sz w:val="16"/>
          <w:szCs w:val="16"/>
          <w:lang w:val="en-US"/>
        </w:rPr>
      </w:pPr>
      <w:r>
        <w:rPr>
          <w:rFonts w:cstheme="minorHAnsi"/>
          <w:sz w:val="16"/>
          <w:szCs w:val="16"/>
          <w:lang w:val="en-US"/>
        </w:rPr>
        <w:t>“</w:t>
      </w:r>
      <w:proofErr w:type="spellStart"/>
      <w:proofErr w:type="gramStart"/>
      <w:r>
        <w:rPr>
          <w:rFonts w:cstheme="minorHAnsi"/>
          <w:sz w:val="16"/>
          <w:szCs w:val="16"/>
          <w:lang w:val="en-US"/>
        </w:rPr>
        <w:t>aa</w:t>
      </w:r>
      <w:proofErr w:type="spellEnd"/>
      <w:proofErr w:type="gramEnd"/>
      <w:r>
        <w:rPr>
          <w:rFonts w:cstheme="minorHAnsi"/>
          <w:sz w:val="16"/>
          <w:szCs w:val="16"/>
          <w:lang w:val="en-US"/>
        </w:rPr>
        <w:t xml:space="preserve">” for the mother. </w:t>
      </w:r>
    </w:p>
    <w:p w:rsidR="002D1B12" w:rsidRPr="002D1B12" w:rsidRDefault="002D1B12" w:rsidP="002D1B12">
      <w:pPr>
        <w:spacing w:after="0" w:line="240" w:lineRule="auto"/>
        <w:rPr>
          <w:rFonts w:cstheme="minorHAnsi"/>
          <w:sz w:val="16"/>
          <w:szCs w:val="16"/>
          <w:lang w:val="en-US"/>
        </w:rPr>
      </w:pPr>
    </w:p>
    <w:p w:rsidR="00A266EE" w:rsidRDefault="00A266EE" w:rsidP="00332E81">
      <w:pPr>
        <w:autoSpaceDE w:val="0"/>
        <w:autoSpaceDN w:val="0"/>
        <w:adjustRightInd w:val="0"/>
        <w:spacing w:after="0" w:line="360" w:lineRule="auto"/>
        <w:rPr>
          <w:rFonts w:cstheme="minorHAnsi"/>
          <w:color w:val="000000"/>
          <w:sz w:val="24"/>
          <w:szCs w:val="24"/>
          <w:lang w:val="en-US"/>
        </w:rPr>
      </w:pPr>
      <w:r w:rsidRPr="00332E81">
        <w:rPr>
          <w:rFonts w:cstheme="minorHAnsi"/>
          <w:color w:val="000000"/>
          <w:sz w:val="24"/>
          <w:szCs w:val="24"/>
          <w:lang w:val="en-US"/>
        </w:rPr>
        <w:t xml:space="preserve"> Kelly’s electrophoresis results show that she is affected with the HD mutant allele because she has more than 26 repeats of the CAG </w:t>
      </w:r>
      <w:proofErr w:type="spellStart"/>
      <w:r w:rsidRPr="00332E81">
        <w:rPr>
          <w:rFonts w:cstheme="minorHAnsi"/>
          <w:color w:val="000000"/>
          <w:sz w:val="24"/>
          <w:szCs w:val="24"/>
          <w:lang w:val="en-US"/>
        </w:rPr>
        <w:t>codon</w:t>
      </w:r>
      <w:proofErr w:type="spellEnd"/>
      <w:r w:rsidRPr="00332E81">
        <w:rPr>
          <w:rFonts w:cstheme="minorHAnsi"/>
          <w:color w:val="000000"/>
          <w:sz w:val="24"/>
          <w:szCs w:val="24"/>
          <w:lang w:val="en-US"/>
        </w:rPr>
        <w:t xml:space="preserve">. Therefore, she has a 50% of probability of having her baby being affected with the disease because her husband is not affected. </w:t>
      </w:r>
      <w:r w:rsidR="00EB5CA3" w:rsidRPr="00332E81">
        <w:rPr>
          <w:rFonts w:cstheme="minorHAnsi"/>
          <w:color w:val="000000"/>
          <w:sz w:val="24"/>
          <w:szCs w:val="24"/>
          <w:lang w:val="en-US"/>
        </w:rPr>
        <w:t xml:space="preserve">By knowing that Kelly is six weeks pregnant what it can be recommended is a Chorionic </w:t>
      </w:r>
      <w:proofErr w:type="spellStart"/>
      <w:r w:rsidR="00EB5CA3" w:rsidRPr="00332E81">
        <w:rPr>
          <w:rFonts w:cstheme="minorHAnsi"/>
          <w:color w:val="000000"/>
          <w:sz w:val="24"/>
          <w:szCs w:val="24"/>
          <w:lang w:val="en-US"/>
        </w:rPr>
        <w:t>Villus</w:t>
      </w:r>
      <w:proofErr w:type="spellEnd"/>
      <w:r w:rsidR="00EB5CA3" w:rsidRPr="00332E81">
        <w:rPr>
          <w:rFonts w:cstheme="minorHAnsi"/>
          <w:color w:val="000000"/>
          <w:sz w:val="24"/>
          <w:szCs w:val="24"/>
          <w:lang w:val="en-US"/>
        </w:rPr>
        <w:t xml:space="preserve"> </w:t>
      </w:r>
      <w:r w:rsidR="00220817" w:rsidRPr="00332E81">
        <w:rPr>
          <w:rFonts w:cstheme="minorHAnsi"/>
          <w:color w:val="000000"/>
          <w:sz w:val="24"/>
          <w:szCs w:val="24"/>
          <w:lang w:val="en-US"/>
        </w:rPr>
        <w:t>Sam</w:t>
      </w:r>
      <w:r w:rsidR="00EB5CA3" w:rsidRPr="00332E81">
        <w:rPr>
          <w:rFonts w:cstheme="minorHAnsi"/>
          <w:color w:val="000000"/>
          <w:sz w:val="24"/>
          <w:szCs w:val="24"/>
          <w:lang w:val="en-US"/>
        </w:rPr>
        <w:t>pling (CVS) which consist in taking a sample of the placenta for the diagnose of chromosomal abno</w:t>
      </w:r>
      <w:r w:rsidR="00C43D4D" w:rsidRPr="00332E81">
        <w:rPr>
          <w:rFonts w:cstheme="minorHAnsi"/>
          <w:color w:val="000000"/>
          <w:sz w:val="24"/>
          <w:szCs w:val="24"/>
          <w:lang w:val="en-US"/>
        </w:rPr>
        <w:t>rmalities (Wikipedia, 2012).</w:t>
      </w:r>
      <w:r w:rsidR="00EB5CA3" w:rsidRPr="00332E81">
        <w:rPr>
          <w:rFonts w:cstheme="minorHAnsi"/>
          <w:color w:val="000000"/>
          <w:sz w:val="24"/>
          <w:szCs w:val="24"/>
          <w:lang w:val="en-US"/>
        </w:rPr>
        <w:t xml:space="preserve"> However she will need to wait four weeks more because this test can only be used between weeks ten and thirteen of the pregnancy. In the other hand, this type of sampling has a one to two percent risk of miscarriage and also infections and the baby having limb defects can occur. </w:t>
      </w:r>
    </w:p>
    <w:p w:rsidR="002D1B12" w:rsidRDefault="00C7022A" w:rsidP="00332E81">
      <w:pPr>
        <w:autoSpaceDE w:val="0"/>
        <w:autoSpaceDN w:val="0"/>
        <w:adjustRightInd w:val="0"/>
        <w:spacing w:after="0" w:line="360" w:lineRule="auto"/>
        <w:rPr>
          <w:rFonts w:cstheme="minorHAnsi"/>
          <w:color w:val="000000"/>
          <w:sz w:val="24"/>
          <w:szCs w:val="24"/>
          <w:lang w:val="en-US"/>
        </w:rPr>
      </w:pPr>
      <w:r w:rsidRPr="00C7022A">
        <w:rPr>
          <w:rFonts w:cstheme="minorHAnsi"/>
          <w:noProof/>
          <w:lang w:eastAsia="es-MX"/>
        </w:rPr>
        <w:pict>
          <v:group id="21 Grupo" o:spid="_x0000_s1052" style="position:absolute;margin-left:22.25pt;margin-top:9.15pt;width:145.6pt;height:124.65pt;z-index:251697152;mso-width-relative:margin;mso-height-relative:margin" coordsize="18799,15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">
            <v:group id="28 Grupo" o:spid="_x0000_s1053" style="position:absolute;top:712;width:18799;height:14625" coordsize="18799,146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cEocIAAADbAAAADwAAAGRycy9kb3ducmV2LnhtbERPy0rDQBTdC/2H4Ra6&#10;s5O0KCV2EkpR6aIIJoK4u2RuHiRzJ2TGJP37zkJweTjvY7aYXkw0utaygngbgSAurW65VvBVvD0e&#10;QDiPrLG3TApu5CBLVw9HTLSd+ZOm3NcihLBLUEHj/ZBI6cqGDLqtHYgDV9nRoA9wrKUecQ7hppe7&#10;KHqWBlsODQ0OdG6o7PJfo+B9xvm0j1+na1edbz/F08f3NSalNuvl9ALC0+L/xX/ui1awC2P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0nBKHCAAAA2wAAAA8A&#10;AAAAAAAAAAAAAAAAqgIAAGRycy9kb3ducmV2LnhtbFBLBQYAAAAABAAEAPoAAACZAwAAAAA=&#10;">
              <v:group id="29 Grupo" o:spid="_x0000_s1054" style="position:absolute;width:18478;height:14001" coordorigin="15621" coordsize="22479,177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uhOsQAAADbAAAADwAAAGRycy9kb3ducmV2LnhtbESPQYvCMBSE78L+h/AW&#10;vGlaF2WtRhHZFQ8iqAvi7dE822LzUppsW/+9EQSPw8x8w8yXnSlFQ7UrLCuIhxEI4tTqgjMFf6ff&#10;wTcI55E1lpZJwZ0cLBcfvTkm2rZ8oOboMxEg7BJUkHtfJVK6NCeDbmgr4uBdbW3QB1lnUtfYBrgp&#10;5SiKJtJgwWEhx4rWOaW3479RsGmxXX3FP83udl3fL6fx/ryLSan+Z7eagfDU+Xf41d5qBaMp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muhOsQAAADbAAAA&#10;DwAAAAAAAAAAAAAAAACqAgAAZHJzL2Rvd25yZXYueG1sUEsFBgAAAAAEAAQA+gAAAJsDAAAAAA==&#10;">
                <v:line id="30 Conector recto" o:spid="_x0000_s1055" style="position:absolute;visibility:visible;mso-wrap-style:square" from="17240,6762" to="17240,80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0mh+MAAAADbAAAADwAAAGRycy9kb3ducmV2LnhtbERPzWoCMRC+F3yHMIK3mq1S0a1RRBDE&#10;eqn6ANPNdHdxM1mTUdc+fXMQevz4/ufLzjXqRiHWng28DTNQxIW3NZcGTsfN6xRUFGSLjWcy8KAI&#10;y0XvZY659Xf+ottBSpVCOOZooBJpc61jUZHDOPQtceJ+fHAoCYZS24D3FO4aPcqyiXZYc2qosKV1&#10;RcX5cHUGLp/7bXx8NyOZvP/uzmE1nck4GjPod6sPUEKd/Iuf7q01ME7r05f0A/Ti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tJofjAAAAA2wAAAA8AAAAAAAAAAAAAAAAA&#10;oQIAAGRycy9kb3ducmV2LnhtbFBLBQYAAAAABAAEAPkAAACOAwAAAAA=&#10;" strokecolor="#4579b8 [3044]"/>
                <v:group id="31 Grupo" o:spid="_x0000_s1056" style="position:absolute;left:15621;width:22479;height:17716" coordsize="22479,177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oval id="32 Elipse" o:spid="_x0000_s1057" style="position:absolute;left:16668;top:14001;width:3715;height:37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v5mMIA&#10;AADbAAAADwAAAGRycy9kb3ducmV2LnhtbESPUWvCQBCE3wv9D8cWfKuXKhSNniIFUSkI2vZ9za1J&#10;MLcXcqsm/npPEPo4zMw3zHTeukpdqAmlZwMf/QQUceZtybmB35/l+whUEGSLlWcy0FGA+ez1ZYqp&#10;9Vfe0WUvuYoQDikaKETqVOuQFeQw9H1NHL2jbxxKlE2ubYPXCHeVHiTJp3ZYclwosKavgrLT/uwM&#10;iL3JeLWtuu/x6S8/bHajTjAY03trFxNQQq38h5/ttTUwHMDjS/wBen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G/mYwgAAANsAAAAPAAAAAAAAAAAAAAAAAJgCAABkcnMvZG93&#10;bnJldi54bWxQSwUGAAAAAAQABAD1AAAAhwMAAAAA&#10;" fillcolor="black [3213]" strokecolor="black [3213]" strokeweight="1.5pt">
                    <v:textbox>
                      <w:txbxContent>
                        <w:p w:rsidR="002D1B12" w:rsidRDefault="002D1B12" w:rsidP="002D1B12">
                          <w:pPr>
                            <w:jc w:val="center"/>
                          </w:pPr>
                        </w:p>
                      </w:txbxContent>
                    </v:textbox>
                  </v:oval>
                  <v:rect id="33 Rectángulo" o:spid="_x0000_s1058" style="position:absolute;left:11334;top:14001;width:3906;height:37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OQcQA&#10;AADbAAAADwAAAGRycy9kb3ducmV2LnhtbESPT2vCQBTE7wW/w/IEb3WjgVJSVyn+w0ovxl68PbPP&#10;bGj2bciuMX57t1DwOMzMb5jZore16Kj1lWMFk3ECgrhwuuJSwc9x8/oOwgdkjbVjUnAnD4v54GWG&#10;mXY3PlCXh1JECPsMFZgQmkxKXxiy6MeuIY7exbUWQ5RtKXWLtwi3tZwmyZu0WHFcMNjQ0lDxm1+t&#10;gktzTr9Ph1OSn7/2y/VWG7nqjFKjYf/5ASJQH57h//ZOK0hT+PsSf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PzkHEAAAA2wAAAA8AAAAAAAAAAAAAAAAAmAIAAGRycy9k&#10;b3ducmV2LnhtbFBLBQYAAAAABAAEAPUAAACJAwAAAAA=&#10;" filled="f" strokecolor="black [3213]" strokeweight="1.5pt"/>
                  <v:rect id="34 Rectángulo" o:spid="_x0000_s1059" style="position:absolute;left:13430;top:8096;width:3715;height:37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WFkMUA&#10;AADbAAAADwAAAGRycy9kb3ducmV2LnhtbESPS2vDMBCE74H+B7GF3hK5zYPGiRJCoVBCL0lbsG+L&#10;tbVNpZWxFD/+fRUI5DjMzDfMdj9YIzpqfe1YwfMsAUFcOF1zqeD76336CsIHZI3GMSkYycN+9zDZ&#10;YqpdzyfqzqEUEcI+RQVVCE0qpS8qsuhnriGO3q9rLYYo21LqFvsIt0a+JMlKWqw5LlTY0FtFxd/5&#10;YhUUJp/rnyzJl+tLnY2D6VfHz4NST4/DYQMi0BDu4Vv7QyuYL+D6Jf4Aufs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NYWQxQAAANsAAAAPAAAAAAAAAAAAAAAAAJgCAABkcnMv&#10;ZG93bnJldi54bWxQSwUGAAAAAAQABAD1AAAAigMAAAAA&#10;" fillcolor="black [3213]" strokecolor="black [3213]" strokeweight="1.5pt"/>
                  <v:oval id="35 Elipse" o:spid="_x0000_s1060" style="position:absolute;left:18764;top:8096;width:3715;height:37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ZxjcUA&#10;AADbAAAADwAAAGRycy9kb3ducmV2LnhtbESPT2vCQBTE74LfYXlCb3VjxT+krqJFwQo9NLb2+sg+&#10;s8Hs25DdxvTbu0LB4zAzv2EWq85WoqXGl44VjIYJCOLc6ZILBV/H3fMchA/IGivHpOCPPKyW/d4C&#10;U+2u/EltFgoRIexTVGBCqFMpfW7Ioh+6mjh6Z9dYDFE2hdQNXiPcVvIlSabSYslxwWBNb4byS/Zr&#10;FXSnn7DdfJ93m0P1Pss+TrlpL3Olngbd+hVEoC48wv/tvVYwnsD9S/wBc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nGNxQAAANsAAAAPAAAAAAAAAAAAAAAAAJgCAABkcnMv&#10;ZG93bnJldi54bWxQSwUGAAAAAAQABAD1AAAAigMAAAAA&#10;" filled="f" strokecolor="black [3213]" strokeweight="1.5pt"/>
                  <v:oval id="36 Elipse" o:spid="_x0000_s1061" style="position:absolute;left:6000;top:8096;width:3715;height:37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D/m8MA&#10;AADbAAAADwAAAGRycy9kb3ducmV2LnhtbESPUWvCQBCE3wv9D8cW+lYvtSAaPYMUpC0FQW3f19ya&#10;hOT2Qm6rSX+9Jwg+DjPzDbPIeteoE3Wh8mzgdZSAIs69rbgw8LNfv0xBBUG22HgmAwMFyJaPDwtM&#10;rT/zlk47KVSEcEjRQCnSplqHvCSHYeRb4ugdfedQouwKbTs8R7hr9DhJJtphxXGhxJbeS8rr3Z8z&#10;IPZfZh+bZvie1b/F4Ws7HQSDMc9P/WoOSqiXe/jW/rQG3iZw/RJ/gF5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iD/m8MAAADbAAAADwAAAAAAAAAAAAAAAACYAgAAZHJzL2Rv&#10;d25yZXYueG1sUEsFBgAAAAAEAAQA9QAAAIgDAAAAAA==&#10;" fillcolor="black [3213]" strokecolor="black [3213]" strokeweight="1.5pt"/>
                  <v:rect id="37 Rectángulo" o:spid="_x0000_s1062" style="position:absolute;top:8096;width:3714;height:37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TIQsUA&#10;AADbAAAADwAAAGRycy9kb3ducmV2LnhtbESPQWvCQBSE7wX/w/KE3nRjBZU0qxRtixUvxl68PbMv&#10;2dDs25DdxvTfdwtCj8PMfMNkm8E2oqfO144VzKYJCOLC6ZorBZ/nt8kKhA/IGhvHpOCHPGzWo4cM&#10;U+1ufKI+D5WIEPYpKjAhtKmUvjBk0U9dSxy90nUWQ5RdJXWHtwi3jXxKkoW0WHNcMNjS1lDxlX9b&#10;BWV7nR8vp0uSXz8O29d3beSuN0o9joeXZxCBhvAfvrf3WsF8CX9f4g+Q6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tMhCxQAAANsAAAAPAAAAAAAAAAAAAAAAAJgCAABkcnMv&#10;ZG93bnJldi54bWxQSwUGAAAAAAQABAD1AAAAigMAAAAA&#10;" filled="f" strokecolor="black [3213]" strokeweight="1.5pt"/>
                  <v:rect id="38 Rectángulo" o:spid="_x0000_s1063" style="position:absolute;left:6762;width:3715;height:3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iPlcEA&#10;AADbAAAADwAAAGRycy9kb3ducmV2LnhtbERPy2rCQBTdF/yH4Qrd1YmGik0dRQRBSjdGC7q7ZG6T&#10;4MydkBnz+PvOouDycN7r7WCN6Kj1tWMF81kCgrhwuuZSweV8eFuB8AFZo3FMCkbysN1MXtaYadfz&#10;ibo8lCKGsM9QQRVCk0npi4os+plriCP361qLIcK2lLrFPoZbIxdJspQWa44NFTa0r6i45w+roDC3&#10;VP9ck9v7x6O+joPpl1/fO6Vep8PuE0SgITzF/+6jVpDGsfFL/AFy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V4j5XBAAAA2wAAAA8AAAAAAAAAAAAAAAAAmAIAAGRycy9kb3du&#10;cmV2LnhtbFBLBQYAAAAABAAEAPUAAACGAwAAAAA=&#10;" fillcolor="black [3213]" strokecolor="black [3213]" strokeweight="1.5pt"/>
                  <v:oval id="39 Elipse" o:spid="_x0000_s1064" style="position:absolute;left:12096;width:3715;height:3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t7iMUA&#10;AADbAAAADwAAAGRycy9kb3ducmV2LnhtbESPT2vCQBTE74LfYXlCb7qxhVajq9RSQQsemvrn+sg+&#10;s8Hs25BdY/rt3ULB4zAzv2Hmy85WoqXGl44VjEcJCOLc6ZILBfuf9XACwgdkjZVjUvBLHpaLfm+O&#10;qXY3/qY2C4WIEPYpKjAh1KmUPjdk0Y9cTRy9s2sshiibQuoGbxFuK/mcJK/SYslxwWBNH4byS3a1&#10;CrrjKXyuDuf16qvavmW7Y27ay0Spp0H3PgMRqAuP8H97oxW8TOHvS/wBcn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3uIxQAAANsAAAAPAAAAAAAAAAAAAAAAAJgCAABkcnMv&#10;ZG93bnJldi54bWxQSwUGAAAAAAQABAD1AAAAigMAAAAA&#10;" filled="f" strokecolor="black [3213]" strokeweight="1.5pt"/>
                  <v:line id="40 Conector recto" o:spid="_x0000_s1065" style="position:absolute;visibility:visible;mso-wrap-style:square" from="10477,2286" to="12096,2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0/ShcEAAADbAAAADwAAAGRycy9kb3ducmV2LnhtbERPzWoCMRC+C32HMAVvmq1/2K1RRCiI&#10;9aL2Aaab6e7iZrImU1379M2h4PHj+1+sOteoK4VYezbwMsxAERfe1lwa+Dy9D+agoiBbbDyTgTtF&#10;WC2fegvMrb/xga5HKVUK4ZijgUqkzbWORUUO49C3xIn79sGhJBhKbQPeUrhr9CjLZtphzamhwpY2&#10;FRXn448zcPnYb+P9qxnJbPq7O4f1/FXG0Zj+c7d+AyXUyUP8795aA5O0Pn1JP0A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DT9KFwQAAANsAAAAPAAAAAAAAAAAAAAAA&#10;AKECAABkcnMvZG93bnJldi54bWxQSwUGAAAAAAQABAD5AAAAjwMAAAAA&#10;" strokecolor="#4579b8 [3044]"/>
                  <v:line id="41 Conector recto" o:spid="_x0000_s1066" style="position:absolute;visibility:visible;mso-wrap-style:square" from="11334,2286" to="11334,6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AN3HsQAAADbAAAADwAAAGRycy9kb3ducmV2LnhtbESPUWsCMRCE3wv9D2ELfas5tYpejSIF&#10;QWpf1P6A7WW9O7xsrslWz/56UxB8HGbmG2a26FyjThRi7dlAv5eBIi68rbk08LVfvUxARUG22Hgm&#10;AxeKsJg/Pswwt/7MWzrtpFQJwjFHA5VIm2sdi4ocxp5viZN38MGhJBlKbQOeE9w1epBlY+2w5rRQ&#10;YUvvFRXH3a8z8LP5XMfLdzOQ8ejv4xiWk6kMozHPT93yDZRQJ/fwrb22Bl778P8l/QA9v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A3cexAAAANsAAAAPAAAAAAAAAAAA&#10;AAAAAKECAABkcnMvZG93bnJldi54bWxQSwUGAAAAAAQABAD5AAAAkgMAAAAA&#10;" strokecolor="#4579b8 [3044]"/>
                  <v:line id="42 Conector recto" o:spid="_x0000_s1067" style="position:absolute;flip:x;visibility:visible;mso-wrap-style:square" from="1714,6667" to="14858,6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ZTbD8YAAADbAAAADwAAAGRycy9kb3ducmV2LnhtbESPQWvCQBSE70L/w/IKvelGK7ak2Ugp&#10;iEFBW/XQ4yP7moRm38bs1qT+elcQPA4z8w2TzHtTixO1rrKsYDyKQBDnVldcKDjsF8NXEM4ja6wt&#10;k4J/cjBPHwYJxtp2/EWnnS9EgLCLUUHpfRNL6fKSDLqRbYiD92Nbgz7ItpC6xS7ATS0nUTSTBisO&#10;CyU29FFS/rv7MwqyjFerMy+23+PP49I/V+vNtHtR6umxf38D4an39/CtnWkF0wlcv4QfIN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WU2w/GAAAA2wAAAA8AAAAAAAAA&#10;AAAAAAAAoQIAAGRycy9kb3ducmV2LnhtbFBLBQYAAAAABAAEAPkAAACUAwAAAAA=&#10;" strokecolor="#4579b8 [3044]"/>
                  <v:line id="43 Conector recto" o:spid="_x0000_s1068" style="position:absolute;visibility:visible;mso-wrap-style:square" from="7620,6667" to="7620,8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51M8sQAAADbAAAADwAAAGRycy9kb3ducmV2LnhtbESPzWoCQRCE74G8w9ABb3E2/qEbR5FA&#10;QEwuMT5Au9PuLu70bGY6uvr0mYDgsaiqr6j5snONOlGItWcDL/0MFHHhbc2lgd33+/MUVBRki41n&#10;MnChCMvF48Mcc+vP/EWnrZQqQTjmaKASaXOtY1GRw9j3LXHyDj44lCRDqW3Ac4K7Rg+ybKId1pwW&#10;KmzpraLiuP11Bn4+Ptfxsm8GMhlfN8ewms5kGI3pPXWrV1BCndzDt/baGhgN4f9L+gF68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nUzyxAAAANsAAAAPAAAAAAAAAAAA&#10;AAAAAKECAABkcnMvZG93bnJldi54bWxQSwUGAAAAAAQABAD5AAAAkgMAAAAA&#10;" strokecolor="#4579b8 [3044]"/>
                  <v:line id="44 Conector recto" o:spid="_x0000_s1069" style="position:absolute;visibility:visible;mso-wrap-style:square" from="14859,6762" to="14859,80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TUhsQAAADbAAAADwAAAGRycy9kb3ducmV2LnhtbESPUWsCMRCE34X+h7AF3zRXtaJXo4gg&#10;SNuX2v6A7WW9O7xszmTVs7++KRR8HGbmG2ax6lyjLhRi7dnA0zADRVx4W3Np4OtzO5iBioJssfFM&#10;Bm4UYbV86C0wt/7KH3TZS6kShGOOBiqRNtc6FhU5jEPfEifv4INDSTKU2ga8Jrhr9CjLptphzWmh&#10;wpY2FRXH/dkZOL297+LtuxnJ9Pnn9RjWs7mMozH9x279Akqok3v4v72zBiYT+PuSfoBe/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8dNSGxAAAANsAAAAPAAAAAAAAAAAA&#10;AAAAAKECAABkcnMvZG93bnJldi54bWxQSwUGAAAAAAQABAD5AAAAkgMAAAAA&#10;" strokecolor="#4579b8 [3044]"/>
                  <v:line id="45 Conector recto" o:spid="_x0000_s1070" style="position:absolute;visibility:visible;mso-wrap-style:square" from="15240,15906" to="16859,159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zhxHcQAAADbAAAADwAAAGRycy9kb3ducmV2LnhtbESPzWoCQRCE70LeYeiAN52Nf+jGUSQg&#10;iMklJg/Q2Wl3F3d6NjOtrnn6TCDgsaiqr6jlunONulCItWcDT8MMFHHhbc2lgc+P7WAOKgqyxcYz&#10;GbhRhPXqobfE3Porv9PlIKVKEI45GqhE2lzrWFTkMA59S5y8ow8OJclQahvwmuCu0aMsm2mHNaeF&#10;Clt6qag4Hc7OwPfr2y7evpqRzKY/+1PYzBcyjsb0H7vNMyihTu7h//bOGphM4e9L+gF69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OHEdxAAAANsAAAAPAAAAAAAAAAAA&#10;AAAAAKECAABkcnMvZG93bnJldi54bWxQSwUGAAAAAAQABAD5AAAAkgMAAAAA&#10;" strokecolor="#4579b8 [3044]"/>
                  <v:line id="46 Conector recto" o:spid="_x0000_s1071" style="position:absolute;visibility:visible;mso-wrap-style:square" from="18288,10287" to="18288,14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rvasQAAADbAAAADwAAAGRycy9kb3ducmV2LnhtbESPUWvCQBCE3wv9D8cKfasXtQZNPUUK&#10;grR90fYHrLltEsztpXdbjf31vYLg4zAz3zCLVe9adaIQG88GRsMMFHHpbcOVgc+PzeMMVBRki61n&#10;MnChCKvl/d0CC+vPvKPTXiqVIBwLNFCLdIXWsazJYRz6jjh5Xz44lCRDpW3Ac4K7Vo+zLNcOG04L&#10;NXb0UlN53P84A99v79t4ObRjyae/r8ewns1lEo15GPTrZ1BCvdzC1/bWGnjK4f9L+gF6+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j6u9qxAAAANsAAAAPAAAAAAAAAAAA&#10;AAAAAKECAABkcnMvZG93bnJldi54bWxQSwUGAAAAAAQABAD5AAAAkgMAAAAA&#10;" strokecolor="#4579b8 [3044]"/>
                  <v:line id="47 Conector recto" o:spid="_x0000_s1072" style="position:absolute;visibility:visible;mso-wrap-style:square" from="17240,10191" to="18859,101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KZK8cUAAADbAAAADwAAAGRycy9kb3ducmV2LnhtbESPzWoCQRCE74G8w9CB3OJsjPFn4ygS&#10;ECTxEvUB2p12d3GnZzPT6urTZwKBHIuq+oqazjvXqDOFWHs28NzLQBEX3tZcGthtl09jUFGQLTae&#10;ycCVIsxn93dTzK2/8BedN1KqBOGYo4FKpM21jkVFDmPPt8TJO/jgUJIMpbYBLwnuGt3PsqF2WHNa&#10;qLCl94qK4+bkDHx/rlfxum/6Mny9fRzDYjyRl2jM40O3eAMl1Ml/+K+9sgYGI/j9kn6Anv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KZK8cUAAADbAAAADwAAAAAAAAAA&#10;AAAAAAChAgAAZHJzL2Rvd25yZXYueG1sUEsFBgAAAAAEAAQA+QAAAJMDAAAAAA==&#10;" strokecolor="#4579b8 [3044]"/>
                </v:group>
              </v:group>
              <v:shape id="48 Cuadro de texto" o:spid="_x0000_s1073" type="#_x0000_t202" style="position:absolute;left:13084;top:11481;width:5715;height:3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I5lMMA&#10;AADbAAAADwAAAGRycy9kb3ducmV2LnhtbERPy2rCQBTdF/yH4Ra6q5NKFYlOQgiIpbQLrZvubjM3&#10;D8zciZkxSf36zkLo8nDe23QyrRiod41lBS/zCARxYXXDlYLT1+55DcJ5ZI2tZVLwSw7SZPawxVjb&#10;kQ80HH0lQgi7GBXU3nexlK6oyaCb2444cKXtDfoA+0rqHscQblq5iKKVNNhwaKixo7ym4ny8GgXv&#10;+e4TDz8Ls761+f6jzLrL6Xup1NPjlG1AeJr8v/juftMKXsPY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dI5lMMAAADbAAAADwAAAAAAAAAAAAAAAACYAgAAZHJzL2Rv&#10;d25yZXYueG1sUEsFBgAAAAAEAAQA9QAAAIgDAAAAAA==&#10;" filled="f" stroked="f" strokeweight=".5pt">
                <v:textbox>
                  <w:txbxContent>
                    <w:p w:rsidR="002D1B12" w:rsidRPr="002D1B12" w:rsidRDefault="002D1B12" w:rsidP="002D1B12">
                      <w:pPr>
                        <w:rPr>
                          <w:color w:val="FFFFFF" w:themeColor="background1"/>
                          <w:sz w:val="16"/>
                          <w:szCs w:val="16"/>
                        </w:rPr>
                      </w:pPr>
                      <w:r w:rsidRPr="002D1B12">
                        <w:rPr>
                          <w:color w:val="FFFFFF" w:themeColor="background1"/>
                          <w:sz w:val="16"/>
                          <w:szCs w:val="16"/>
                        </w:rPr>
                        <w:t xml:space="preserve">KELLY </w:t>
                      </w:r>
                    </w:p>
                  </w:txbxContent>
                </v:textbox>
              </v:shape>
            </v:group>
            <v:line id="49 Conector recto" o:spid="_x0000_s1074" style="position:absolute;flip:y;visibility:visible;mso-wrap-style:square" from="4512,0" to="9448,4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v9s2MYAAADbAAAADwAAAGRycy9kb3ducmV2LnhtbESPQWvCQBSE74L/YXmF3upGKWJjNqKW&#10;olARtHrw9si+JsHs2zS7NbG/3hUKHoeZ+YZJZp2pxIUaV1pWMBxEIIgzq0vOFRy+Pl4mIJxH1lhZ&#10;JgVXcjBL+70EY21b3tFl73MRIOxiVFB4X8dSuqwgg25ga+LgfdvGoA+yyaVusA1wU8lRFI2lwZLD&#10;QoE1LQvKzvtfowDrzV82/lnN11dzbhen1fBz+35U6vmpm09BeOr8I/zfXmsFr29w/xJ+gEx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r/bNjGAAAA2wAAAA8AAAAAAAAA&#10;AAAAAAAAoQIAAGRycy9kb3ducmV2LnhtbFBLBQYAAAAABAAEAPkAAACUAwAAAAA=&#10;" strokecolor="black [3213]" strokeweight="2.25pt"/>
            <v:shape id="50 Conector recto de flecha" o:spid="_x0000_s1075" type="#_x0000_t32" style="position:absolute;left:9381;top:6412;width:1429;height:123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VM9HsEAAADbAAAADwAAAGRycy9kb3ducmV2LnhtbERP3WrCMBS+H+wdwhnsbqYONrUzijgH&#10;Xgyk1Qc4NMekMzkpTbTd25uLwS4/vv/levRO3KiPbWAF00kBgrgJumWj4HT8epmDiAlZowtMCn4p&#10;wnr1+LDEUoeBK7rVyYgcwrFEBTalrpQyNpY8xknoiDN3Dr3HlGFvpO5xyOHeydeieJceW84NFjva&#10;Wmou9dUr+DnMFqfLp5mezXfhqtoNR7sblHp+GjcfIBKN6V/8595rBW95ff6Sf4Bc3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1Uz0ewQAAANsAAAAPAAAAAAAAAAAAAAAA&#10;AKECAABkcnMvZG93bnJldi54bWxQSwUGAAAAAAQABAD5AAAAjwMAAAAA&#10;" strokecolor="black [3213]" strokeweight="1.5pt">
              <v:stroke endarrow="open"/>
            </v:shape>
            <v:shape id="51 Corchetes" o:spid="_x0000_s1076" type="#_x0000_t185" style="position:absolute;left:13300;top:11400;width:4096;height:3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BgrcMA&#10;AADbAAAADwAAAGRycy9kb3ducmV2LnhtbESP3WrCQBSE7wu+w3KE3tWNBVOJriIGsSCU+vMAh+wx&#10;icmeDbtbE9/eLRR6Ocx8M8xyPZhW3Mn52rKC6SQBQVxYXXOp4HLevc1B+ICssbVMCh7kYb0avSwx&#10;07bnI91PoRSxhH2GCqoQukxKX1Rk0E9sRxy9q3UGQ5SulNphH8tNK9+TJJUGa44LFXa0rahoTj9G&#10;wUze8kOu06/vXO+aNG8+Hv3eKfU6HjYLEIGG8B/+oz915Kbw+yX+ALl6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qBgrcMAAADbAAAADwAAAAAAAAAAAAAAAACYAgAAZHJzL2Rv&#10;d25yZXYueG1sUEsFBgAAAAAEAAQA9QAAAIgDAAAAAA==&#10;" strokecolor="black [3213]" strokeweight="1.5pt"/>
          </v:group>
        </w:pict>
      </w:r>
    </w:p>
    <w:p w:rsidR="002D1B12" w:rsidRDefault="002D1B12" w:rsidP="00332E81">
      <w:pPr>
        <w:autoSpaceDE w:val="0"/>
        <w:autoSpaceDN w:val="0"/>
        <w:adjustRightInd w:val="0"/>
        <w:spacing w:after="0" w:line="360" w:lineRule="auto"/>
        <w:rPr>
          <w:rFonts w:cstheme="minorHAnsi"/>
          <w:color w:val="000000"/>
          <w:sz w:val="24"/>
          <w:szCs w:val="24"/>
          <w:lang w:val="en-US"/>
        </w:rPr>
      </w:pPr>
    </w:p>
    <w:p w:rsidR="002D1B12" w:rsidRDefault="002D1B12" w:rsidP="00332E81">
      <w:pPr>
        <w:autoSpaceDE w:val="0"/>
        <w:autoSpaceDN w:val="0"/>
        <w:adjustRightInd w:val="0"/>
        <w:spacing w:after="0" w:line="360" w:lineRule="auto"/>
        <w:rPr>
          <w:rFonts w:cstheme="minorHAnsi"/>
          <w:color w:val="000000"/>
          <w:sz w:val="24"/>
          <w:szCs w:val="24"/>
          <w:lang w:val="en-US"/>
        </w:rPr>
      </w:pPr>
    </w:p>
    <w:p w:rsidR="002D1B12" w:rsidRDefault="002D1B12" w:rsidP="00332E81">
      <w:pPr>
        <w:autoSpaceDE w:val="0"/>
        <w:autoSpaceDN w:val="0"/>
        <w:adjustRightInd w:val="0"/>
        <w:spacing w:after="0" w:line="360" w:lineRule="auto"/>
        <w:rPr>
          <w:rFonts w:cstheme="minorHAnsi"/>
          <w:color w:val="000000"/>
          <w:sz w:val="24"/>
          <w:szCs w:val="24"/>
          <w:lang w:val="en-US"/>
        </w:rPr>
      </w:pPr>
    </w:p>
    <w:p w:rsidR="002D1B12" w:rsidRDefault="002D1B12" w:rsidP="00332E81">
      <w:pPr>
        <w:autoSpaceDE w:val="0"/>
        <w:autoSpaceDN w:val="0"/>
        <w:adjustRightInd w:val="0"/>
        <w:spacing w:after="0" w:line="360" w:lineRule="auto"/>
        <w:rPr>
          <w:rFonts w:cstheme="minorHAnsi"/>
          <w:color w:val="000000"/>
          <w:sz w:val="24"/>
          <w:szCs w:val="24"/>
          <w:lang w:val="en-US"/>
        </w:rPr>
      </w:pPr>
    </w:p>
    <w:p w:rsidR="002D1B12" w:rsidRPr="002D1B12" w:rsidRDefault="002D1B12" w:rsidP="002D1B12">
      <w:pPr>
        <w:autoSpaceDE w:val="0"/>
        <w:autoSpaceDN w:val="0"/>
        <w:adjustRightInd w:val="0"/>
        <w:spacing w:after="0" w:line="240" w:lineRule="auto"/>
        <w:rPr>
          <w:rFonts w:cstheme="minorHAnsi"/>
          <w:color w:val="000000"/>
          <w:sz w:val="16"/>
          <w:szCs w:val="16"/>
          <w:lang w:val="en-US"/>
        </w:rPr>
      </w:pPr>
      <w:proofErr w:type="gramStart"/>
      <w:r w:rsidRPr="002D1B12">
        <w:rPr>
          <w:rFonts w:cstheme="minorHAnsi"/>
          <w:color w:val="000000"/>
          <w:sz w:val="16"/>
          <w:szCs w:val="16"/>
          <w:lang w:val="en-US"/>
        </w:rPr>
        <w:lastRenderedPageBreak/>
        <w:t>Figure 3.</w:t>
      </w:r>
      <w:proofErr w:type="gramEnd"/>
      <w:r w:rsidRPr="002D1B12">
        <w:rPr>
          <w:rFonts w:cstheme="minorHAnsi"/>
          <w:color w:val="000000"/>
          <w:sz w:val="16"/>
          <w:szCs w:val="16"/>
          <w:lang w:val="en-US"/>
        </w:rPr>
        <w:t xml:space="preserve"> Actualized Kelly’s</w:t>
      </w:r>
    </w:p>
    <w:p w:rsidR="002D1B12" w:rsidRPr="002D1B12" w:rsidRDefault="002D1B12" w:rsidP="002D1B12">
      <w:pPr>
        <w:autoSpaceDE w:val="0"/>
        <w:autoSpaceDN w:val="0"/>
        <w:adjustRightInd w:val="0"/>
        <w:spacing w:after="0" w:line="240" w:lineRule="auto"/>
        <w:rPr>
          <w:rFonts w:cstheme="minorHAnsi"/>
          <w:color w:val="000000"/>
          <w:sz w:val="16"/>
          <w:szCs w:val="16"/>
          <w:lang w:val="en-US"/>
        </w:rPr>
      </w:pPr>
      <w:proofErr w:type="gramStart"/>
      <w:r w:rsidRPr="002D1B12">
        <w:rPr>
          <w:rFonts w:cstheme="minorHAnsi"/>
          <w:color w:val="000000"/>
          <w:sz w:val="16"/>
          <w:szCs w:val="16"/>
          <w:lang w:val="en-US"/>
        </w:rPr>
        <w:t>pedigree</w:t>
      </w:r>
      <w:proofErr w:type="gramEnd"/>
      <w:r w:rsidRPr="002D1B12">
        <w:rPr>
          <w:rFonts w:cstheme="minorHAnsi"/>
          <w:color w:val="000000"/>
          <w:sz w:val="16"/>
          <w:szCs w:val="16"/>
          <w:lang w:val="en-US"/>
        </w:rPr>
        <w:t xml:space="preserve"> </w:t>
      </w:r>
    </w:p>
    <w:p w:rsidR="006265EE" w:rsidRPr="00332E81" w:rsidRDefault="006265EE" w:rsidP="00332E81">
      <w:pPr>
        <w:autoSpaceDE w:val="0"/>
        <w:autoSpaceDN w:val="0"/>
        <w:adjustRightInd w:val="0"/>
        <w:spacing w:after="0" w:line="360" w:lineRule="auto"/>
        <w:rPr>
          <w:rFonts w:cstheme="minorHAnsi"/>
          <w:color w:val="000000"/>
          <w:sz w:val="24"/>
          <w:szCs w:val="24"/>
          <w:lang w:val="en-US"/>
        </w:rPr>
      </w:pPr>
    </w:p>
    <w:p w:rsidR="00332E81" w:rsidRPr="00332E81" w:rsidRDefault="00EB5CA3" w:rsidP="00332E81">
      <w:pPr>
        <w:pStyle w:val="Default"/>
        <w:spacing w:line="360" w:lineRule="auto"/>
        <w:rPr>
          <w:rFonts w:asciiTheme="minorHAnsi" w:hAnsiTheme="minorHAnsi" w:cstheme="minorHAnsi"/>
          <w:lang w:val="en-US"/>
        </w:rPr>
      </w:pPr>
      <w:r w:rsidRPr="00332E81">
        <w:rPr>
          <w:rFonts w:asciiTheme="minorHAnsi" w:hAnsiTheme="minorHAnsi" w:cstheme="minorHAnsi"/>
          <w:lang w:val="en-US"/>
        </w:rPr>
        <w:t>This type of diagnosis</w:t>
      </w:r>
      <w:r w:rsidR="00E2579A" w:rsidRPr="00332E81">
        <w:rPr>
          <w:rFonts w:asciiTheme="minorHAnsi" w:hAnsiTheme="minorHAnsi" w:cstheme="minorHAnsi"/>
          <w:lang w:val="en-US"/>
        </w:rPr>
        <w:t xml:space="preserve"> can help the couple to be mentally prepared to any situation that could be presented. Also they are a time to decide whether continue with the pregnancy or performing a medical abortion. This is a difficult decision but is an option that can be presented to the parents according to their location because it is not legal </w:t>
      </w:r>
      <w:r w:rsidR="00C43D4D" w:rsidRPr="00332E81">
        <w:rPr>
          <w:rFonts w:asciiTheme="minorHAnsi" w:hAnsiTheme="minorHAnsi" w:cstheme="minorHAnsi"/>
          <w:lang w:val="en-US"/>
        </w:rPr>
        <w:t>in every country or state (WOW, 2010).</w:t>
      </w:r>
      <w:r w:rsidR="00332E81" w:rsidRPr="00332E81">
        <w:rPr>
          <w:rFonts w:asciiTheme="minorHAnsi" w:hAnsiTheme="minorHAnsi" w:cstheme="minorHAnsi"/>
          <w:lang w:val="en-US"/>
        </w:rPr>
        <w:t xml:space="preserve"> Furthermore, it is important to mention the fact that this type of mutations suffers from “anticipation” which is a phenomenon that makes that the expansion increase from one generation to the next worsening the disease, so the Kelly’s baby may be </w:t>
      </w:r>
      <w:r w:rsidR="00CF4B39">
        <w:rPr>
          <w:rFonts w:asciiTheme="minorHAnsi" w:hAnsiTheme="minorHAnsi" w:cstheme="minorHAnsi"/>
          <w:lang w:val="en-US"/>
        </w:rPr>
        <w:t xml:space="preserve">more </w:t>
      </w:r>
      <w:r w:rsidR="00332E81" w:rsidRPr="00332E81">
        <w:rPr>
          <w:rFonts w:asciiTheme="minorHAnsi" w:hAnsiTheme="minorHAnsi" w:cstheme="minorHAnsi"/>
          <w:lang w:val="en-US"/>
        </w:rPr>
        <w:t>affected</w:t>
      </w:r>
      <w:r w:rsidR="00CF4B39">
        <w:rPr>
          <w:rFonts w:asciiTheme="minorHAnsi" w:hAnsiTheme="minorHAnsi" w:cstheme="minorHAnsi"/>
          <w:lang w:val="en-US"/>
        </w:rPr>
        <w:t xml:space="preserve"> than she is</w:t>
      </w:r>
      <w:r w:rsidR="00332E81" w:rsidRPr="00332E81">
        <w:rPr>
          <w:rFonts w:asciiTheme="minorHAnsi" w:hAnsiTheme="minorHAnsi" w:cstheme="minorHAnsi"/>
          <w:lang w:val="en-US"/>
        </w:rPr>
        <w:t xml:space="preserve">. </w:t>
      </w:r>
    </w:p>
    <w:p w:rsidR="00E2579A" w:rsidRPr="00332E81" w:rsidRDefault="00E2579A" w:rsidP="00332E81">
      <w:pPr>
        <w:autoSpaceDE w:val="0"/>
        <w:autoSpaceDN w:val="0"/>
        <w:adjustRightInd w:val="0"/>
        <w:spacing w:after="0" w:line="360" w:lineRule="auto"/>
        <w:rPr>
          <w:rFonts w:cstheme="minorHAnsi"/>
          <w:color w:val="000000"/>
          <w:sz w:val="24"/>
          <w:szCs w:val="24"/>
          <w:lang w:val="en-US"/>
        </w:rPr>
      </w:pPr>
    </w:p>
    <w:p w:rsidR="00220817" w:rsidRPr="00332E81" w:rsidRDefault="00220817" w:rsidP="00332E81">
      <w:pPr>
        <w:autoSpaceDE w:val="0"/>
        <w:autoSpaceDN w:val="0"/>
        <w:adjustRightInd w:val="0"/>
        <w:spacing w:after="0" w:line="360" w:lineRule="auto"/>
        <w:rPr>
          <w:rFonts w:cstheme="minorHAnsi"/>
          <w:color w:val="000000"/>
          <w:sz w:val="24"/>
          <w:szCs w:val="24"/>
          <w:lang w:val="en-US"/>
        </w:rPr>
      </w:pPr>
      <w:r w:rsidRPr="00332E81">
        <w:rPr>
          <w:rFonts w:cstheme="minorHAnsi"/>
          <w:color w:val="000000"/>
          <w:sz w:val="24"/>
          <w:szCs w:val="24"/>
          <w:lang w:val="en-US"/>
        </w:rPr>
        <w:t xml:space="preserve">For their next pregnancy the </w:t>
      </w:r>
      <w:proofErr w:type="spellStart"/>
      <w:r w:rsidRPr="00332E81">
        <w:rPr>
          <w:rFonts w:cstheme="minorHAnsi"/>
          <w:color w:val="000000"/>
          <w:sz w:val="24"/>
          <w:szCs w:val="24"/>
          <w:lang w:val="en-US"/>
        </w:rPr>
        <w:t>preimplantation</w:t>
      </w:r>
      <w:proofErr w:type="spellEnd"/>
      <w:r w:rsidRPr="00332E81">
        <w:rPr>
          <w:rFonts w:cstheme="minorHAnsi"/>
          <w:color w:val="000000"/>
          <w:sz w:val="24"/>
          <w:szCs w:val="24"/>
          <w:lang w:val="en-US"/>
        </w:rPr>
        <w:t xml:space="preserve"> diagnosis could be presented as a good option for this couple. This process analyses cells of embryos conceived by in vitro fertilization to transfer to the mother’s uterus only those embryos which are found healthy of HD. (GHR, 2011). </w:t>
      </w:r>
    </w:p>
    <w:p w:rsidR="00220817" w:rsidRPr="00332E81" w:rsidRDefault="00220817" w:rsidP="00332E81">
      <w:pPr>
        <w:autoSpaceDE w:val="0"/>
        <w:autoSpaceDN w:val="0"/>
        <w:adjustRightInd w:val="0"/>
        <w:spacing w:after="0" w:line="360" w:lineRule="auto"/>
        <w:rPr>
          <w:rFonts w:cstheme="minorHAnsi"/>
          <w:color w:val="000000"/>
          <w:sz w:val="24"/>
          <w:szCs w:val="24"/>
          <w:lang w:val="en-US"/>
        </w:rPr>
      </w:pPr>
    </w:p>
    <w:p w:rsidR="00B95505" w:rsidRDefault="00220817" w:rsidP="00332E81">
      <w:pPr>
        <w:autoSpaceDE w:val="0"/>
        <w:autoSpaceDN w:val="0"/>
        <w:adjustRightInd w:val="0"/>
        <w:spacing w:after="0" w:line="360" w:lineRule="auto"/>
        <w:rPr>
          <w:rFonts w:cstheme="minorHAnsi"/>
          <w:color w:val="000000"/>
          <w:sz w:val="24"/>
          <w:szCs w:val="24"/>
          <w:lang w:val="en-US"/>
        </w:rPr>
      </w:pPr>
      <w:r w:rsidRPr="00332E81">
        <w:rPr>
          <w:rFonts w:cstheme="minorHAnsi"/>
          <w:color w:val="000000"/>
          <w:sz w:val="24"/>
          <w:szCs w:val="24"/>
          <w:lang w:val="en-US"/>
        </w:rPr>
        <w:t>If Kelly decides not having the test during her pregnancy, she can</w:t>
      </w:r>
      <w:r w:rsidR="008D6AEE" w:rsidRPr="00332E81">
        <w:rPr>
          <w:rFonts w:cstheme="minorHAnsi"/>
          <w:color w:val="000000"/>
          <w:sz w:val="24"/>
          <w:szCs w:val="24"/>
          <w:lang w:val="en-US"/>
        </w:rPr>
        <w:t xml:space="preserve"> have her baby tested in childhood. The genetic test for HD</w:t>
      </w:r>
      <w:r w:rsidR="009C38BA">
        <w:rPr>
          <w:rFonts w:cstheme="minorHAnsi"/>
          <w:color w:val="000000"/>
          <w:sz w:val="24"/>
          <w:szCs w:val="24"/>
          <w:lang w:val="en-US"/>
        </w:rPr>
        <w:t xml:space="preserve"> consists of a blood test and then observing</w:t>
      </w:r>
      <w:r w:rsidR="008D6AEE" w:rsidRPr="00332E81">
        <w:rPr>
          <w:rFonts w:cstheme="minorHAnsi"/>
          <w:color w:val="000000"/>
          <w:sz w:val="24"/>
          <w:szCs w:val="24"/>
          <w:lang w:val="en-US"/>
        </w:rPr>
        <w:t xml:space="preserve"> the number of CAG repeats.</w:t>
      </w:r>
      <w:r w:rsidR="00D239BF" w:rsidRPr="00332E81">
        <w:rPr>
          <w:rFonts w:cstheme="minorHAnsi"/>
          <w:color w:val="000000"/>
          <w:sz w:val="24"/>
          <w:szCs w:val="24"/>
          <w:lang w:val="en-US"/>
        </w:rPr>
        <w:t xml:space="preserve"> This process is made </w:t>
      </w:r>
      <w:r w:rsidR="00332E81">
        <w:rPr>
          <w:rFonts w:cstheme="minorHAnsi"/>
          <w:color w:val="000000"/>
          <w:sz w:val="24"/>
          <w:szCs w:val="24"/>
          <w:lang w:val="en-US"/>
        </w:rPr>
        <w:t xml:space="preserve">first </w:t>
      </w:r>
      <w:r w:rsidR="00D239BF" w:rsidRPr="00332E81">
        <w:rPr>
          <w:rFonts w:cstheme="minorHAnsi"/>
          <w:color w:val="000000"/>
          <w:sz w:val="24"/>
          <w:szCs w:val="24"/>
          <w:lang w:val="en-US"/>
        </w:rPr>
        <w:t>by something called polymerase chain reaction in which a piece</w:t>
      </w:r>
      <w:r w:rsidR="00332E81">
        <w:rPr>
          <w:rFonts w:cstheme="minorHAnsi"/>
          <w:color w:val="000000"/>
          <w:sz w:val="24"/>
          <w:szCs w:val="24"/>
          <w:lang w:val="en-US"/>
        </w:rPr>
        <w:t>s of DNA are</w:t>
      </w:r>
      <w:r w:rsidR="00D239BF" w:rsidRPr="00332E81">
        <w:rPr>
          <w:rFonts w:cstheme="minorHAnsi"/>
          <w:color w:val="000000"/>
          <w:sz w:val="24"/>
          <w:szCs w:val="24"/>
          <w:lang w:val="en-US"/>
        </w:rPr>
        <w:t xml:space="preserve"> amplified in a very short time</w:t>
      </w:r>
      <w:r w:rsidR="00332E81">
        <w:rPr>
          <w:rFonts w:cstheme="minorHAnsi"/>
          <w:color w:val="000000"/>
          <w:sz w:val="24"/>
          <w:szCs w:val="24"/>
          <w:lang w:val="en-US"/>
        </w:rPr>
        <w:t xml:space="preserve"> generating thousands of</w:t>
      </w:r>
      <w:r w:rsidR="00D239BF" w:rsidRPr="00332E81">
        <w:rPr>
          <w:rFonts w:cstheme="minorHAnsi"/>
          <w:color w:val="000000"/>
          <w:sz w:val="24"/>
          <w:szCs w:val="24"/>
          <w:lang w:val="en-US"/>
        </w:rPr>
        <w:t xml:space="preserve"> millions of copies of a particular DNA sequence (Wikipedia, 2012). </w:t>
      </w:r>
      <w:r w:rsidR="009C38BA">
        <w:rPr>
          <w:rFonts w:cstheme="minorHAnsi"/>
          <w:color w:val="000000"/>
          <w:sz w:val="24"/>
          <w:szCs w:val="24"/>
          <w:lang w:val="en-US"/>
        </w:rPr>
        <w:t>Then gel electrophoresis is performed which is a technique that separates the DNA fragments by size with the help of electric current. The smaller fragments migrate faster and further to the positive pole of the gel and this create a band patter that can be analyzed.</w:t>
      </w:r>
      <w:r w:rsidR="009C38BA" w:rsidRPr="009C38BA">
        <w:rPr>
          <w:sz w:val="23"/>
          <w:szCs w:val="23"/>
          <w:lang w:val="en-US"/>
        </w:rPr>
        <w:t xml:space="preserve"> (Biggs </w:t>
      </w:r>
      <w:r w:rsidR="009C38BA" w:rsidRPr="009C38BA">
        <w:rPr>
          <w:i/>
          <w:iCs/>
          <w:sz w:val="23"/>
          <w:szCs w:val="23"/>
          <w:lang w:val="en-US"/>
        </w:rPr>
        <w:t>et al</w:t>
      </w:r>
      <w:r w:rsidR="002F374E">
        <w:rPr>
          <w:sz w:val="23"/>
          <w:szCs w:val="23"/>
          <w:lang w:val="en-US"/>
        </w:rPr>
        <w:t>, 2009</w:t>
      </w:r>
      <w:r w:rsidR="009C38BA" w:rsidRPr="009C38BA">
        <w:rPr>
          <w:sz w:val="23"/>
          <w:szCs w:val="23"/>
          <w:lang w:val="en-US"/>
        </w:rPr>
        <w:t xml:space="preserve">). </w:t>
      </w:r>
      <w:r w:rsidR="009C38BA">
        <w:rPr>
          <w:sz w:val="23"/>
          <w:szCs w:val="23"/>
          <w:lang w:val="en-US"/>
        </w:rPr>
        <w:t>I</w:t>
      </w:r>
      <w:r w:rsidR="008D6AEE" w:rsidRPr="00332E81">
        <w:rPr>
          <w:rFonts w:cstheme="minorHAnsi"/>
          <w:color w:val="000000"/>
          <w:sz w:val="24"/>
          <w:szCs w:val="24"/>
          <w:lang w:val="en-US"/>
        </w:rPr>
        <w:t xml:space="preserve">t is not considered a </w:t>
      </w:r>
      <w:r w:rsidR="008D6AEE" w:rsidRPr="009C38BA">
        <w:rPr>
          <w:rFonts w:cstheme="minorHAnsi"/>
          <w:color w:val="000000"/>
          <w:sz w:val="24"/>
          <w:szCs w:val="24"/>
          <w:lang w:val="en-US"/>
        </w:rPr>
        <w:t xml:space="preserve">diagnosis when having a positive result because it may be obtained many years before the symptoms start appearing. Nevertheless, a negative test means that the individual does not carry the repeat expansion mutation and will not develop HD. </w:t>
      </w:r>
    </w:p>
    <w:p w:rsidR="00B95505" w:rsidRDefault="00B95505" w:rsidP="00332E81">
      <w:pPr>
        <w:autoSpaceDE w:val="0"/>
        <w:autoSpaceDN w:val="0"/>
        <w:adjustRightInd w:val="0"/>
        <w:spacing w:after="0" w:line="360" w:lineRule="auto"/>
        <w:rPr>
          <w:rFonts w:cstheme="minorHAnsi"/>
          <w:color w:val="000000"/>
          <w:sz w:val="24"/>
          <w:szCs w:val="24"/>
          <w:lang w:val="en-US"/>
        </w:rPr>
      </w:pPr>
    </w:p>
    <w:p w:rsidR="005F3AFA" w:rsidRPr="009C38BA" w:rsidRDefault="005F3AFA" w:rsidP="00332E81">
      <w:pPr>
        <w:autoSpaceDE w:val="0"/>
        <w:autoSpaceDN w:val="0"/>
        <w:adjustRightInd w:val="0"/>
        <w:spacing w:after="0" w:line="360" w:lineRule="auto"/>
        <w:rPr>
          <w:rFonts w:cstheme="minorHAnsi"/>
          <w:color w:val="000000"/>
          <w:sz w:val="24"/>
          <w:szCs w:val="24"/>
          <w:lang w:val="en-US"/>
        </w:rPr>
      </w:pPr>
      <w:r w:rsidRPr="009C38BA">
        <w:rPr>
          <w:rFonts w:cstheme="minorHAnsi"/>
          <w:color w:val="000000"/>
          <w:sz w:val="24"/>
          <w:szCs w:val="24"/>
          <w:lang w:val="en-US"/>
        </w:rPr>
        <w:t>It is important to mention that having her baby tested in childhood, if it is affected with the disease</w:t>
      </w:r>
      <w:r w:rsidR="00D239BF" w:rsidRPr="009C38BA">
        <w:rPr>
          <w:rFonts w:cstheme="minorHAnsi"/>
          <w:color w:val="000000"/>
          <w:sz w:val="24"/>
          <w:szCs w:val="24"/>
          <w:lang w:val="en-US"/>
        </w:rPr>
        <w:t>,</w:t>
      </w:r>
      <w:r w:rsidRPr="009C38BA">
        <w:rPr>
          <w:rFonts w:cstheme="minorHAnsi"/>
          <w:color w:val="000000"/>
          <w:sz w:val="24"/>
          <w:szCs w:val="24"/>
          <w:lang w:val="en-US"/>
        </w:rPr>
        <w:t xml:space="preserve"> it can be a trigger for depression and frustration for both parents and the child. Being </w:t>
      </w:r>
      <w:r w:rsidRPr="009C38BA">
        <w:rPr>
          <w:rFonts w:cstheme="minorHAnsi"/>
          <w:color w:val="000000"/>
          <w:sz w:val="24"/>
          <w:szCs w:val="24"/>
          <w:lang w:val="en-US"/>
        </w:rPr>
        <w:lastRenderedPageBreak/>
        <w:t xml:space="preserve">aware that this disease cannot be cured or treated and that the symptoms do not appear in a specified age could bring much frustration for the parents and also the future child, adolescent and adult. </w:t>
      </w:r>
      <w:r w:rsidR="00CB35A3" w:rsidRPr="009C38BA">
        <w:rPr>
          <w:rFonts w:cstheme="minorHAnsi"/>
          <w:color w:val="000000"/>
          <w:sz w:val="24"/>
          <w:szCs w:val="24"/>
          <w:lang w:val="en-US"/>
        </w:rPr>
        <w:t xml:space="preserve">This is an issue that should be treated with delicacy and is something that both parents and child must be mentally prepared to face. </w:t>
      </w:r>
    </w:p>
    <w:p w:rsidR="00F40031" w:rsidRDefault="00F40031" w:rsidP="00CB35A3">
      <w:pPr>
        <w:autoSpaceDE w:val="0"/>
        <w:autoSpaceDN w:val="0"/>
        <w:adjustRightInd w:val="0"/>
        <w:spacing w:after="0" w:line="360" w:lineRule="auto"/>
        <w:rPr>
          <w:rFonts w:cstheme="minorHAnsi"/>
          <w:color w:val="000000"/>
          <w:sz w:val="24"/>
          <w:szCs w:val="24"/>
          <w:lang w:val="en-US"/>
        </w:rPr>
      </w:pPr>
    </w:p>
    <w:p w:rsidR="002F374E" w:rsidRPr="009C38BA" w:rsidRDefault="002F374E" w:rsidP="00CB35A3">
      <w:pPr>
        <w:autoSpaceDE w:val="0"/>
        <w:autoSpaceDN w:val="0"/>
        <w:adjustRightInd w:val="0"/>
        <w:spacing w:after="0" w:line="360" w:lineRule="auto"/>
        <w:rPr>
          <w:rFonts w:cstheme="minorHAnsi"/>
          <w:color w:val="000000"/>
          <w:sz w:val="24"/>
          <w:szCs w:val="24"/>
          <w:lang w:val="en-US"/>
        </w:rPr>
      </w:pPr>
    </w:p>
    <w:p w:rsidR="002F374E" w:rsidRDefault="002F374E" w:rsidP="002F374E">
      <w:pPr>
        <w:autoSpaceDE w:val="0"/>
        <w:autoSpaceDN w:val="0"/>
        <w:adjustRightInd w:val="0"/>
        <w:spacing w:after="0" w:line="240" w:lineRule="auto"/>
        <w:jc w:val="center"/>
        <w:rPr>
          <w:rFonts w:cstheme="minorHAnsi"/>
          <w:b/>
          <w:color w:val="000000"/>
          <w:sz w:val="24"/>
          <w:szCs w:val="24"/>
          <w:lang w:val="en-US"/>
        </w:rPr>
      </w:pPr>
    </w:p>
    <w:p w:rsidR="00F40031" w:rsidRPr="009C38BA" w:rsidRDefault="002F374E" w:rsidP="002F374E">
      <w:pPr>
        <w:autoSpaceDE w:val="0"/>
        <w:autoSpaceDN w:val="0"/>
        <w:adjustRightInd w:val="0"/>
        <w:spacing w:after="0" w:line="240" w:lineRule="auto"/>
        <w:jc w:val="center"/>
        <w:rPr>
          <w:rFonts w:cstheme="minorHAnsi"/>
          <w:b/>
          <w:color w:val="000000"/>
          <w:sz w:val="24"/>
          <w:szCs w:val="24"/>
          <w:lang w:val="en-US"/>
        </w:rPr>
      </w:pPr>
      <w:r>
        <w:rPr>
          <w:rFonts w:cstheme="minorHAnsi"/>
          <w:b/>
          <w:color w:val="000000"/>
          <w:sz w:val="24"/>
          <w:szCs w:val="24"/>
          <w:lang w:val="en-US"/>
        </w:rPr>
        <w:t>References</w:t>
      </w:r>
    </w:p>
    <w:p w:rsidR="002F374E" w:rsidRPr="009C38BA" w:rsidRDefault="002F374E" w:rsidP="009C38BA">
      <w:pPr>
        <w:autoSpaceDE w:val="0"/>
        <w:autoSpaceDN w:val="0"/>
        <w:adjustRightInd w:val="0"/>
        <w:spacing w:after="0" w:line="240" w:lineRule="auto"/>
        <w:rPr>
          <w:rFonts w:cstheme="minorHAnsi"/>
          <w:color w:val="000000"/>
          <w:sz w:val="24"/>
          <w:szCs w:val="24"/>
        </w:rPr>
      </w:pPr>
    </w:p>
    <w:p w:rsidR="009C38BA" w:rsidRDefault="009C38BA" w:rsidP="009C38BA">
      <w:pPr>
        <w:pStyle w:val="Prrafodelista"/>
        <w:numPr>
          <w:ilvl w:val="0"/>
          <w:numId w:val="1"/>
        </w:numPr>
        <w:autoSpaceDE w:val="0"/>
        <w:autoSpaceDN w:val="0"/>
        <w:adjustRightInd w:val="0"/>
        <w:spacing w:after="0" w:line="240" w:lineRule="auto"/>
        <w:rPr>
          <w:rFonts w:cstheme="minorHAnsi"/>
          <w:color w:val="000000"/>
          <w:sz w:val="24"/>
          <w:szCs w:val="24"/>
          <w:lang w:val="en-US"/>
        </w:rPr>
      </w:pPr>
      <w:r w:rsidRPr="009C38BA">
        <w:rPr>
          <w:rFonts w:cstheme="minorHAnsi"/>
          <w:b/>
          <w:bCs/>
          <w:color w:val="000000"/>
          <w:sz w:val="24"/>
          <w:szCs w:val="24"/>
          <w:lang w:val="en-US"/>
        </w:rPr>
        <w:t xml:space="preserve">Biggs </w:t>
      </w:r>
      <w:r w:rsidRPr="009C38BA">
        <w:rPr>
          <w:rFonts w:cstheme="minorHAnsi"/>
          <w:color w:val="000000"/>
          <w:sz w:val="24"/>
          <w:szCs w:val="24"/>
          <w:lang w:val="en-US"/>
        </w:rPr>
        <w:t xml:space="preserve">A, </w:t>
      </w:r>
      <w:proofErr w:type="spellStart"/>
      <w:r w:rsidRPr="009C38BA">
        <w:rPr>
          <w:rFonts w:cstheme="minorHAnsi"/>
          <w:color w:val="000000"/>
          <w:sz w:val="24"/>
          <w:szCs w:val="24"/>
          <w:lang w:val="en-US"/>
        </w:rPr>
        <w:t>Crispen</w:t>
      </w:r>
      <w:proofErr w:type="spellEnd"/>
      <w:r w:rsidRPr="009C38BA">
        <w:rPr>
          <w:rFonts w:cstheme="minorHAnsi"/>
          <w:color w:val="000000"/>
          <w:sz w:val="24"/>
          <w:szCs w:val="24"/>
          <w:lang w:val="en-US"/>
        </w:rPr>
        <w:t xml:space="preserve"> </w:t>
      </w:r>
      <w:proofErr w:type="spellStart"/>
      <w:r w:rsidRPr="009C38BA">
        <w:rPr>
          <w:rFonts w:cstheme="minorHAnsi"/>
          <w:color w:val="000000"/>
          <w:sz w:val="24"/>
          <w:szCs w:val="24"/>
          <w:lang w:val="en-US"/>
        </w:rPr>
        <w:t>Hagins</w:t>
      </w:r>
      <w:proofErr w:type="spellEnd"/>
      <w:r w:rsidRPr="009C38BA">
        <w:rPr>
          <w:rFonts w:cstheme="minorHAnsi"/>
          <w:color w:val="000000"/>
          <w:sz w:val="24"/>
          <w:szCs w:val="24"/>
          <w:lang w:val="en-US"/>
        </w:rPr>
        <w:t xml:space="preserve"> W, Holliday GW, </w:t>
      </w:r>
      <w:proofErr w:type="spellStart"/>
      <w:r w:rsidRPr="009C38BA">
        <w:rPr>
          <w:rFonts w:cstheme="minorHAnsi"/>
          <w:color w:val="000000"/>
          <w:sz w:val="24"/>
          <w:szCs w:val="24"/>
          <w:lang w:val="en-US"/>
        </w:rPr>
        <w:t>Kapricka</w:t>
      </w:r>
      <w:proofErr w:type="spellEnd"/>
      <w:r w:rsidRPr="009C38BA">
        <w:rPr>
          <w:rFonts w:cstheme="minorHAnsi"/>
          <w:color w:val="000000"/>
          <w:sz w:val="24"/>
          <w:szCs w:val="24"/>
          <w:lang w:val="en-US"/>
        </w:rPr>
        <w:t xml:space="preserve"> CL, Lundgren L, Mackenzie AH, Rogers WD, Sewer MB, </w:t>
      </w:r>
      <w:proofErr w:type="spellStart"/>
      <w:r w:rsidRPr="009C38BA">
        <w:rPr>
          <w:rFonts w:cstheme="minorHAnsi"/>
          <w:color w:val="000000"/>
          <w:sz w:val="24"/>
          <w:szCs w:val="24"/>
          <w:lang w:val="en-US"/>
        </w:rPr>
        <w:t>Zinke</w:t>
      </w:r>
      <w:proofErr w:type="spellEnd"/>
      <w:r w:rsidRPr="009C38BA">
        <w:rPr>
          <w:rFonts w:cstheme="minorHAnsi"/>
          <w:color w:val="000000"/>
          <w:sz w:val="24"/>
          <w:szCs w:val="24"/>
          <w:lang w:val="en-US"/>
        </w:rPr>
        <w:t xml:space="preserve"> D. (2009) </w:t>
      </w:r>
      <w:r w:rsidRPr="009C38BA">
        <w:rPr>
          <w:rFonts w:cstheme="minorHAnsi"/>
          <w:i/>
          <w:iCs/>
          <w:color w:val="000000"/>
          <w:sz w:val="24"/>
          <w:szCs w:val="24"/>
          <w:lang w:val="en-US"/>
        </w:rPr>
        <w:t>Applied Genetics</w:t>
      </w:r>
      <w:r w:rsidRPr="009C38BA">
        <w:rPr>
          <w:rFonts w:cstheme="minorHAnsi"/>
          <w:color w:val="000000"/>
          <w:sz w:val="24"/>
          <w:szCs w:val="24"/>
          <w:lang w:val="en-US"/>
        </w:rPr>
        <w:t xml:space="preserve">. Biology. </w:t>
      </w:r>
      <w:proofErr w:type="spellStart"/>
      <w:r w:rsidRPr="009C38BA">
        <w:rPr>
          <w:rFonts w:cstheme="minorHAnsi"/>
          <w:color w:val="000000"/>
          <w:sz w:val="24"/>
          <w:szCs w:val="24"/>
          <w:lang w:val="en-US"/>
        </w:rPr>
        <w:t>Glenco</w:t>
      </w:r>
      <w:proofErr w:type="spellEnd"/>
      <w:r w:rsidRPr="009C38BA">
        <w:rPr>
          <w:rFonts w:cstheme="minorHAnsi"/>
          <w:color w:val="000000"/>
          <w:sz w:val="24"/>
          <w:szCs w:val="24"/>
          <w:lang w:val="en-US"/>
        </w:rPr>
        <w:t xml:space="preserve"> Science-McGraw Hill, 13:2; pages: 363-371.</w:t>
      </w:r>
    </w:p>
    <w:p w:rsidR="002F711C" w:rsidRDefault="002F711C" w:rsidP="002F711C">
      <w:pPr>
        <w:pStyle w:val="Prrafodelista"/>
        <w:numPr>
          <w:ilvl w:val="0"/>
          <w:numId w:val="1"/>
        </w:numPr>
        <w:autoSpaceDE w:val="0"/>
        <w:autoSpaceDN w:val="0"/>
        <w:adjustRightInd w:val="0"/>
        <w:spacing w:after="0" w:line="240" w:lineRule="auto"/>
        <w:rPr>
          <w:rFonts w:cstheme="minorHAnsi"/>
          <w:color w:val="000000"/>
          <w:sz w:val="24"/>
          <w:szCs w:val="24"/>
          <w:lang w:val="en-US"/>
        </w:rPr>
      </w:pPr>
      <w:r>
        <w:rPr>
          <w:rFonts w:cstheme="minorHAnsi"/>
          <w:b/>
          <w:bCs/>
          <w:color w:val="000000"/>
          <w:sz w:val="24"/>
          <w:szCs w:val="24"/>
          <w:lang w:val="en-US"/>
        </w:rPr>
        <w:t xml:space="preserve">Collins </w:t>
      </w:r>
      <w:proofErr w:type="spellStart"/>
      <w:r>
        <w:rPr>
          <w:rFonts w:cstheme="minorHAnsi"/>
          <w:b/>
          <w:bCs/>
          <w:color w:val="000000"/>
          <w:sz w:val="24"/>
          <w:szCs w:val="24"/>
          <w:lang w:val="en-US"/>
        </w:rPr>
        <w:t>Debrea</w:t>
      </w:r>
      <w:proofErr w:type="spellEnd"/>
      <w:r>
        <w:rPr>
          <w:rFonts w:cstheme="minorHAnsi"/>
          <w:b/>
          <w:bCs/>
          <w:color w:val="000000"/>
          <w:sz w:val="24"/>
          <w:szCs w:val="24"/>
          <w:lang w:val="en-US"/>
        </w:rPr>
        <w:t xml:space="preserve"> (1999) </w:t>
      </w:r>
      <w:r w:rsidRPr="002F711C">
        <w:rPr>
          <w:rFonts w:cstheme="minorHAnsi"/>
          <w:bCs/>
          <w:i/>
          <w:color w:val="000000"/>
          <w:sz w:val="24"/>
          <w:szCs w:val="24"/>
          <w:lang w:val="en-US"/>
        </w:rPr>
        <w:t>Genetic of Huntington Disease.</w:t>
      </w:r>
      <w:r w:rsidRPr="002F711C">
        <w:rPr>
          <w:rFonts w:cstheme="minorHAnsi"/>
          <w:bCs/>
          <w:color w:val="000000"/>
          <w:sz w:val="24"/>
          <w:szCs w:val="24"/>
          <w:lang w:val="en-US"/>
        </w:rPr>
        <w:t xml:space="preserve"> URL: http://www.kumc.edu/hospital/huntingtons/genetics.html; Last accessed: 02/05/2011</w:t>
      </w:r>
    </w:p>
    <w:p w:rsidR="00F74C67" w:rsidRPr="009C38BA" w:rsidRDefault="00F74C67" w:rsidP="00F74C67">
      <w:pPr>
        <w:pStyle w:val="Prrafodelista"/>
        <w:autoSpaceDE w:val="0"/>
        <w:autoSpaceDN w:val="0"/>
        <w:adjustRightInd w:val="0"/>
        <w:spacing w:after="0" w:line="240" w:lineRule="auto"/>
        <w:rPr>
          <w:rFonts w:cstheme="minorHAnsi"/>
          <w:color w:val="000000"/>
          <w:sz w:val="24"/>
          <w:szCs w:val="24"/>
          <w:lang w:val="en-US"/>
        </w:rPr>
      </w:pPr>
    </w:p>
    <w:p w:rsidR="00F40031" w:rsidRPr="009C38BA" w:rsidRDefault="00F40031" w:rsidP="00184ED1">
      <w:pPr>
        <w:pStyle w:val="Prrafodelista"/>
        <w:numPr>
          <w:ilvl w:val="0"/>
          <w:numId w:val="1"/>
        </w:numPr>
        <w:autoSpaceDE w:val="0"/>
        <w:autoSpaceDN w:val="0"/>
        <w:adjustRightInd w:val="0"/>
        <w:spacing w:after="0" w:line="240" w:lineRule="auto"/>
        <w:rPr>
          <w:rFonts w:cstheme="minorHAnsi"/>
          <w:color w:val="000000"/>
          <w:sz w:val="24"/>
          <w:szCs w:val="24"/>
          <w:lang w:val="en-US"/>
        </w:rPr>
      </w:pPr>
      <w:r w:rsidRPr="009C38BA">
        <w:rPr>
          <w:rFonts w:cstheme="minorHAnsi"/>
          <w:b/>
          <w:bCs/>
          <w:color w:val="000000"/>
          <w:sz w:val="24"/>
          <w:szCs w:val="24"/>
          <w:lang w:val="en-US"/>
        </w:rPr>
        <w:t xml:space="preserve">Genetic Home </w:t>
      </w:r>
      <w:proofErr w:type="gramStart"/>
      <w:r w:rsidRPr="009C38BA">
        <w:rPr>
          <w:rFonts w:cstheme="minorHAnsi"/>
          <w:b/>
          <w:bCs/>
          <w:color w:val="000000"/>
          <w:sz w:val="24"/>
          <w:szCs w:val="24"/>
          <w:lang w:val="en-US"/>
        </w:rPr>
        <w:t>Reference</w:t>
      </w:r>
      <w:r w:rsidRPr="009C38BA">
        <w:rPr>
          <w:rFonts w:cstheme="minorHAnsi"/>
          <w:color w:val="000000"/>
          <w:sz w:val="24"/>
          <w:szCs w:val="24"/>
          <w:lang w:val="en-US"/>
        </w:rPr>
        <w:t>(</w:t>
      </w:r>
      <w:proofErr w:type="gramEnd"/>
      <w:r w:rsidRPr="009C38BA">
        <w:rPr>
          <w:rFonts w:cstheme="minorHAnsi"/>
          <w:color w:val="000000"/>
          <w:sz w:val="24"/>
          <w:szCs w:val="24"/>
          <w:lang w:val="en-US"/>
        </w:rPr>
        <w:t xml:space="preserve">2008) </w:t>
      </w:r>
      <w:proofErr w:type="spellStart"/>
      <w:r w:rsidRPr="009C38BA">
        <w:rPr>
          <w:rFonts w:cstheme="minorHAnsi"/>
          <w:i/>
          <w:iCs/>
          <w:color w:val="000000"/>
          <w:sz w:val="24"/>
          <w:szCs w:val="24"/>
          <w:lang w:val="en-US"/>
        </w:rPr>
        <w:t>Preimplantation</w:t>
      </w:r>
      <w:proofErr w:type="spellEnd"/>
      <w:r w:rsidRPr="009C38BA">
        <w:rPr>
          <w:rFonts w:cstheme="minorHAnsi"/>
          <w:i/>
          <w:iCs/>
          <w:color w:val="000000"/>
          <w:sz w:val="24"/>
          <w:szCs w:val="24"/>
          <w:lang w:val="en-US"/>
        </w:rPr>
        <w:t xml:space="preserve"> diagnosis</w:t>
      </w:r>
      <w:r w:rsidRPr="009C38BA">
        <w:rPr>
          <w:rFonts w:cstheme="minorHAnsi"/>
          <w:color w:val="000000"/>
          <w:sz w:val="24"/>
          <w:szCs w:val="24"/>
          <w:lang w:val="en-US"/>
        </w:rPr>
        <w:t xml:space="preserve">. Genetic Conditions. URL: </w:t>
      </w:r>
      <w:r w:rsidRPr="009C38BA">
        <w:rPr>
          <w:rFonts w:cstheme="minorHAnsi"/>
          <w:sz w:val="24"/>
          <w:szCs w:val="24"/>
          <w:lang w:val="en-US"/>
        </w:rPr>
        <w:t>http://ghr.nlm.nih.gov/glossary=</w:t>
      </w:r>
      <w:proofErr w:type="gramStart"/>
      <w:r w:rsidRPr="009C38BA">
        <w:rPr>
          <w:rFonts w:cstheme="minorHAnsi"/>
          <w:sz w:val="24"/>
          <w:szCs w:val="24"/>
          <w:lang w:val="en-US"/>
        </w:rPr>
        <w:t>preimplantationdiagnosis</w:t>
      </w:r>
      <w:r w:rsidRPr="009C38BA">
        <w:rPr>
          <w:rFonts w:cstheme="minorHAnsi"/>
          <w:color w:val="000000"/>
          <w:sz w:val="24"/>
          <w:szCs w:val="24"/>
          <w:lang w:val="en-US"/>
        </w:rPr>
        <w:t xml:space="preserve"> ;</w:t>
      </w:r>
      <w:proofErr w:type="gramEnd"/>
      <w:r w:rsidRPr="009C38BA">
        <w:rPr>
          <w:rFonts w:cstheme="minorHAnsi"/>
          <w:color w:val="000000"/>
          <w:sz w:val="24"/>
          <w:szCs w:val="24"/>
          <w:lang w:val="en-US"/>
        </w:rPr>
        <w:t xml:space="preserve"> Last accessed: 29/04/2012. </w:t>
      </w:r>
    </w:p>
    <w:p w:rsidR="00F40031" w:rsidRPr="009C38BA" w:rsidRDefault="00F40031" w:rsidP="00184ED1">
      <w:pPr>
        <w:autoSpaceDE w:val="0"/>
        <w:autoSpaceDN w:val="0"/>
        <w:adjustRightInd w:val="0"/>
        <w:spacing w:after="0" w:line="240" w:lineRule="auto"/>
        <w:rPr>
          <w:rFonts w:cstheme="minorHAnsi"/>
          <w:color w:val="000000"/>
          <w:sz w:val="24"/>
          <w:szCs w:val="24"/>
          <w:lang w:val="en-US"/>
        </w:rPr>
      </w:pPr>
    </w:p>
    <w:p w:rsidR="00F40031" w:rsidRPr="009C38BA" w:rsidRDefault="00F40031" w:rsidP="00184ED1">
      <w:pPr>
        <w:pStyle w:val="Ttulo1"/>
        <w:numPr>
          <w:ilvl w:val="0"/>
          <w:numId w:val="1"/>
        </w:numPr>
        <w:shd w:val="clear" w:color="auto" w:fill="FFFFFF"/>
        <w:spacing w:before="0" w:beforeAutospacing="0" w:after="150" w:afterAutospacing="0"/>
        <w:rPr>
          <w:rFonts w:asciiTheme="minorHAnsi" w:hAnsiTheme="minorHAnsi" w:cstheme="minorHAnsi"/>
          <w:b w:val="0"/>
          <w:color w:val="000000"/>
          <w:sz w:val="24"/>
          <w:szCs w:val="24"/>
          <w:lang w:val="en-US"/>
        </w:rPr>
      </w:pPr>
      <w:proofErr w:type="spellStart"/>
      <w:r w:rsidRPr="009C38BA">
        <w:rPr>
          <w:rFonts w:asciiTheme="minorHAnsi" w:hAnsiTheme="minorHAnsi" w:cstheme="minorHAnsi"/>
          <w:color w:val="000000"/>
          <w:sz w:val="24"/>
          <w:szCs w:val="24"/>
          <w:lang w:val="en-US"/>
        </w:rPr>
        <w:t>Janho</w:t>
      </w:r>
      <w:proofErr w:type="spellEnd"/>
      <w:r w:rsidRPr="009C38BA">
        <w:rPr>
          <w:rFonts w:asciiTheme="minorHAnsi" w:hAnsiTheme="minorHAnsi" w:cstheme="minorHAnsi"/>
          <w:color w:val="000000"/>
          <w:sz w:val="24"/>
          <w:szCs w:val="24"/>
          <w:lang w:val="en-US"/>
        </w:rPr>
        <w:t xml:space="preserve"> Alexandra</w:t>
      </w:r>
      <w:r w:rsidRPr="009C38BA">
        <w:rPr>
          <w:rFonts w:asciiTheme="minorHAnsi" w:hAnsiTheme="minorHAnsi" w:cstheme="minorHAnsi"/>
          <w:b w:val="0"/>
          <w:color w:val="000000"/>
          <w:sz w:val="24"/>
          <w:szCs w:val="24"/>
          <w:lang w:val="en-US"/>
        </w:rPr>
        <w:t xml:space="preserve"> (2010) </w:t>
      </w:r>
      <w:r w:rsidRPr="00F74C67">
        <w:rPr>
          <w:rFonts w:asciiTheme="minorHAnsi" w:hAnsiTheme="minorHAnsi" w:cstheme="minorHAnsi"/>
          <w:b w:val="0"/>
          <w:bCs w:val="0"/>
          <w:i/>
          <w:color w:val="000000"/>
          <w:sz w:val="24"/>
          <w:szCs w:val="24"/>
          <w:lang w:val="en-US"/>
        </w:rPr>
        <w:t>Is Huntington's disease a heterozygous genotype</w:t>
      </w:r>
      <w:proofErr w:type="gramStart"/>
      <w:r w:rsidRPr="00F74C67">
        <w:rPr>
          <w:rFonts w:asciiTheme="minorHAnsi" w:hAnsiTheme="minorHAnsi" w:cstheme="minorHAnsi"/>
          <w:b w:val="0"/>
          <w:bCs w:val="0"/>
          <w:i/>
          <w:color w:val="000000"/>
          <w:sz w:val="24"/>
          <w:szCs w:val="24"/>
          <w:lang w:val="en-US"/>
        </w:rPr>
        <w:t>?.</w:t>
      </w:r>
      <w:proofErr w:type="gramEnd"/>
      <w:r w:rsidRPr="00F74C67">
        <w:rPr>
          <w:rFonts w:asciiTheme="minorHAnsi" w:hAnsiTheme="minorHAnsi" w:cstheme="minorHAnsi"/>
          <w:b w:val="0"/>
          <w:bCs w:val="0"/>
          <w:i/>
          <w:color w:val="000000"/>
          <w:sz w:val="24"/>
          <w:szCs w:val="24"/>
          <w:lang w:val="en-US"/>
        </w:rPr>
        <w:t xml:space="preserve"> </w:t>
      </w:r>
      <w:r w:rsidRPr="009C38BA">
        <w:rPr>
          <w:rFonts w:asciiTheme="minorHAnsi" w:hAnsiTheme="minorHAnsi" w:cstheme="minorHAnsi"/>
          <w:b w:val="0"/>
          <w:bCs w:val="0"/>
          <w:color w:val="000000"/>
          <w:sz w:val="24"/>
          <w:szCs w:val="24"/>
          <w:lang w:val="en-US"/>
        </w:rPr>
        <w:t xml:space="preserve">URL: </w:t>
      </w:r>
      <w:r w:rsidRPr="009C38BA">
        <w:rPr>
          <w:rFonts w:asciiTheme="minorHAnsi" w:hAnsiTheme="minorHAnsi" w:cstheme="minorHAnsi"/>
          <w:b w:val="0"/>
          <w:sz w:val="24"/>
          <w:szCs w:val="24"/>
          <w:lang w:val="en-US"/>
        </w:rPr>
        <w:t xml:space="preserve">http://wiki.answers.com/Q/Is_Huntington's_disease_a_heterozygous_genotype; </w:t>
      </w:r>
      <w:proofErr w:type="gramStart"/>
      <w:r w:rsidRPr="009C38BA">
        <w:rPr>
          <w:rFonts w:asciiTheme="minorHAnsi" w:hAnsiTheme="minorHAnsi" w:cstheme="minorHAnsi"/>
          <w:b w:val="0"/>
          <w:color w:val="000000"/>
          <w:sz w:val="24"/>
          <w:szCs w:val="24"/>
          <w:lang w:val="en-US"/>
        </w:rPr>
        <w:t>Last</w:t>
      </w:r>
      <w:proofErr w:type="gramEnd"/>
      <w:r w:rsidRPr="009C38BA">
        <w:rPr>
          <w:rFonts w:asciiTheme="minorHAnsi" w:hAnsiTheme="minorHAnsi" w:cstheme="minorHAnsi"/>
          <w:b w:val="0"/>
          <w:color w:val="000000"/>
          <w:sz w:val="24"/>
          <w:szCs w:val="24"/>
          <w:lang w:val="en-US"/>
        </w:rPr>
        <w:t xml:space="preserve"> accessed: 29/04/2012.</w:t>
      </w:r>
    </w:p>
    <w:p w:rsidR="00F40031" w:rsidRDefault="00F40031" w:rsidP="00184ED1">
      <w:pPr>
        <w:pStyle w:val="Prrafodelista"/>
        <w:numPr>
          <w:ilvl w:val="0"/>
          <w:numId w:val="1"/>
        </w:numPr>
        <w:autoSpaceDE w:val="0"/>
        <w:autoSpaceDN w:val="0"/>
        <w:adjustRightInd w:val="0"/>
        <w:spacing w:after="0" w:line="240" w:lineRule="auto"/>
        <w:rPr>
          <w:rFonts w:cstheme="minorHAnsi"/>
          <w:color w:val="000000"/>
          <w:sz w:val="24"/>
          <w:szCs w:val="24"/>
          <w:lang w:val="en-US"/>
        </w:rPr>
      </w:pPr>
      <w:r w:rsidRPr="009C38BA">
        <w:rPr>
          <w:rFonts w:cstheme="minorHAnsi"/>
          <w:b/>
          <w:color w:val="000000"/>
          <w:sz w:val="24"/>
          <w:szCs w:val="24"/>
          <w:lang w:val="en-US"/>
        </w:rPr>
        <w:t xml:space="preserve">Jones </w:t>
      </w:r>
      <w:proofErr w:type="spellStart"/>
      <w:r w:rsidRPr="009C38BA">
        <w:rPr>
          <w:rFonts w:cstheme="minorHAnsi"/>
          <w:b/>
          <w:color w:val="000000"/>
          <w:sz w:val="24"/>
          <w:szCs w:val="24"/>
          <w:lang w:val="en-US"/>
        </w:rPr>
        <w:t>Bredon</w:t>
      </w:r>
      <w:proofErr w:type="spellEnd"/>
      <w:r w:rsidRPr="009C38BA">
        <w:rPr>
          <w:rFonts w:cstheme="minorHAnsi"/>
          <w:color w:val="000000"/>
          <w:sz w:val="24"/>
          <w:szCs w:val="24"/>
          <w:lang w:val="en-US"/>
        </w:rPr>
        <w:t xml:space="preserve"> (2009) </w:t>
      </w:r>
      <w:proofErr w:type="gramStart"/>
      <w:r w:rsidRPr="00F74C67">
        <w:rPr>
          <w:rFonts w:cstheme="minorHAnsi"/>
          <w:i/>
          <w:color w:val="000000"/>
          <w:sz w:val="24"/>
          <w:szCs w:val="24"/>
          <w:lang w:val="en-US"/>
        </w:rPr>
        <w:t>Huntington’s Disease</w:t>
      </w:r>
      <w:proofErr w:type="gramEnd"/>
      <w:r w:rsidRPr="00F74C67">
        <w:rPr>
          <w:rFonts w:cstheme="minorHAnsi"/>
          <w:i/>
          <w:color w:val="000000"/>
          <w:sz w:val="24"/>
          <w:szCs w:val="24"/>
          <w:lang w:val="en-US"/>
        </w:rPr>
        <w:t xml:space="preserve"> – Reproductive Decision Making</w:t>
      </w:r>
      <w:r w:rsidRPr="009C38BA">
        <w:rPr>
          <w:rFonts w:cstheme="minorHAnsi"/>
          <w:color w:val="000000"/>
          <w:sz w:val="24"/>
          <w:szCs w:val="24"/>
          <w:lang w:val="en-US"/>
        </w:rPr>
        <w:t xml:space="preserve">. URL: </w:t>
      </w:r>
      <w:r w:rsidRPr="009C38BA">
        <w:rPr>
          <w:rFonts w:cstheme="minorHAnsi"/>
          <w:sz w:val="24"/>
          <w:szCs w:val="24"/>
          <w:lang w:val="en-US"/>
        </w:rPr>
        <w:t>http://www.uky.edu/~cperring/hd.htm</w:t>
      </w:r>
      <w:r w:rsidR="009B0019">
        <w:rPr>
          <w:rFonts w:cstheme="minorHAnsi"/>
          <w:color w:val="000000"/>
          <w:sz w:val="24"/>
          <w:szCs w:val="24"/>
          <w:lang w:val="en-US"/>
        </w:rPr>
        <w:t xml:space="preserve">; </w:t>
      </w:r>
      <w:proofErr w:type="gramStart"/>
      <w:r w:rsidRPr="009C38BA">
        <w:rPr>
          <w:rFonts w:cstheme="minorHAnsi"/>
          <w:color w:val="000000"/>
          <w:sz w:val="24"/>
          <w:szCs w:val="24"/>
          <w:lang w:val="en-US"/>
        </w:rPr>
        <w:t>Last</w:t>
      </w:r>
      <w:proofErr w:type="gramEnd"/>
      <w:r w:rsidRPr="009C38BA">
        <w:rPr>
          <w:rFonts w:cstheme="minorHAnsi"/>
          <w:color w:val="000000"/>
          <w:sz w:val="24"/>
          <w:szCs w:val="24"/>
          <w:lang w:val="en-US"/>
        </w:rPr>
        <w:t xml:space="preserve"> accessed: 29/04/2012. </w:t>
      </w:r>
    </w:p>
    <w:p w:rsidR="009B0019" w:rsidRDefault="009B0019" w:rsidP="009B0019">
      <w:pPr>
        <w:pStyle w:val="Prrafodelista"/>
        <w:autoSpaceDE w:val="0"/>
        <w:autoSpaceDN w:val="0"/>
        <w:adjustRightInd w:val="0"/>
        <w:spacing w:after="0" w:line="240" w:lineRule="auto"/>
        <w:rPr>
          <w:rFonts w:cstheme="minorHAnsi"/>
          <w:color w:val="000000"/>
          <w:sz w:val="24"/>
          <w:szCs w:val="24"/>
          <w:lang w:val="en-US"/>
        </w:rPr>
      </w:pPr>
    </w:p>
    <w:p w:rsidR="009B0019" w:rsidRPr="009C38BA" w:rsidRDefault="009B0019" w:rsidP="009B0019">
      <w:pPr>
        <w:pStyle w:val="Prrafodelista"/>
        <w:numPr>
          <w:ilvl w:val="0"/>
          <w:numId w:val="1"/>
        </w:numPr>
        <w:autoSpaceDE w:val="0"/>
        <w:autoSpaceDN w:val="0"/>
        <w:adjustRightInd w:val="0"/>
        <w:spacing w:after="0" w:line="240" w:lineRule="auto"/>
        <w:rPr>
          <w:rFonts w:cstheme="minorHAnsi"/>
          <w:color w:val="000000"/>
          <w:sz w:val="24"/>
          <w:szCs w:val="24"/>
          <w:lang w:val="en-US"/>
        </w:rPr>
      </w:pPr>
      <w:r>
        <w:rPr>
          <w:rFonts w:cstheme="minorHAnsi"/>
          <w:b/>
          <w:color w:val="000000"/>
          <w:sz w:val="24"/>
          <w:szCs w:val="24"/>
          <w:lang w:val="en-US"/>
        </w:rPr>
        <w:t xml:space="preserve">National </w:t>
      </w:r>
      <w:r w:rsidRPr="009B0019">
        <w:rPr>
          <w:rFonts w:cstheme="minorHAnsi"/>
          <w:b/>
          <w:color w:val="000000"/>
          <w:sz w:val="24"/>
          <w:szCs w:val="24"/>
          <w:lang w:val="en-US"/>
        </w:rPr>
        <w:t xml:space="preserve">Center for Biotechnology </w:t>
      </w:r>
      <w:proofErr w:type="gramStart"/>
      <w:r w:rsidRPr="009B0019">
        <w:rPr>
          <w:rFonts w:cstheme="minorHAnsi"/>
          <w:b/>
          <w:color w:val="000000"/>
          <w:sz w:val="24"/>
          <w:szCs w:val="24"/>
          <w:lang w:val="en-US"/>
        </w:rPr>
        <w:t>Information</w:t>
      </w:r>
      <w:r>
        <w:rPr>
          <w:rFonts w:cstheme="minorHAnsi"/>
          <w:color w:val="000000"/>
          <w:sz w:val="24"/>
          <w:szCs w:val="24"/>
          <w:lang w:val="en-US"/>
        </w:rPr>
        <w:t>(</w:t>
      </w:r>
      <w:proofErr w:type="gramEnd"/>
      <w:r>
        <w:rPr>
          <w:rFonts w:cstheme="minorHAnsi"/>
          <w:color w:val="000000"/>
          <w:sz w:val="24"/>
          <w:szCs w:val="24"/>
          <w:lang w:val="en-US"/>
        </w:rPr>
        <w:t xml:space="preserve">2009) Huntington Disease. URL: </w:t>
      </w:r>
      <w:r w:rsidRPr="009B0019">
        <w:rPr>
          <w:rFonts w:cstheme="minorHAnsi"/>
          <w:color w:val="000000"/>
          <w:sz w:val="24"/>
          <w:szCs w:val="24"/>
          <w:lang w:val="en-US"/>
        </w:rPr>
        <w:t>http://www.ncbi.nlm.nih.gov/books/NBK22226/</w:t>
      </w:r>
      <w:r>
        <w:rPr>
          <w:rFonts w:cstheme="minorHAnsi"/>
          <w:color w:val="000000"/>
          <w:sz w:val="24"/>
          <w:szCs w:val="24"/>
          <w:lang w:val="en-US"/>
        </w:rPr>
        <w:t>; Last accessed: 02/05/2011</w:t>
      </w:r>
    </w:p>
    <w:p w:rsidR="00F40031" w:rsidRDefault="00F40031" w:rsidP="00184ED1">
      <w:pPr>
        <w:pStyle w:val="Ttulo1"/>
        <w:numPr>
          <w:ilvl w:val="0"/>
          <w:numId w:val="1"/>
        </w:numPr>
        <w:shd w:val="clear" w:color="auto" w:fill="FFFFFF"/>
        <w:spacing w:before="150" w:beforeAutospacing="0" w:after="0" w:afterAutospacing="0"/>
        <w:textAlignment w:val="baseline"/>
        <w:rPr>
          <w:rFonts w:asciiTheme="minorHAnsi" w:hAnsiTheme="minorHAnsi" w:cstheme="minorHAnsi"/>
          <w:b w:val="0"/>
          <w:color w:val="000000"/>
          <w:sz w:val="24"/>
          <w:szCs w:val="24"/>
          <w:lang w:val="en-US"/>
        </w:rPr>
      </w:pPr>
      <w:proofErr w:type="spellStart"/>
      <w:proofErr w:type="gramStart"/>
      <w:r w:rsidRPr="009C38BA">
        <w:rPr>
          <w:rFonts w:asciiTheme="minorHAnsi" w:hAnsiTheme="minorHAnsi" w:cstheme="minorHAnsi"/>
          <w:color w:val="000000"/>
          <w:sz w:val="24"/>
          <w:szCs w:val="24"/>
          <w:lang w:val="en-US"/>
        </w:rPr>
        <w:t>Squitieri</w:t>
      </w:r>
      <w:proofErr w:type="spellEnd"/>
      <w:r w:rsidRPr="009C38BA">
        <w:rPr>
          <w:rFonts w:asciiTheme="minorHAnsi" w:hAnsiTheme="minorHAnsi" w:cstheme="minorHAnsi"/>
          <w:color w:val="000000"/>
          <w:sz w:val="24"/>
          <w:szCs w:val="24"/>
          <w:lang w:val="en-US"/>
        </w:rPr>
        <w:t xml:space="preserve"> </w:t>
      </w:r>
      <w:proofErr w:type="spellStart"/>
      <w:r w:rsidRPr="009C38BA">
        <w:rPr>
          <w:rFonts w:asciiTheme="minorHAnsi" w:hAnsiTheme="minorHAnsi" w:cstheme="minorHAnsi"/>
          <w:color w:val="000000"/>
          <w:sz w:val="24"/>
          <w:szCs w:val="24"/>
          <w:lang w:val="en-US"/>
        </w:rPr>
        <w:t>Ferdinando</w:t>
      </w:r>
      <w:proofErr w:type="spellEnd"/>
      <w:r w:rsidRPr="009C38BA">
        <w:rPr>
          <w:rFonts w:asciiTheme="minorHAnsi" w:hAnsiTheme="minorHAnsi" w:cstheme="minorHAnsi"/>
          <w:b w:val="0"/>
          <w:color w:val="000000"/>
          <w:sz w:val="24"/>
          <w:szCs w:val="24"/>
          <w:lang w:val="en-US"/>
        </w:rPr>
        <w:t xml:space="preserve"> (2002) </w:t>
      </w:r>
      <w:proofErr w:type="spellStart"/>
      <w:r w:rsidRPr="00F74C67">
        <w:rPr>
          <w:rFonts w:asciiTheme="minorHAnsi" w:hAnsiTheme="minorHAnsi" w:cstheme="minorHAnsi"/>
          <w:b w:val="0"/>
          <w:i/>
          <w:color w:val="000000"/>
          <w:sz w:val="24"/>
          <w:szCs w:val="24"/>
          <w:lang w:val="en-US"/>
        </w:rPr>
        <w:t>Homozygosity</w:t>
      </w:r>
      <w:proofErr w:type="spellEnd"/>
      <w:r w:rsidRPr="00F74C67">
        <w:rPr>
          <w:rFonts w:asciiTheme="minorHAnsi" w:hAnsiTheme="minorHAnsi" w:cstheme="minorHAnsi"/>
          <w:b w:val="0"/>
          <w:i/>
          <w:color w:val="000000"/>
          <w:sz w:val="24"/>
          <w:szCs w:val="24"/>
          <w:lang w:val="en-US"/>
        </w:rPr>
        <w:t xml:space="preserve"> for CAG mutation in Huntington disease.</w:t>
      </w:r>
      <w:proofErr w:type="gramEnd"/>
      <w:r w:rsidRPr="00F74C67">
        <w:rPr>
          <w:rFonts w:asciiTheme="minorHAnsi" w:hAnsiTheme="minorHAnsi" w:cstheme="minorHAnsi"/>
          <w:b w:val="0"/>
          <w:i/>
          <w:color w:val="000000"/>
          <w:sz w:val="24"/>
          <w:szCs w:val="24"/>
          <w:lang w:val="en-US"/>
        </w:rPr>
        <w:t xml:space="preserve"> </w:t>
      </w:r>
      <w:r w:rsidRPr="009C38BA">
        <w:rPr>
          <w:rFonts w:asciiTheme="minorHAnsi" w:hAnsiTheme="minorHAnsi" w:cstheme="minorHAnsi"/>
          <w:b w:val="0"/>
          <w:color w:val="000000"/>
          <w:sz w:val="24"/>
          <w:szCs w:val="24"/>
          <w:lang w:val="en-US"/>
        </w:rPr>
        <w:t xml:space="preserve">URL: </w:t>
      </w:r>
      <w:r w:rsidRPr="009C38BA">
        <w:rPr>
          <w:rFonts w:asciiTheme="minorHAnsi" w:hAnsiTheme="minorHAnsi" w:cstheme="minorHAnsi"/>
          <w:b w:val="0"/>
          <w:sz w:val="24"/>
          <w:szCs w:val="24"/>
          <w:lang w:val="en-US"/>
        </w:rPr>
        <w:t>http://brain.oxfordjournals.org/content/126/4/946.full</w:t>
      </w:r>
      <w:r w:rsidRPr="009C38BA">
        <w:rPr>
          <w:rFonts w:asciiTheme="minorHAnsi" w:hAnsiTheme="minorHAnsi" w:cstheme="minorHAnsi"/>
          <w:b w:val="0"/>
          <w:color w:val="000000"/>
          <w:sz w:val="24"/>
          <w:szCs w:val="24"/>
          <w:lang w:val="en-US"/>
        </w:rPr>
        <w:t xml:space="preserve">; </w:t>
      </w:r>
      <w:proofErr w:type="gramStart"/>
      <w:r w:rsidRPr="009C38BA">
        <w:rPr>
          <w:rFonts w:asciiTheme="minorHAnsi" w:hAnsiTheme="minorHAnsi" w:cstheme="minorHAnsi"/>
          <w:b w:val="0"/>
          <w:color w:val="000000"/>
          <w:sz w:val="24"/>
          <w:szCs w:val="24"/>
          <w:lang w:val="en-US"/>
        </w:rPr>
        <w:t>Last</w:t>
      </w:r>
      <w:proofErr w:type="gramEnd"/>
      <w:r w:rsidRPr="009C38BA">
        <w:rPr>
          <w:rFonts w:asciiTheme="minorHAnsi" w:hAnsiTheme="minorHAnsi" w:cstheme="minorHAnsi"/>
          <w:b w:val="0"/>
          <w:color w:val="000000"/>
          <w:sz w:val="24"/>
          <w:szCs w:val="24"/>
          <w:lang w:val="en-US"/>
        </w:rPr>
        <w:t xml:space="preserve"> accessed: 29/04/2012.</w:t>
      </w:r>
    </w:p>
    <w:p w:rsidR="00962963" w:rsidRPr="00962963" w:rsidRDefault="00962963" w:rsidP="00962963">
      <w:pPr>
        <w:pStyle w:val="Ttulo1"/>
        <w:numPr>
          <w:ilvl w:val="0"/>
          <w:numId w:val="1"/>
        </w:numPr>
        <w:shd w:val="clear" w:color="auto" w:fill="FFFFFF"/>
        <w:spacing w:before="150" w:beforeAutospacing="0" w:after="0" w:afterAutospacing="0"/>
        <w:textAlignment w:val="baseline"/>
        <w:rPr>
          <w:rFonts w:asciiTheme="minorHAnsi" w:hAnsiTheme="minorHAnsi" w:cstheme="minorHAnsi"/>
          <w:b w:val="0"/>
          <w:color w:val="000000"/>
          <w:sz w:val="24"/>
          <w:szCs w:val="24"/>
          <w:lang w:val="en-US"/>
        </w:rPr>
      </w:pPr>
      <w:r>
        <w:rPr>
          <w:rFonts w:asciiTheme="minorHAnsi" w:hAnsiTheme="minorHAnsi" w:cstheme="minorHAnsi"/>
          <w:color w:val="000000"/>
          <w:sz w:val="24"/>
          <w:szCs w:val="24"/>
          <w:lang w:val="en-US"/>
        </w:rPr>
        <w:t xml:space="preserve">The University Of Utah </w:t>
      </w:r>
      <w:r>
        <w:rPr>
          <w:rFonts w:asciiTheme="minorHAnsi" w:hAnsiTheme="minorHAnsi" w:cstheme="minorHAnsi"/>
          <w:b w:val="0"/>
          <w:color w:val="000000"/>
          <w:sz w:val="24"/>
          <w:szCs w:val="24"/>
          <w:lang w:val="en-US"/>
        </w:rPr>
        <w:t>(</w:t>
      </w:r>
      <w:proofErr w:type="spellStart"/>
      <w:r>
        <w:rPr>
          <w:rFonts w:asciiTheme="minorHAnsi" w:hAnsiTheme="minorHAnsi" w:cstheme="minorHAnsi"/>
          <w:b w:val="0"/>
          <w:color w:val="000000"/>
          <w:sz w:val="24"/>
          <w:szCs w:val="24"/>
          <w:lang w:val="en-US"/>
        </w:rPr>
        <w:t>n.d</w:t>
      </w:r>
      <w:proofErr w:type="spellEnd"/>
      <w:r>
        <w:rPr>
          <w:rFonts w:asciiTheme="minorHAnsi" w:hAnsiTheme="minorHAnsi" w:cstheme="minorHAnsi"/>
          <w:b w:val="0"/>
          <w:color w:val="000000"/>
          <w:sz w:val="24"/>
          <w:szCs w:val="24"/>
          <w:lang w:val="en-US"/>
        </w:rPr>
        <w:t>.</w:t>
      </w:r>
      <w:r w:rsidRPr="00962963">
        <w:rPr>
          <w:rFonts w:asciiTheme="minorHAnsi" w:hAnsiTheme="minorHAnsi" w:cstheme="minorHAnsi"/>
          <w:b w:val="0"/>
          <w:color w:val="000000"/>
          <w:sz w:val="24"/>
          <w:szCs w:val="24"/>
          <w:lang w:val="en-US"/>
        </w:rPr>
        <w:t xml:space="preserve">) </w:t>
      </w:r>
      <w:proofErr w:type="gramStart"/>
      <w:r w:rsidRPr="00962963">
        <w:rPr>
          <w:rFonts w:asciiTheme="minorHAnsi" w:hAnsiTheme="minorHAnsi" w:cstheme="minorHAnsi"/>
          <w:b w:val="0"/>
          <w:i/>
          <w:color w:val="000000"/>
          <w:sz w:val="24"/>
          <w:szCs w:val="24"/>
          <w:lang w:val="en-US"/>
        </w:rPr>
        <w:t>What</w:t>
      </w:r>
      <w:proofErr w:type="gramEnd"/>
      <w:r w:rsidRPr="00962963">
        <w:rPr>
          <w:rFonts w:asciiTheme="minorHAnsi" w:hAnsiTheme="minorHAnsi" w:cstheme="minorHAnsi"/>
          <w:b w:val="0"/>
          <w:i/>
          <w:color w:val="000000"/>
          <w:sz w:val="24"/>
          <w:szCs w:val="24"/>
          <w:lang w:val="en-US"/>
        </w:rPr>
        <w:t xml:space="preserve"> is Huntington’s Disease?</w:t>
      </w:r>
      <w:r w:rsidRPr="00962963">
        <w:rPr>
          <w:rFonts w:asciiTheme="minorHAnsi" w:hAnsiTheme="minorHAnsi" w:cstheme="minorHAnsi"/>
          <w:b w:val="0"/>
          <w:color w:val="000000"/>
          <w:sz w:val="24"/>
          <w:szCs w:val="24"/>
          <w:lang w:val="en-US"/>
        </w:rPr>
        <w:t xml:space="preserve"> URL: http://learn. genetics.utah.edu/content/disorders/</w:t>
      </w:r>
      <w:proofErr w:type="spellStart"/>
      <w:r w:rsidRPr="00962963">
        <w:rPr>
          <w:rFonts w:asciiTheme="minorHAnsi" w:hAnsiTheme="minorHAnsi" w:cstheme="minorHAnsi"/>
          <w:b w:val="0"/>
          <w:color w:val="000000"/>
          <w:sz w:val="24"/>
          <w:szCs w:val="24"/>
          <w:lang w:val="en-US"/>
        </w:rPr>
        <w:t>whataregd</w:t>
      </w:r>
      <w:proofErr w:type="spellEnd"/>
      <w:r w:rsidRPr="00962963">
        <w:rPr>
          <w:rFonts w:asciiTheme="minorHAnsi" w:hAnsiTheme="minorHAnsi" w:cstheme="minorHAnsi"/>
          <w:b w:val="0"/>
          <w:color w:val="000000"/>
          <w:sz w:val="24"/>
          <w:szCs w:val="24"/>
          <w:lang w:val="en-US"/>
        </w:rPr>
        <w:t xml:space="preserve">/hunt/; </w:t>
      </w:r>
      <w:proofErr w:type="gramStart"/>
      <w:r w:rsidRPr="00962963">
        <w:rPr>
          <w:rFonts w:asciiTheme="minorHAnsi" w:hAnsiTheme="minorHAnsi" w:cstheme="minorHAnsi"/>
          <w:b w:val="0"/>
          <w:color w:val="000000"/>
          <w:sz w:val="24"/>
          <w:szCs w:val="24"/>
          <w:lang w:val="en-US"/>
        </w:rPr>
        <w:t>Last</w:t>
      </w:r>
      <w:proofErr w:type="gramEnd"/>
      <w:r w:rsidRPr="00962963">
        <w:rPr>
          <w:rFonts w:asciiTheme="minorHAnsi" w:hAnsiTheme="minorHAnsi" w:cstheme="minorHAnsi"/>
          <w:b w:val="0"/>
          <w:color w:val="000000"/>
          <w:sz w:val="24"/>
          <w:szCs w:val="24"/>
          <w:lang w:val="en-US"/>
        </w:rPr>
        <w:t xml:space="preserve"> accessed: 02/05/2012</w:t>
      </w:r>
    </w:p>
    <w:p w:rsidR="00935EE4" w:rsidRPr="00935EE4" w:rsidRDefault="00935EE4" w:rsidP="00935EE4">
      <w:pPr>
        <w:pStyle w:val="Ttulo1"/>
        <w:numPr>
          <w:ilvl w:val="0"/>
          <w:numId w:val="1"/>
        </w:numPr>
        <w:shd w:val="clear" w:color="auto" w:fill="FFFFFF"/>
        <w:spacing w:before="150" w:beforeAutospacing="0" w:after="0" w:afterAutospacing="0"/>
        <w:textAlignment w:val="baseline"/>
        <w:rPr>
          <w:rFonts w:asciiTheme="minorHAnsi" w:hAnsiTheme="minorHAnsi" w:cstheme="minorHAnsi"/>
          <w:b w:val="0"/>
          <w:color w:val="000000"/>
          <w:sz w:val="24"/>
          <w:szCs w:val="24"/>
          <w:lang w:val="en-US"/>
        </w:rPr>
      </w:pPr>
      <w:proofErr w:type="spellStart"/>
      <w:r>
        <w:rPr>
          <w:rFonts w:asciiTheme="minorHAnsi" w:hAnsiTheme="minorHAnsi" w:cstheme="minorHAnsi"/>
          <w:color w:val="000000"/>
          <w:sz w:val="24"/>
          <w:szCs w:val="24"/>
          <w:lang w:val="en-US"/>
        </w:rPr>
        <w:t>Tissot</w:t>
      </w:r>
      <w:proofErr w:type="spellEnd"/>
      <w:r>
        <w:rPr>
          <w:rFonts w:asciiTheme="minorHAnsi" w:hAnsiTheme="minorHAnsi" w:cstheme="minorHAnsi"/>
          <w:color w:val="000000"/>
          <w:sz w:val="24"/>
          <w:szCs w:val="24"/>
          <w:lang w:val="en-US"/>
        </w:rPr>
        <w:t xml:space="preserve"> Robert </w:t>
      </w:r>
      <w:r w:rsidRPr="00935EE4">
        <w:rPr>
          <w:rFonts w:asciiTheme="minorHAnsi" w:hAnsiTheme="minorHAnsi" w:cstheme="minorHAnsi"/>
          <w:b w:val="0"/>
          <w:color w:val="000000"/>
          <w:sz w:val="24"/>
          <w:szCs w:val="24"/>
          <w:lang w:val="en-US"/>
        </w:rPr>
        <w:t>(2001</w:t>
      </w:r>
      <w:proofErr w:type="gramStart"/>
      <w:r w:rsidRPr="00935EE4">
        <w:rPr>
          <w:rFonts w:asciiTheme="minorHAnsi" w:hAnsiTheme="minorHAnsi" w:cstheme="minorHAnsi"/>
          <w:b w:val="0"/>
          <w:color w:val="000000"/>
          <w:sz w:val="24"/>
          <w:szCs w:val="24"/>
          <w:lang w:val="en-US"/>
        </w:rPr>
        <w:t>)</w:t>
      </w:r>
      <w:r w:rsidRPr="00935EE4">
        <w:rPr>
          <w:rFonts w:asciiTheme="minorHAnsi" w:hAnsiTheme="minorHAnsi" w:cstheme="minorHAnsi"/>
          <w:b w:val="0"/>
          <w:i/>
          <w:color w:val="000000"/>
          <w:sz w:val="24"/>
          <w:szCs w:val="24"/>
          <w:lang w:val="en-US"/>
        </w:rPr>
        <w:t>Human</w:t>
      </w:r>
      <w:proofErr w:type="gramEnd"/>
      <w:r w:rsidRPr="00935EE4">
        <w:rPr>
          <w:rFonts w:asciiTheme="minorHAnsi" w:hAnsiTheme="minorHAnsi" w:cstheme="minorHAnsi"/>
          <w:b w:val="0"/>
          <w:i/>
          <w:color w:val="000000"/>
          <w:sz w:val="24"/>
          <w:szCs w:val="24"/>
          <w:lang w:val="en-US"/>
        </w:rPr>
        <w:t xml:space="preserve"> Genetics.</w:t>
      </w:r>
      <w:r>
        <w:rPr>
          <w:rFonts w:asciiTheme="minorHAnsi" w:hAnsiTheme="minorHAnsi" w:cstheme="minorHAnsi"/>
          <w:b w:val="0"/>
          <w:color w:val="000000"/>
          <w:sz w:val="24"/>
          <w:szCs w:val="24"/>
          <w:lang w:val="en-US"/>
        </w:rPr>
        <w:t xml:space="preserve"> URL: </w:t>
      </w:r>
      <w:r w:rsidRPr="00935EE4">
        <w:rPr>
          <w:rFonts w:asciiTheme="minorHAnsi" w:hAnsiTheme="minorHAnsi" w:cstheme="minorHAnsi"/>
          <w:b w:val="0"/>
          <w:color w:val="000000"/>
          <w:sz w:val="24"/>
          <w:szCs w:val="24"/>
          <w:lang w:val="en-US"/>
        </w:rPr>
        <w:t>http://www.uic.edu</w:t>
      </w:r>
      <w:r>
        <w:rPr>
          <w:rFonts w:asciiTheme="minorHAnsi" w:hAnsiTheme="minorHAnsi" w:cstheme="minorHAnsi"/>
          <w:b w:val="0"/>
          <w:color w:val="000000"/>
          <w:sz w:val="24"/>
          <w:szCs w:val="24"/>
          <w:lang w:val="en-US"/>
        </w:rPr>
        <w:t>/classes/bms/bms655/lesson4.htm: Last accessed: 02/05/2012</w:t>
      </w:r>
    </w:p>
    <w:p w:rsidR="005F3AFA" w:rsidRPr="009C38BA" w:rsidRDefault="005F3AFA" w:rsidP="00184ED1">
      <w:pPr>
        <w:autoSpaceDE w:val="0"/>
        <w:autoSpaceDN w:val="0"/>
        <w:adjustRightInd w:val="0"/>
        <w:spacing w:after="0" w:line="240" w:lineRule="auto"/>
        <w:rPr>
          <w:rFonts w:cstheme="minorHAnsi"/>
          <w:color w:val="000000"/>
          <w:sz w:val="24"/>
          <w:szCs w:val="24"/>
          <w:lang w:val="en-US"/>
        </w:rPr>
      </w:pPr>
    </w:p>
    <w:p w:rsidR="00CB35A3" w:rsidRPr="009C38BA" w:rsidRDefault="00F40031" w:rsidP="00184ED1">
      <w:pPr>
        <w:pStyle w:val="Prrafodelista"/>
        <w:numPr>
          <w:ilvl w:val="0"/>
          <w:numId w:val="1"/>
        </w:numPr>
        <w:autoSpaceDE w:val="0"/>
        <w:autoSpaceDN w:val="0"/>
        <w:adjustRightInd w:val="0"/>
        <w:spacing w:after="0" w:line="240" w:lineRule="auto"/>
        <w:rPr>
          <w:rFonts w:cstheme="minorHAnsi"/>
          <w:color w:val="000000"/>
          <w:sz w:val="24"/>
          <w:szCs w:val="24"/>
          <w:lang w:val="en-US"/>
        </w:rPr>
      </w:pPr>
      <w:r w:rsidRPr="009C38BA">
        <w:rPr>
          <w:rFonts w:cstheme="minorHAnsi"/>
          <w:b/>
          <w:color w:val="000000"/>
          <w:sz w:val="24"/>
          <w:szCs w:val="24"/>
          <w:lang w:val="en-US"/>
        </w:rPr>
        <w:t>Wik</w:t>
      </w:r>
      <w:r w:rsidR="00CB35A3" w:rsidRPr="009C38BA">
        <w:rPr>
          <w:rFonts w:cstheme="minorHAnsi"/>
          <w:b/>
          <w:color w:val="000000"/>
          <w:sz w:val="24"/>
          <w:szCs w:val="24"/>
          <w:lang w:val="en-US"/>
        </w:rPr>
        <w:t>ipedia</w:t>
      </w:r>
      <w:r w:rsidR="00CB35A3" w:rsidRPr="009C38BA">
        <w:rPr>
          <w:rFonts w:cstheme="minorHAnsi"/>
          <w:color w:val="000000"/>
          <w:sz w:val="24"/>
          <w:szCs w:val="24"/>
          <w:lang w:val="en-US"/>
        </w:rPr>
        <w:t xml:space="preserve"> (2012) </w:t>
      </w:r>
      <w:proofErr w:type="gramStart"/>
      <w:r w:rsidR="00CB35A3" w:rsidRPr="00F74C67">
        <w:rPr>
          <w:rFonts w:cstheme="minorHAnsi"/>
          <w:i/>
          <w:color w:val="000000"/>
          <w:sz w:val="24"/>
          <w:szCs w:val="24"/>
          <w:lang w:val="en-US"/>
        </w:rPr>
        <w:t>Huntington’s Disease</w:t>
      </w:r>
      <w:proofErr w:type="gramEnd"/>
      <w:r w:rsidR="00CB35A3" w:rsidRPr="00F74C67">
        <w:rPr>
          <w:rFonts w:cstheme="minorHAnsi"/>
          <w:i/>
          <w:color w:val="000000"/>
          <w:sz w:val="24"/>
          <w:szCs w:val="24"/>
          <w:lang w:val="en-US"/>
        </w:rPr>
        <w:t>.</w:t>
      </w:r>
      <w:r w:rsidR="00CB35A3" w:rsidRPr="009C38BA">
        <w:rPr>
          <w:rFonts w:cstheme="minorHAnsi"/>
          <w:color w:val="000000"/>
          <w:sz w:val="24"/>
          <w:szCs w:val="24"/>
          <w:lang w:val="en-US"/>
        </w:rPr>
        <w:t xml:space="preserve"> URL: </w:t>
      </w:r>
      <w:r w:rsidR="005F3AFA" w:rsidRPr="009C38BA">
        <w:rPr>
          <w:rFonts w:cstheme="minorHAnsi"/>
          <w:sz w:val="24"/>
          <w:szCs w:val="24"/>
          <w:lang w:val="en-US"/>
        </w:rPr>
        <w:t>http://en.wikipedia.org/wiki/Huntington's_disease</w:t>
      </w:r>
      <w:r w:rsidR="00CB35A3" w:rsidRPr="009C38BA">
        <w:rPr>
          <w:rFonts w:cstheme="minorHAnsi"/>
          <w:color w:val="000000"/>
          <w:sz w:val="24"/>
          <w:szCs w:val="24"/>
          <w:lang w:val="en-US"/>
        </w:rPr>
        <w:t xml:space="preserve">; </w:t>
      </w:r>
      <w:proofErr w:type="gramStart"/>
      <w:r w:rsidR="00CB35A3" w:rsidRPr="009C38BA">
        <w:rPr>
          <w:rFonts w:cstheme="minorHAnsi"/>
          <w:color w:val="000000"/>
          <w:sz w:val="24"/>
          <w:szCs w:val="24"/>
          <w:lang w:val="en-US"/>
        </w:rPr>
        <w:t>Last</w:t>
      </w:r>
      <w:proofErr w:type="gramEnd"/>
      <w:r w:rsidR="00CB35A3" w:rsidRPr="009C38BA">
        <w:rPr>
          <w:rFonts w:cstheme="minorHAnsi"/>
          <w:color w:val="000000"/>
          <w:sz w:val="24"/>
          <w:szCs w:val="24"/>
          <w:lang w:val="en-US"/>
        </w:rPr>
        <w:t xml:space="preserve"> accessed: 29/04/2012. </w:t>
      </w:r>
    </w:p>
    <w:p w:rsidR="005F3AFA" w:rsidRPr="009C38BA" w:rsidRDefault="005F3AFA" w:rsidP="00184ED1">
      <w:pPr>
        <w:autoSpaceDE w:val="0"/>
        <w:autoSpaceDN w:val="0"/>
        <w:adjustRightInd w:val="0"/>
        <w:spacing w:after="0" w:line="240" w:lineRule="auto"/>
        <w:rPr>
          <w:rFonts w:cstheme="minorHAnsi"/>
          <w:color w:val="000000"/>
          <w:sz w:val="24"/>
          <w:szCs w:val="24"/>
          <w:lang w:val="en-US"/>
        </w:rPr>
      </w:pPr>
    </w:p>
    <w:p w:rsidR="00184ED1" w:rsidRPr="009C38BA" w:rsidRDefault="00CB35A3" w:rsidP="00184ED1">
      <w:pPr>
        <w:pStyle w:val="Prrafodelista"/>
        <w:numPr>
          <w:ilvl w:val="0"/>
          <w:numId w:val="1"/>
        </w:numPr>
        <w:autoSpaceDE w:val="0"/>
        <w:autoSpaceDN w:val="0"/>
        <w:adjustRightInd w:val="0"/>
        <w:spacing w:after="0" w:line="240" w:lineRule="auto"/>
        <w:rPr>
          <w:rFonts w:cstheme="minorHAnsi"/>
          <w:color w:val="000000"/>
          <w:sz w:val="24"/>
          <w:szCs w:val="24"/>
          <w:lang w:val="en-US"/>
        </w:rPr>
      </w:pPr>
      <w:r w:rsidRPr="009C38BA">
        <w:rPr>
          <w:rFonts w:cstheme="minorHAnsi"/>
          <w:b/>
          <w:color w:val="000000"/>
          <w:sz w:val="24"/>
          <w:szCs w:val="24"/>
          <w:lang w:val="en-US"/>
        </w:rPr>
        <w:lastRenderedPageBreak/>
        <w:t>Women On Web</w:t>
      </w:r>
      <w:r w:rsidRPr="009C38BA">
        <w:rPr>
          <w:rFonts w:cstheme="minorHAnsi"/>
          <w:color w:val="000000"/>
          <w:sz w:val="24"/>
          <w:szCs w:val="24"/>
          <w:lang w:val="en-US"/>
        </w:rPr>
        <w:t xml:space="preserve"> (2010) </w:t>
      </w:r>
      <w:r w:rsidRPr="00F74C67">
        <w:rPr>
          <w:rFonts w:cstheme="minorHAnsi"/>
          <w:i/>
          <w:color w:val="000000"/>
          <w:sz w:val="24"/>
          <w:szCs w:val="24"/>
          <w:lang w:val="en-US"/>
        </w:rPr>
        <w:t xml:space="preserve">How many weeks into your pregnancy </w:t>
      </w:r>
      <w:r w:rsidR="00C43D4D" w:rsidRPr="00F74C67">
        <w:rPr>
          <w:rFonts w:cstheme="minorHAnsi"/>
          <w:i/>
          <w:color w:val="000000"/>
          <w:sz w:val="24"/>
          <w:szCs w:val="24"/>
          <w:lang w:val="en-US"/>
        </w:rPr>
        <w:t xml:space="preserve">can you do a medical </w:t>
      </w:r>
      <w:proofErr w:type="spellStart"/>
      <w:r w:rsidR="00C43D4D" w:rsidRPr="00F74C67">
        <w:rPr>
          <w:rFonts w:cstheme="minorHAnsi"/>
          <w:i/>
          <w:color w:val="000000"/>
          <w:sz w:val="24"/>
          <w:szCs w:val="24"/>
          <w:lang w:val="en-US"/>
        </w:rPr>
        <w:t>abortion</w:t>
      </w:r>
      <w:proofErr w:type="gramStart"/>
      <w:r w:rsidR="00C43D4D" w:rsidRPr="00F74C67">
        <w:rPr>
          <w:rFonts w:cstheme="minorHAnsi"/>
          <w:i/>
          <w:color w:val="000000"/>
          <w:sz w:val="24"/>
          <w:szCs w:val="24"/>
          <w:lang w:val="en-US"/>
        </w:rPr>
        <w:t>?</w:t>
      </w:r>
      <w:r w:rsidR="00F40031" w:rsidRPr="009C38BA">
        <w:rPr>
          <w:rFonts w:cstheme="minorHAnsi"/>
          <w:color w:val="000000"/>
          <w:sz w:val="24"/>
          <w:szCs w:val="24"/>
          <w:lang w:val="en-US"/>
        </w:rPr>
        <w:t>URL</w:t>
      </w:r>
      <w:proofErr w:type="spellEnd"/>
      <w:proofErr w:type="gramEnd"/>
      <w:r w:rsidR="00F40031" w:rsidRPr="009C38BA">
        <w:rPr>
          <w:rFonts w:cstheme="minorHAnsi"/>
          <w:color w:val="000000"/>
          <w:sz w:val="24"/>
          <w:szCs w:val="24"/>
          <w:lang w:val="en-US"/>
        </w:rPr>
        <w:t xml:space="preserve">: </w:t>
      </w:r>
      <w:r w:rsidR="00F40031" w:rsidRPr="009C38BA">
        <w:rPr>
          <w:rFonts w:cstheme="minorHAnsi"/>
          <w:sz w:val="24"/>
          <w:szCs w:val="24"/>
          <w:lang w:val="en-US"/>
        </w:rPr>
        <w:t>http://www.womenonweb.org/article-257-es.html?lang=en</w:t>
      </w:r>
      <w:r w:rsidR="00F40031" w:rsidRPr="009C38BA">
        <w:rPr>
          <w:rFonts w:cstheme="minorHAnsi"/>
          <w:color w:val="000000"/>
          <w:sz w:val="24"/>
          <w:szCs w:val="24"/>
          <w:lang w:val="en-US"/>
        </w:rPr>
        <w:t xml:space="preserve">; Last accessed: 29/04/2012. </w:t>
      </w:r>
    </w:p>
    <w:sectPr w:rsidR="00184ED1" w:rsidRPr="009C38BA" w:rsidSect="00CB35A3">
      <w:headerReference w:type="default" r:id="rId7"/>
      <w:pgSz w:w="12240" w:h="15840"/>
      <w:pgMar w:top="1440" w:right="1440" w:bottom="1440"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07E1" w:rsidRDefault="002507E1" w:rsidP="00184ED1">
      <w:pPr>
        <w:spacing w:after="0" w:line="240" w:lineRule="auto"/>
      </w:pPr>
      <w:r>
        <w:separator/>
      </w:r>
    </w:p>
  </w:endnote>
  <w:endnote w:type="continuationSeparator" w:id="1">
    <w:p w:rsidR="002507E1" w:rsidRDefault="002507E1" w:rsidP="00184ED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07E1" w:rsidRDefault="002507E1" w:rsidP="00184ED1">
      <w:pPr>
        <w:spacing w:after="0" w:line="240" w:lineRule="auto"/>
      </w:pPr>
      <w:r>
        <w:separator/>
      </w:r>
    </w:p>
  </w:footnote>
  <w:footnote w:type="continuationSeparator" w:id="1">
    <w:p w:rsidR="002507E1" w:rsidRDefault="002507E1" w:rsidP="00184ED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sz w:val="52"/>
        <w:szCs w:val="52"/>
      </w:rPr>
      <w:alias w:val="Título"/>
      <w:id w:val="77738743"/>
      <w:placeholder>
        <w:docPart w:val="4CC19081CE904DD0AB8BBF53C28675FD"/>
      </w:placeholder>
      <w:dataBinding w:prefixMappings="xmlns:ns0='http://schemas.openxmlformats.org/package/2006/metadata/core-properties' xmlns:ns1='http://purl.org/dc/elements/1.1/'" w:xpath="/ns0:coreProperties[1]/ns1:title[1]" w:storeItemID="{6C3C8BC8-F283-45AE-878A-BAB7291924A1}"/>
      <w:text/>
    </w:sdtPr>
    <w:sdtContent>
      <w:p w:rsidR="00184ED1" w:rsidRDefault="00184ED1" w:rsidP="00184ED1">
        <w:pPr>
          <w:pStyle w:val="Encabezado"/>
          <w:pBdr>
            <w:bottom w:val="thickThinSmallGap" w:sz="24" w:space="1" w:color="622423" w:themeColor="accent2" w:themeShade="7F"/>
          </w:pBdr>
          <w:rPr>
            <w:rFonts w:asciiTheme="majorHAnsi" w:eastAsiaTheme="majorEastAsia" w:hAnsiTheme="majorHAnsi" w:cstheme="majorBidi"/>
            <w:sz w:val="32"/>
            <w:szCs w:val="32"/>
          </w:rPr>
        </w:pPr>
        <w:r w:rsidRPr="006265EE">
          <w:rPr>
            <w:rFonts w:asciiTheme="majorHAnsi" w:eastAsiaTheme="majorEastAsia" w:hAnsiTheme="majorHAnsi" w:cstheme="majorBidi"/>
            <w:sz w:val="52"/>
            <w:szCs w:val="52"/>
          </w:rPr>
          <w:t xml:space="preserve">PBL. </w:t>
        </w:r>
        <w:proofErr w:type="spellStart"/>
        <w:r w:rsidRPr="006265EE">
          <w:rPr>
            <w:rFonts w:asciiTheme="majorHAnsi" w:eastAsiaTheme="majorEastAsia" w:hAnsiTheme="majorHAnsi" w:cstheme="majorBidi"/>
            <w:sz w:val="52"/>
            <w:szCs w:val="52"/>
          </w:rPr>
          <w:t>Human</w:t>
        </w:r>
        <w:proofErr w:type="spellEnd"/>
        <w:r w:rsidRPr="006265EE">
          <w:rPr>
            <w:rFonts w:asciiTheme="majorHAnsi" w:eastAsiaTheme="majorEastAsia" w:hAnsiTheme="majorHAnsi" w:cstheme="majorBidi"/>
            <w:sz w:val="52"/>
            <w:szCs w:val="52"/>
          </w:rPr>
          <w:t xml:space="preserve"> </w:t>
        </w:r>
        <w:proofErr w:type="spellStart"/>
        <w:r w:rsidRPr="006265EE">
          <w:rPr>
            <w:rFonts w:asciiTheme="majorHAnsi" w:eastAsiaTheme="majorEastAsia" w:hAnsiTheme="majorHAnsi" w:cstheme="majorBidi"/>
            <w:sz w:val="52"/>
            <w:szCs w:val="52"/>
          </w:rPr>
          <w:t>Genetic</w:t>
        </w:r>
        <w:proofErr w:type="spellEnd"/>
        <w:r w:rsidRPr="006265EE">
          <w:rPr>
            <w:rFonts w:asciiTheme="majorHAnsi" w:eastAsiaTheme="majorEastAsia" w:hAnsiTheme="majorHAnsi" w:cstheme="majorBidi"/>
            <w:sz w:val="52"/>
            <w:szCs w:val="52"/>
          </w:rPr>
          <w:t xml:space="preserve"> </w:t>
        </w:r>
        <w:proofErr w:type="spellStart"/>
        <w:r w:rsidRPr="006265EE">
          <w:rPr>
            <w:rFonts w:asciiTheme="majorHAnsi" w:eastAsiaTheme="majorEastAsia" w:hAnsiTheme="majorHAnsi" w:cstheme="majorBidi"/>
            <w:sz w:val="52"/>
            <w:szCs w:val="52"/>
          </w:rPr>
          <w:t>Disorders</w:t>
        </w:r>
        <w:proofErr w:type="spellEnd"/>
      </w:p>
    </w:sdtContent>
  </w:sdt>
  <w:p w:rsidR="00184ED1" w:rsidRDefault="00184ED1">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FA31E86"/>
    <w:multiLevelType w:val="hybridMultilevel"/>
    <w:tmpl w:val="44E68662"/>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hyphenationZone w:val="425"/>
  <w:characterSpacingControl w:val="doNotCompress"/>
  <w:footnotePr>
    <w:footnote w:id="0"/>
    <w:footnote w:id="1"/>
  </w:footnotePr>
  <w:endnotePr>
    <w:endnote w:id="0"/>
    <w:endnote w:id="1"/>
  </w:endnotePr>
  <w:compat/>
  <w:rsids>
    <w:rsidRoot w:val="00AD3B21"/>
    <w:rsid w:val="00045A48"/>
    <w:rsid w:val="000507FD"/>
    <w:rsid w:val="000F46B8"/>
    <w:rsid w:val="00117995"/>
    <w:rsid w:val="00184ED1"/>
    <w:rsid w:val="00192994"/>
    <w:rsid w:val="00220817"/>
    <w:rsid w:val="002507E1"/>
    <w:rsid w:val="002D1B12"/>
    <w:rsid w:val="002F374E"/>
    <w:rsid w:val="002F711C"/>
    <w:rsid w:val="00306F64"/>
    <w:rsid w:val="00332E81"/>
    <w:rsid w:val="003A1914"/>
    <w:rsid w:val="003D71F4"/>
    <w:rsid w:val="00437C38"/>
    <w:rsid w:val="0050306A"/>
    <w:rsid w:val="005F3AFA"/>
    <w:rsid w:val="00615C1E"/>
    <w:rsid w:val="006265EE"/>
    <w:rsid w:val="008D6AEE"/>
    <w:rsid w:val="00935EE4"/>
    <w:rsid w:val="00962963"/>
    <w:rsid w:val="009A5E1A"/>
    <w:rsid w:val="009B0019"/>
    <w:rsid w:val="009C38BA"/>
    <w:rsid w:val="00A266EE"/>
    <w:rsid w:val="00AB4042"/>
    <w:rsid w:val="00AC2B9B"/>
    <w:rsid w:val="00AD3B21"/>
    <w:rsid w:val="00B60FF9"/>
    <w:rsid w:val="00B95505"/>
    <w:rsid w:val="00BE644B"/>
    <w:rsid w:val="00C43D4D"/>
    <w:rsid w:val="00C7022A"/>
    <w:rsid w:val="00CB35A3"/>
    <w:rsid w:val="00CF4B39"/>
    <w:rsid w:val="00D239BF"/>
    <w:rsid w:val="00D8147B"/>
    <w:rsid w:val="00DF359B"/>
    <w:rsid w:val="00E2579A"/>
    <w:rsid w:val="00EB5CA3"/>
    <w:rsid w:val="00EF0886"/>
    <w:rsid w:val="00F40031"/>
    <w:rsid w:val="00F74C67"/>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78"/>
    <o:shapelayout v:ext="edit">
      <o:idmap v:ext="edit" data="1"/>
      <o:rules v:ext="edit">
        <o:r id="V:Rule1" type="connector" idref="#20 Conector recto de flecha"/>
        <o:r id="V:Rule2" type="connector" idref="#50 Conector recto de flecha"/>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022A"/>
  </w:style>
  <w:style w:type="paragraph" w:styleId="Ttulo1">
    <w:name w:val="heading 1"/>
    <w:basedOn w:val="Normal"/>
    <w:link w:val="Ttulo1Car"/>
    <w:uiPriority w:val="9"/>
    <w:qFormat/>
    <w:rsid w:val="00F4003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615C1E"/>
    <w:pPr>
      <w:autoSpaceDE w:val="0"/>
      <w:autoSpaceDN w:val="0"/>
      <w:adjustRightInd w:val="0"/>
      <w:spacing w:after="0" w:line="240" w:lineRule="auto"/>
    </w:pPr>
    <w:rPr>
      <w:rFonts w:ascii="Cambria" w:hAnsi="Cambria" w:cs="Cambria"/>
      <w:color w:val="000000"/>
      <w:sz w:val="24"/>
      <w:szCs w:val="24"/>
    </w:rPr>
  </w:style>
  <w:style w:type="character" w:customStyle="1" w:styleId="apple-converted-space">
    <w:name w:val="apple-converted-space"/>
    <w:basedOn w:val="Fuentedeprrafopredeter"/>
    <w:rsid w:val="00D8147B"/>
  </w:style>
  <w:style w:type="table" w:styleId="Tablaconcuadrcula">
    <w:name w:val="Table Grid"/>
    <w:basedOn w:val="Tablanormal"/>
    <w:uiPriority w:val="59"/>
    <w:rsid w:val="00AB40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staclara-nfasis6">
    <w:name w:val="Light List Accent 6"/>
    <w:basedOn w:val="Tablanormal"/>
    <w:uiPriority w:val="61"/>
    <w:rsid w:val="00AB4042"/>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character" w:styleId="Hipervnculo">
    <w:name w:val="Hyperlink"/>
    <w:basedOn w:val="Fuentedeprrafopredeter"/>
    <w:uiPriority w:val="99"/>
    <w:unhideWhenUsed/>
    <w:rsid w:val="00220817"/>
    <w:rPr>
      <w:color w:val="0000FF"/>
      <w:u w:val="single"/>
    </w:rPr>
  </w:style>
  <w:style w:type="character" w:customStyle="1" w:styleId="hps">
    <w:name w:val="hps"/>
    <w:basedOn w:val="Fuentedeprrafopredeter"/>
    <w:rsid w:val="005F3AFA"/>
  </w:style>
  <w:style w:type="character" w:customStyle="1" w:styleId="Ttulo1Car">
    <w:name w:val="Título 1 Car"/>
    <w:basedOn w:val="Fuentedeprrafopredeter"/>
    <w:link w:val="Ttulo1"/>
    <w:uiPriority w:val="9"/>
    <w:rsid w:val="00F40031"/>
    <w:rPr>
      <w:rFonts w:ascii="Times New Roman" w:eastAsia="Times New Roman" w:hAnsi="Times New Roman" w:cs="Times New Roman"/>
      <w:b/>
      <w:bCs/>
      <w:kern w:val="36"/>
      <w:sz w:val="48"/>
      <w:szCs w:val="48"/>
      <w:lang w:eastAsia="es-MX"/>
    </w:rPr>
  </w:style>
  <w:style w:type="paragraph" w:styleId="Prrafodelista">
    <w:name w:val="List Paragraph"/>
    <w:basedOn w:val="Normal"/>
    <w:uiPriority w:val="34"/>
    <w:qFormat/>
    <w:rsid w:val="00F40031"/>
    <w:pPr>
      <w:ind w:left="720"/>
      <w:contextualSpacing/>
    </w:pPr>
  </w:style>
  <w:style w:type="paragraph" w:styleId="Encabezado">
    <w:name w:val="header"/>
    <w:basedOn w:val="Normal"/>
    <w:link w:val="EncabezadoCar"/>
    <w:uiPriority w:val="99"/>
    <w:unhideWhenUsed/>
    <w:rsid w:val="00184ED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84ED1"/>
  </w:style>
  <w:style w:type="paragraph" w:styleId="Piedepgina">
    <w:name w:val="footer"/>
    <w:basedOn w:val="Normal"/>
    <w:link w:val="PiedepginaCar"/>
    <w:uiPriority w:val="99"/>
    <w:unhideWhenUsed/>
    <w:rsid w:val="00184ED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84ED1"/>
  </w:style>
  <w:style w:type="paragraph" w:styleId="Textodeglobo">
    <w:name w:val="Balloon Text"/>
    <w:basedOn w:val="Normal"/>
    <w:link w:val="TextodegloboCar"/>
    <w:uiPriority w:val="99"/>
    <w:semiHidden/>
    <w:unhideWhenUsed/>
    <w:rsid w:val="00184ED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84ED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ar"/>
    <w:uiPriority w:val="9"/>
    <w:qFormat/>
    <w:rsid w:val="00F4003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615C1E"/>
    <w:pPr>
      <w:autoSpaceDE w:val="0"/>
      <w:autoSpaceDN w:val="0"/>
      <w:adjustRightInd w:val="0"/>
      <w:spacing w:after="0" w:line="240" w:lineRule="auto"/>
    </w:pPr>
    <w:rPr>
      <w:rFonts w:ascii="Cambria" w:hAnsi="Cambria" w:cs="Cambria"/>
      <w:color w:val="000000"/>
      <w:sz w:val="24"/>
      <w:szCs w:val="24"/>
    </w:rPr>
  </w:style>
  <w:style w:type="character" w:customStyle="1" w:styleId="apple-converted-space">
    <w:name w:val="apple-converted-space"/>
    <w:basedOn w:val="Fuentedeprrafopredeter"/>
    <w:rsid w:val="00D8147B"/>
  </w:style>
  <w:style w:type="table" w:styleId="Tablaconcuadrcula">
    <w:name w:val="Table Grid"/>
    <w:basedOn w:val="Tablanormal"/>
    <w:uiPriority w:val="59"/>
    <w:rsid w:val="00AB40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staclara-nfasis6">
    <w:name w:val="Light List Accent 6"/>
    <w:basedOn w:val="Tablanormal"/>
    <w:uiPriority w:val="61"/>
    <w:rsid w:val="00AB4042"/>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character" w:styleId="Hipervnculo">
    <w:name w:val="Hyperlink"/>
    <w:basedOn w:val="Fuentedeprrafopredeter"/>
    <w:uiPriority w:val="99"/>
    <w:unhideWhenUsed/>
    <w:rsid w:val="00220817"/>
    <w:rPr>
      <w:color w:val="0000FF"/>
      <w:u w:val="single"/>
    </w:rPr>
  </w:style>
  <w:style w:type="character" w:customStyle="1" w:styleId="hps">
    <w:name w:val="hps"/>
    <w:basedOn w:val="Fuentedeprrafopredeter"/>
    <w:rsid w:val="005F3AFA"/>
  </w:style>
  <w:style w:type="character" w:customStyle="1" w:styleId="Ttulo1Car">
    <w:name w:val="Título 1 Car"/>
    <w:basedOn w:val="Fuentedeprrafopredeter"/>
    <w:link w:val="Ttulo1"/>
    <w:uiPriority w:val="9"/>
    <w:rsid w:val="00F40031"/>
    <w:rPr>
      <w:rFonts w:ascii="Times New Roman" w:eastAsia="Times New Roman" w:hAnsi="Times New Roman" w:cs="Times New Roman"/>
      <w:b/>
      <w:bCs/>
      <w:kern w:val="36"/>
      <w:sz w:val="48"/>
      <w:szCs w:val="48"/>
      <w:lang w:eastAsia="es-MX"/>
    </w:rPr>
  </w:style>
  <w:style w:type="paragraph" w:styleId="Prrafodelista">
    <w:name w:val="List Paragraph"/>
    <w:basedOn w:val="Normal"/>
    <w:uiPriority w:val="34"/>
    <w:qFormat/>
    <w:rsid w:val="00F40031"/>
    <w:pPr>
      <w:ind w:left="720"/>
      <w:contextualSpacing/>
    </w:pPr>
  </w:style>
  <w:style w:type="paragraph" w:styleId="Encabezado">
    <w:name w:val="header"/>
    <w:basedOn w:val="Normal"/>
    <w:link w:val="EncabezadoCar"/>
    <w:uiPriority w:val="99"/>
    <w:unhideWhenUsed/>
    <w:rsid w:val="00184ED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84ED1"/>
  </w:style>
  <w:style w:type="paragraph" w:styleId="Piedepgina">
    <w:name w:val="footer"/>
    <w:basedOn w:val="Normal"/>
    <w:link w:val="PiedepginaCar"/>
    <w:uiPriority w:val="99"/>
    <w:unhideWhenUsed/>
    <w:rsid w:val="00184ED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84ED1"/>
  </w:style>
  <w:style w:type="paragraph" w:styleId="Textodeglobo">
    <w:name w:val="Balloon Text"/>
    <w:basedOn w:val="Normal"/>
    <w:link w:val="TextodegloboCar"/>
    <w:uiPriority w:val="99"/>
    <w:semiHidden/>
    <w:unhideWhenUsed/>
    <w:rsid w:val="00184ED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84ED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45654436">
      <w:bodyDiv w:val="1"/>
      <w:marLeft w:val="0"/>
      <w:marRight w:val="0"/>
      <w:marTop w:val="0"/>
      <w:marBottom w:val="0"/>
      <w:divBdr>
        <w:top w:val="none" w:sz="0" w:space="0" w:color="auto"/>
        <w:left w:val="none" w:sz="0" w:space="0" w:color="auto"/>
        <w:bottom w:val="none" w:sz="0" w:space="0" w:color="auto"/>
        <w:right w:val="none" w:sz="0" w:space="0" w:color="auto"/>
      </w:divBdr>
    </w:div>
    <w:div w:id="571083849">
      <w:bodyDiv w:val="1"/>
      <w:marLeft w:val="0"/>
      <w:marRight w:val="0"/>
      <w:marTop w:val="0"/>
      <w:marBottom w:val="0"/>
      <w:divBdr>
        <w:top w:val="none" w:sz="0" w:space="0" w:color="auto"/>
        <w:left w:val="none" w:sz="0" w:space="0" w:color="auto"/>
        <w:bottom w:val="none" w:sz="0" w:space="0" w:color="auto"/>
        <w:right w:val="none" w:sz="0" w:space="0" w:color="auto"/>
      </w:divBdr>
    </w:div>
    <w:div w:id="1296983620">
      <w:bodyDiv w:val="1"/>
      <w:marLeft w:val="0"/>
      <w:marRight w:val="0"/>
      <w:marTop w:val="0"/>
      <w:marBottom w:val="0"/>
      <w:divBdr>
        <w:top w:val="none" w:sz="0" w:space="0" w:color="auto"/>
        <w:left w:val="none" w:sz="0" w:space="0" w:color="auto"/>
        <w:bottom w:val="none" w:sz="0" w:space="0" w:color="auto"/>
        <w:right w:val="none" w:sz="0" w:space="0" w:color="auto"/>
      </w:divBdr>
    </w:div>
    <w:div w:id="1766264237">
      <w:bodyDiv w:val="1"/>
      <w:marLeft w:val="0"/>
      <w:marRight w:val="0"/>
      <w:marTop w:val="0"/>
      <w:marBottom w:val="0"/>
      <w:divBdr>
        <w:top w:val="none" w:sz="0" w:space="0" w:color="auto"/>
        <w:left w:val="none" w:sz="0" w:space="0" w:color="auto"/>
        <w:bottom w:val="none" w:sz="0" w:space="0" w:color="auto"/>
        <w:right w:val="none" w:sz="0" w:space="0" w:color="auto"/>
      </w:divBdr>
    </w:div>
    <w:div w:id="1874683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4CC19081CE904DD0AB8BBF53C28675FD"/>
        <w:category>
          <w:name w:val="General"/>
          <w:gallery w:val="placeholder"/>
        </w:category>
        <w:types>
          <w:type w:val="bbPlcHdr"/>
        </w:types>
        <w:behaviors>
          <w:behavior w:val="content"/>
        </w:behaviors>
        <w:guid w:val="{25F19A01-0EE1-4E06-A7AF-FAE4549A2883}"/>
      </w:docPartPr>
      <w:docPartBody>
        <w:p w:rsidR="000F7904" w:rsidRDefault="00874C7C" w:rsidP="00874C7C">
          <w:pPr>
            <w:pStyle w:val="4CC19081CE904DD0AB8BBF53C28675FD"/>
          </w:pPr>
          <w:r>
            <w:rPr>
              <w:rFonts w:asciiTheme="majorHAnsi" w:eastAsiaTheme="majorEastAsia" w:hAnsiTheme="majorHAnsi" w:cstheme="majorBidi"/>
              <w:sz w:val="32"/>
              <w:szCs w:val="32"/>
              <w:lang w:val="es-ES"/>
            </w:rPr>
            <w:t>[Escriba el título del documento]</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874C7C"/>
    <w:rsid w:val="000F7904"/>
    <w:rsid w:val="003B0F87"/>
    <w:rsid w:val="004367FA"/>
    <w:rsid w:val="00874C7C"/>
    <w:rsid w:val="00A61078"/>
    <w:rsid w:val="00EB0B4B"/>
    <w:rsid w:val="00F23ACA"/>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0B4B"/>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4CC19081CE904DD0AB8BBF53C28675FD">
    <w:name w:val="4CC19081CE904DD0AB8BBF53C28675FD"/>
    <w:rsid w:val="00874C7C"/>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1714</TotalTime>
  <Pages>7</Pages>
  <Words>1761</Words>
  <Characters>9688</Characters>
  <Application>Microsoft Office Word</Application>
  <DocSecurity>0</DocSecurity>
  <Lines>80</Lines>
  <Paragraphs>22</Paragraphs>
  <ScaleCrop>false</ScaleCrop>
  <HeadingPairs>
    <vt:vector size="2" baseType="variant">
      <vt:variant>
        <vt:lpstr>Título</vt:lpstr>
      </vt:variant>
      <vt:variant>
        <vt:i4>1</vt:i4>
      </vt:variant>
    </vt:vector>
  </HeadingPairs>
  <TitlesOfParts>
    <vt:vector size="1" baseType="lpstr">
      <vt:lpstr>PBL. Human Genetic Disorders</vt:lpstr>
    </vt:vector>
  </TitlesOfParts>
  <Company/>
  <LinksUpToDate>false</LinksUpToDate>
  <CharactersWithSpaces>11427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PBL. Human Genetic Disorders</dc:title>
  <dc:creator>Gerry Sumano</dc:creator>
  <cp:lastModifiedBy>albero</cp:lastModifiedBy>
  <cp:revision>12</cp:revision>
  <dcterms:created xsi:type="dcterms:W3CDTF">2012-04-29T02:38:00Z</dcterms:created>
  <dcterms:modified xsi:type="dcterms:W3CDTF">2012-06-15T12:02:00Z</dcterms:modified>
</cp:coreProperties>
</file>