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36" w:rsidRPr="00236615" w:rsidRDefault="00A27936" w:rsidP="00A27936">
      <w:pPr>
        <w:pStyle w:val="NormalWeb"/>
        <w:rPr>
          <w:b/>
          <w:bCs/>
          <w:color w:val="1D1B11" w:themeColor="background2" w:themeShade="1A"/>
          <w:u w:val="single"/>
        </w:rPr>
      </w:pPr>
      <w:r w:rsidRPr="00236615">
        <w:rPr>
          <w:b/>
          <w:bCs/>
          <w:color w:val="1D1B11" w:themeColor="background2" w:themeShade="1A"/>
          <w:u w:val="single"/>
        </w:rPr>
        <w:t>Válvulas de paso</w:t>
      </w:r>
    </w:p>
    <w:p w:rsidR="00A27936" w:rsidRDefault="00A27936" w:rsidP="00A27936">
      <w:pPr>
        <w:pStyle w:val="NormalWeb"/>
        <w:spacing w:line="276" w:lineRule="auto"/>
        <w:jc w:val="both"/>
      </w:pPr>
      <w:r w:rsidRPr="00A27936">
        <w:rPr>
          <w:b/>
          <w:bCs/>
          <w:color w:val="3366CC"/>
        </w:rPr>
        <w:t xml:space="preserve"> </w:t>
      </w:r>
      <w:r w:rsidRPr="00A27936">
        <w:t xml:space="preserve">La válvula de paso es un regulador de agua que se coloca en las tuberías para regular la circulación de líquido y gases que se desplazan por las tuberías. La válvula contiene unas piezas que sellan de forma total o parcial, el hoyo que manda el agua. La llave de paso, como se conoce comúnmente, regula el paso del agua y de gases dañinos que </w:t>
      </w:r>
      <w:r>
        <w:t xml:space="preserve">se trasmiten por medio de agua, </w:t>
      </w:r>
      <w:r w:rsidRPr="00A27936">
        <w:t>existen varios tipos de válvulas diseñadas para satisfacer diferentes necesidades.</w:t>
      </w:r>
    </w:p>
    <w:p w:rsidR="00A27936" w:rsidRDefault="00A27936" w:rsidP="00A27936">
      <w:pPr>
        <w:pStyle w:val="NormalWeb"/>
        <w:spacing w:line="276" w:lineRule="auto"/>
        <w:jc w:val="both"/>
        <w:rPr>
          <w:b/>
          <w:bCs/>
        </w:rPr>
      </w:pPr>
      <w:r w:rsidRPr="00A27936">
        <w:rPr>
          <w:b/>
          <w:bCs/>
        </w:rPr>
        <w:t xml:space="preserve">Las válvulas que podemos encontrar son: </w:t>
      </w:r>
    </w:p>
    <w:p w:rsidR="00A27936" w:rsidRDefault="00A27936" w:rsidP="00A27936">
      <w:pPr>
        <w:pStyle w:val="NormalWeb"/>
        <w:numPr>
          <w:ilvl w:val="0"/>
          <w:numId w:val="49"/>
        </w:numPr>
        <w:spacing w:line="276" w:lineRule="auto"/>
        <w:jc w:val="both"/>
      </w:pPr>
      <w:r w:rsidRPr="00A27936">
        <w:rPr>
          <w:b/>
        </w:rPr>
        <w:t>La válvula de compuerta</w:t>
      </w:r>
      <w:r>
        <w:rPr>
          <w:b/>
        </w:rPr>
        <w:t>:</w:t>
      </w:r>
      <w:r w:rsidRPr="00A27936">
        <w:rPr>
          <w:b/>
        </w:rPr>
        <w:t xml:space="preserve"> </w:t>
      </w:r>
      <w:r w:rsidRPr="00A27936">
        <w:t>Esta contiene un disco plano para cerrar el hoyo de la tubería. Se recomienda cuando se quiere cerrar o abrir por completo el pase de agua. Es ideal cuando la tubería trae poco líquido. Se distribuyen a bajos precio. Cierra fuertemente, pero hay que hacer mucha fuerza para manejarla.</w:t>
      </w:r>
    </w:p>
    <w:p w:rsidR="00A27936" w:rsidRDefault="00A27936" w:rsidP="00A27936">
      <w:pPr>
        <w:pStyle w:val="NormalWeb"/>
        <w:spacing w:line="276" w:lineRule="auto"/>
        <w:ind w:left="720"/>
        <w:jc w:val="both"/>
      </w:pPr>
    </w:p>
    <w:p w:rsidR="00A27936" w:rsidRDefault="00A27936" w:rsidP="00A27936">
      <w:pPr>
        <w:pStyle w:val="NormalWeb"/>
        <w:numPr>
          <w:ilvl w:val="0"/>
          <w:numId w:val="49"/>
        </w:numPr>
        <w:spacing w:line="276" w:lineRule="auto"/>
        <w:jc w:val="both"/>
      </w:pPr>
      <w:r w:rsidRPr="00A27936">
        <w:t xml:space="preserve"> </w:t>
      </w:r>
      <w:r w:rsidRPr="00A27936">
        <w:rPr>
          <w:b/>
        </w:rPr>
        <w:t>La válvula de macho</w:t>
      </w:r>
      <w:r>
        <w:t>: S</w:t>
      </w:r>
      <w:r w:rsidRPr="00A27936">
        <w:t xml:space="preserve">e controla con una pieza </w:t>
      </w:r>
      <w:r>
        <w:t>cilíndrica hasta los 90 grados, s</w:t>
      </w:r>
      <w:r w:rsidRPr="00A27936">
        <w:t>e usa para sellar fuertemente y cuando se utiliza la llave frecuentemente. Una desventaja podría ser también la fuerza para manejarla.</w:t>
      </w:r>
    </w:p>
    <w:p w:rsidR="00A27936" w:rsidRDefault="00A27936" w:rsidP="00A27936">
      <w:pPr>
        <w:pStyle w:val="Prrafodelista"/>
      </w:pPr>
    </w:p>
    <w:p w:rsidR="00A27936" w:rsidRDefault="00A27936" w:rsidP="00A27936">
      <w:pPr>
        <w:pStyle w:val="NormalWeb"/>
        <w:numPr>
          <w:ilvl w:val="0"/>
          <w:numId w:val="49"/>
        </w:numPr>
        <w:spacing w:line="276" w:lineRule="auto"/>
        <w:jc w:val="both"/>
      </w:pPr>
      <w:r w:rsidRPr="00A27936">
        <w:rPr>
          <w:b/>
        </w:rPr>
        <w:t>La válvula globo</w:t>
      </w:r>
      <w:r>
        <w:t xml:space="preserve">: </w:t>
      </w:r>
      <w:r w:rsidRPr="00A27936">
        <w:t xml:space="preserve">Este tipo de válvula funciona con un tapón que bloquea el paso del gas líquido. A diferencia de la </w:t>
      </w:r>
      <w:r w:rsidRPr="00581AAB">
        <w:t>válvula</w:t>
      </w:r>
      <w:r>
        <w:t xml:space="preserve"> compuer</w:t>
      </w:r>
      <w:r w:rsidRPr="00A27936">
        <w:t>ta y la macho, la válvula globo está diseñada para controlar o regu</w:t>
      </w:r>
      <w:r>
        <w:t xml:space="preserve">lar el flujo de gas o liquido y son de alto </w:t>
      </w:r>
      <w:r w:rsidRPr="00A27936">
        <w:t>costo.</w:t>
      </w:r>
      <w:r w:rsidRPr="00A27936">
        <w:br/>
      </w:r>
      <w:r w:rsidRPr="00A27936">
        <w:br/>
      </w:r>
      <w:r w:rsidRPr="00A27936">
        <w:rPr>
          <w:b/>
        </w:rPr>
        <w:t>La válvula de bola:</w:t>
      </w:r>
      <w:r>
        <w:t xml:space="preserve"> </w:t>
      </w:r>
      <w:r w:rsidRPr="00A27936">
        <w:t xml:space="preserve">Lo mismo que la válvula macho, el cierre del orificio se hace dando cuatro vueltas. Tiene las mismas características y dificultades de la válvula macho. </w:t>
      </w:r>
    </w:p>
    <w:p w:rsidR="00A27936" w:rsidRDefault="00A27936" w:rsidP="00A27936">
      <w:pPr>
        <w:pStyle w:val="Prrafodelista"/>
      </w:pPr>
    </w:p>
    <w:p w:rsidR="00A27936" w:rsidRDefault="00A27936" w:rsidP="00A27936">
      <w:pPr>
        <w:pStyle w:val="NormalWeb"/>
        <w:numPr>
          <w:ilvl w:val="0"/>
          <w:numId w:val="49"/>
        </w:numPr>
        <w:spacing w:line="276" w:lineRule="auto"/>
        <w:jc w:val="both"/>
      </w:pPr>
      <w:r w:rsidRPr="00A27936">
        <w:rPr>
          <w:b/>
        </w:rPr>
        <w:t>La válvula mariposa</w:t>
      </w:r>
      <w:r>
        <w:t>:</w:t>
      </w:r>
      <w:r w:rsidRPr="00A27936">
        <w:t xml:space="preserve"> Dispone de un cierre que gira a unos 90 grados. A diferencia de las otras válvulas, tiene una composición para el cierre total por un control de regulación. </w:t>
      </w:r>
    </w:p>
    <w:p w:rsidR="00A27936" w:rsidRDefault="00A27936" w:rsidP="00A27936">
      <w:pPr>
        <w:pStyle w:val="Prrafodelista"/>
      </w:pPr>
    </w:p>
    <w:p w:rsidR="00236615" w:rsidRDefault="00A27936" w:rsidP="00A27936">
      <w:pPr>
        <w:pStyle w:val="NormalWeb"/>
        <w:numPr>
          <w:ilvl w:val="0"/>
          <w:numId w:val="49"/>
        </w:numPr>
        <w:spacing w:line="276" w:lineRule="auto"/>
        <w:jc w:val="both"/>
      </w:pPr>
      <w:r w:rsidRPr="00A27936">
        <w:rPr>
          <w:b/>
        </w:rPr>
        <w:t>Válvula diafragma</w:t>
      </w:r>
      <w:r>
        <w:t>:</w:t>
      </w:r>
      <w:r w:rsidRPr="00A27936">
        <w:t xml:space="preserve"> Para ponerla en funcionamiento hay que darle varias vueltas a la llave para impedir o per</w:t>
      </w:r>
      <w:r>
        <w:t>mitir la distribución del agua</w:t>
      </w:r>
      <w:r w:rsidRPr="00A27936">
        <w:t xml:space="preserve">. </w:t>
      </w:r>
    </w:p>
    <w:p w:rsidR="00236615" w:rsidRDefault="00236615" w:rsidP="00236615">
      <w:pPr>
        <w:pStyle w:val="Prrafodelista"/>
      </w:pPr>
    </w:p>
    <w:p w:rsidR="00A27936" w:rsidRDefault="00A27936" w:rsidP="00236615">
      <w:pPr>
        <w:pStyle w:val="NormalWeb"/>
        <w:spacing w:line="276" w:lineRule="auto"/>
        <w:ind w:left="720"/>
        <w:jc w:val="both"/>
      </w:pPr>
      <w:r w:rsidRPr="00A27936">
        <w:lastRenderedPageBreak/>
        <w:t>Otros tipos de válvulas son las de apriete, las de retención y las de desahog</w:t>
      </w:r>
      <w:r w:rsidR="00236615">
        <w:t>o,</w:t>
      </w:r>
      <w:r w:rsidRPr="00A27936">
        <w:t xml:space="preserve"> </w:t>
      </w:r>
      <w:r w:rsidR="00236615">
        <w:t>t</w:t>
      </w:r>
      <w:r w:rsidRPr="00A27936">
        <w:t>ambién se encuentran las válvulas de pulgas que s</w:t>
      </w:r>
      <w:r w:rsidR="00236615">
        <w:t>e utilizan para los radiadores, t</w:t>
      </w:r>
      <w:r w:rsidRPr="00A27936">
        <w:t>ienen la función de deshacer el aire que se encuentra el radiador y no deja que el calor se entienda.</w:t>
      </w:r>
    </w:p>
    <w:p w:rsidR="00236615" w:rsidRPr="00A27936" w:rsidRDefault="00236615" w:rsidP="00236615">
      <w:pPr>
        <w:pStyle w:val="NormalWeb"/>
        <w:spacing w:line="276" w:lineRule="auto"/>
        <w:ind w:left="720"/>
        <w:jc w:val="both"/>
      </w:pPr>
    </w:p>
    <w:p w:rsidR="004E6320" w:rsidRDefault="00A27936" w:rsidP="00236615">
      <w:pPr>
        <w:jc w:val="center"/>
        <w:rPr>
          <w:rFonts w:ascii="Times New Roman" w:hAnsi="Times New Roman" w:cs="Times New Roman"/>
          <w:sz w:val="24"/>
          <w:szCs w:val="24"/>
        </w:rPr>
      </w:pPr>
      <w:r w:rsidRPr="00A27936">
        <w:rPr>
          <w:rFonts w:ascii="Times New Roman" w:hAnsi="Times New Roman" w:cs="Times New Roman"/>
          <w:noProof/>
          <w:sz w:val="24"/>
          <w:szCs w:val="24"/>
          <w:lang w:eastAsia="es-ES"/>
        </w:rPr>
        <w:drawing>
          <wp:inline distT="0" distB="0" distL="0" distR="0">
            <wp:extent cx="4533900" cy="2533650"/>
            <wp:effectExtent l="19050" t="0" r="0" b="0"/>
            <wp:docPr id="23" name="Imagen 52" descr="http://www.arqhys.com/construcciones/imagenes/Valvulas%20de%20pas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arqhys.com/construcciones/imagenes/Valvulas%20de%20paso.jpg"/>
                    <pic:cNvPicPr>
                      <a:picLocks noChangeAspect="1" noChangeArrowheads="1"/>
                    </pic:cNvPicPr>
                  </pic:nvPicPr>
                  <pic:blipFill>
                    <a:blip r:embed="rId5"/>
                    <a:srcRect/>
                    <a:stretch>
                      <a:fillRect/>
                    </a:stretch>
                  </pic:blipFill>
                  <pic:spPr bwMode="auto">
                    <a:xfrm>
                      <a:off x="0" y="0"/>
                      <a:ext cx="4533900" cy="2533650"/>
                    </a:xfrm>
                    <a:prstGeom prst="rect">
                      <a:avLst/>
                    </a:prstGeom>
                    <a:noFill/>
                    <a:ln w="9525">
                      <a:noFill/>
                      <a:miter lim="800000"/>
                      <a:headEnd/>
                      <a:tailEnd/>
                    </a:ln>
                  </pic:spPr>
                </pic:pic>
              </a:graphicData>
            </a:graphic>
          </wp:inline>
        </w:drawing>
      </w:r>
    </w:p>
    <w:p w:rsidR="00236615" w:rsidRPr="00A27936" w:rsidRDefault="00236615" w:rsidP="00A27936">
      <w:pPr>
        <w:jc w:val="both"/>
        <w:rPr>
          <w:rFonts w:ascii="Times New Roman" w:hAnsi="Times New Roman" w:cs="Times New Roman"/>
          <w:sz w:val="24"/>
          <w:szCs w:val="24"/>
        </w:rPr>
      </w:pPr>
    </w:p>
    <w:p w:rsidR="004E6320" w:rsidRDefault="004E6320" w:rsidP="00A27936">
      <w:pPr>
        <w:spacing w:after="0"/>
        <w:jc w:val="both"/>
        <w:rPr>
          <w:rFonts w:ascii="Times New Roman" w:eastAsia="Times New Roman" w:hAnsi="Times New Roman" w:cs="Times New Roman"/>
          <w:b/>
          <w:bCs/>
          <w:iCs/>
          <w:sz w:val="24"/>
          <w:szCs w:val="24"/>
          <w:u w:val="single"/>
          <w:lang w:eastAsia="es-ES"/>
        </w:rPr>
      </w:pPr>
      <w:r w:rsidRPr="004E6320">
        <w:rPr>
          <w:rFonts w:ascii="Times New Roman" w:eastAsia="Times New Roman" w:hAnsi="Times New Roman" w:cs="Times New Roman"/>
          <w:b/>
          <w:bCs/>
          <w:iCs/>
          <w:sz w:val="24"/>
          <w:szCs w:val="24"/>
          <w:u w:val="single"/>
          <w:lang w:eastAsia="es-ES"/>
        </w:rPr>
        <w:t>HIDRANTES</w:t>
      </w:r>
    </w:p>
    <w:p w:rsidR="00236615" w:rsidRPr="004E6320" w:rsidRDefault="00236615" w:rsidP="00A27936">
      <w:pPr>
        <w:spacing w:after="0"/>
        <w:jc w:val="both"/>
        <w:rPr>
          <w:rFonts w:ascii="Times New Roman" w:eastAsia="Times New Roman" w:hAnsi="Times New Roman" w:cs="Times New Roman"/>
          <w:b/>
          <w:sz w:val="24"/>
          <w:szCs w:val="24"/>
          <w:u w:val="single"/>
          <w:lang w:eastAsia="es-ES"/>
        </w:rPr>
      </w:pPr>
    </w:p>
    <w:p w:rsidR="004E6320" w:rsidRPr="004E6320" w:rsidRDefault="004E6320" w:rsidP="00236615">
      <w:pPr>
        <w:spacing w:after="0"/>
        <w:jc w:val="both"/>
        <w:rPr>
          <w:rFonts w:ascii="Times New Roman" w:eastAsia="Times New Roman" w:hAnsi="Times New Roman" w:cs="Times New Roman"/>
          <w:sz w:val="24"/>
          <w:szCs w:val="24"/>
          <w:lang w:eastAsia="es-ES"/>
        </w:rPr>
      </w:pPr>
      <w:r w:rsidRPr="004E6320">
        <w:rPr>
          <w:rFonts w:ascii="Times New Roman" w:eastAsia="Times New Roman" w:hAnsi="Times New Roman" w:cs="Times New Roman"/>
          <w:sz w:val="24"/>
          <w:szCs w:val="24"/>
          <w:lang w:eastAsia="es-ES"/>
        </w:rPr>
        <w:t xml:space="preserve"> Los sistemas de Hidrantes exteriores estarán compuestos por una fuente de abastecimiento de agua, una red de tuberías para agua de alimentación y los hidrantes exteriores necesarios. Los hidrantes exteriores serán del tipo de columna hidrante al exterior (C.H.E.) o hidrante de arqueta (boca hidrante). </w:t>
      </w:r>
    </w:p>
    <w:p w:rsidR="004E6320" w:rsidRPr="004E6320" w:rsidRDefault="004E6320" w:rsidP="00236615">
      <w:pPr>
        <w:spacing w:before="100" w:beforeAutospacing="1" w:after="100" w:afterAutospacing="1"/>
        <w:jc w:val="both"/>
        <w:rPr>
          <w:rFonts w:ascii="Times New Roman" w:eastAsia="Times New Roman" w:hAnsi="Times New Roman" w:cs="Times New Roman"/>
          <w:sz w:val="24"/>
          <w:szCs w:val="24"/>
          <w:lang w:eastAsia="es-ES"/>
        </w:rPr>
      </w:pPr>
      <w:r w:rsidRPr="004E6320">
        <w:rPr>
          <w:rFonts w:ascii="Times New Roman" w:eastAsia="Times New Roman" w:hAnsi="Times New Roman" w:cs="Times New Roman"/>
          <w:sz w:val="24"/>
          <w:szCs w:val="24"/>
          <w:lang w:eastAsia="es-ES"/>
        </w:rPr>
        <w:t xml:space="preserve">Los racores y mangueras utilizados en las C.H.E. necesitarán, antes de su fabricación o importación, ser aprobados de acuerdo con lo dispuesto en el </w:t>
      </w:r>
      <w:r w:rsidR="00236615" w:rsidRPr="004E6320">
        <w:rPr>
          <w:rFonts w:ascii="Times New Roman" w:eastAsia="Times New Roman" w:hAnsi="Times New Roman" w:cs="Times New Roman"/>
          <w:sz w:val="24"/>
          <w:szCs w:val="24"/>
          <w:lang w:eastAsia="es-ES"/>
        </w:rPr>
        <w:t>artículo</w:t>
      </w:r>
      <w:r w:rsidRPr="004E6320">
        <w:rPr>
          <w:rFonts w:ascii="Times New Roman" w:eastAsia="Times New Roman" w:hAnsi="Times New Roman" w:cs="Times New Roman"/>
          <w:sz w:val="24"/>
          <w:szCs w:val="24"/>
          <w:lang w:eastAsia="es-ES"/>
        </w:rPr>
        <w:t xml:space="preserve"> 2 del reglamento RD 1942/1993, justificándose el cumplimiento de lo establecido en las normas UNE 23.400 y UNE 23.091. </w:t>
      </w:r>
    </w:p>
    <w:p w:rsidR="004E6320" w:rsidRDefault="004E6320" w:rsidP="00236615">
      <w:pPr>
        <w:spacing w:before="100" w:beforeAutospacing="1" w:after="100" w:afterAutospacing="1" w:line="240" w:lineRule="auto"/>
        <w:rPr>
          <w:rFonts w:ascii="Times New Roman" w:eastAsia="Times New Roman" w:hAnsi="Times New Roman" w:cs="Times New Roman"/>
          <w:sz w:val="24"/>
          <w:szCs w:val="24"/>
          <w:lang w:eastAsia="es-ES"/>
        </w:rPr>
      </w:pPr>
      <w:r w:rsidRPr="004E6320">
        <w:rPr>
          <w:rFonts w:ascii="Times New Roman" w:eastAsia="Times New Roman" w:hAnsi="Times New Roman" w:cs="Times New Roman"/>
          <w:sz w:val="24"/>
          <w:szCs w:val="24"/>
          <w:lang w:eastAsia="es-ES"/>
        </w:rPr>
        <w:t xml:space="preserve">Los hidrantes de arqueta se ajustarán a lo establecido en la norma UNE 23.407, salvo que existan especificaciones particulares de los servicios de extinción de incendios de los municipios en donde se instalen. </w:t>
      </w:r>
    </w:p>
    <w:p w:rsidR="00236615" w:rsidRDefault="002047E0" w:rsidP="00236615">
      <w:pPr>
        <w:spacing w:before="100" w:beforeAutospacing="1" w:after="100" w:afterAutospacing="1" w:line="240" w:lineRule="auto"/>
        <w:rPr>
          <w:rFonts w:ascii="Times New Roman" w:eastAsia="Times New Roman" w:hAnsi="Times New Roman" w:cs="Times New Roman"/>
          <w:b/>
          <w:sz w:val="24"/>
          <w:szCs w:val="24"/>
          <w:u w:val="single"/>
          <w:lang w:eastAsia="es-ES"/>
        </w:rPr>
      </w:pPr>
      <w:r w:rsidRPr="002047E0">
        <w:rPr>
          <w:rFonts w:ascii="Times New Roman" w:eastAsia="Times New Roman" w:hAnsi="Times New Roman" w:cs="Times New Roman"/>
          <w:b/>
          <w:sz w:val="24"/>
          <w:szCs w:val="24"/>
          <w:u w:val="single"/>
          <w:lang w:eastAsia="es-ES"/>
        </w:rPr>
        <w:t>ANCLAJE</w:t>
      </w:r>
    </w:p>
    <w:p w:rsidR="002047E0" w:rsidRDefault="002047E0" w:rsidP="00236615">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El diseño de los anclajes es uno de los aspectos </w:t>
      </w:r>
      <w:proofErr w:type="gramStart"/>
      <w:r>
        <w:rPr>
          <w:rFonts w:ascii="Times New Roman" w:eastAsia="Times New Roman" w:hAnsi="Times New Roman" w:cs="Times New Roman"/>
          <w:sz w:val="24"/>
          <w:szCs w:val="24"/>
          <w:lang w:eastAsia="es-ES"/>
        </w:rPr>
        <w:t>mas</w:t>
      </w:r>
      <w:proofErr w:type="gramEnd"/>
      <w:r>
        <w:rPr>
          <w:rFonts w:ascii="Times New Roman" w:eastAsia="Times New Roman" w:hAnsi="Times New Roman" w:cs="Times New Roman"/>
          <w:sz w:val="24"/>
          <w:szCs w:val="24"/>
          <w:lang w:eastAsia="es-ES"/>
        </w:rPr>
        <w:t xml:space="preserve"> derivados y a su vez mas importante en el proyecto de un sistema de acueducto.</w:t>
      </w:r>
    </w:p>
    <w:p w:rsidR="002047E0" w:rsidRDefault="002047E0" w:rsidP="00236615">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La generalidad de los tubos que se usan en redes de distribución, (Hierro Fundido, </w:t>
      </w:r>
      <w:proofErr w:type="spellStart"/>
      <w:r>
        <w:rPr>
          <w:rFonts w:ascii="Times New Roman" w:eastAsia="Times New Roman" w:hAnsi="Times New Roman" w:cs="Times New Roman"/>
          <w:sz w:val="24"/>
          <w:szCs w:val="24"/>
          <w:lang w:eastAsia="es-ES"/>
        </w:rPr>
        <w:t>Fibro</w:t>
      </w:r>
      <w:proofErr w:type="spellEnd"/>
      <w:r>
        <w:rPr>
          <w:rFonts w:ascii="Times New Roman" w:eastAsia="Times New Roman" w:hAnsi="Times New Roman" w:cs="Times New Roman"/>
          <w:sz w:val="24"/>
          <w:szCs w:val="24"/>
          <w:lang w:eastAsia="es-ES"/>
        </w:rPr>
        <w:t xml:space="preserve"> Cemento, P.V.C) presentan juntas que no están diseñadas para trabajar a tracción, por lo </w:t>
      </w:r>
      <w:r>
        <w:rPr>
          <w:rFonts w:ascii="Times New Roman" w:eastAsia="Times New Roman" w:hAnsi="Times New Roman" w:cs="Times New Roman"/>
          <w:sz w:val="24"/>
          <w:szCs w:val="24"/>
          <w:lang w:eastAsia="es-ES"/>
        </w:rPr>
        <w:lastRenderedPageBreak/>
        <w:t>que al estar sometidas a estos esfuerzos, puede ocurrir que el tubo se salga de la junta, con los consiguientes perjuicios que de ellos se derivan.</w:t>
      </w:r>
    </w:p>
    <w:p w:rsidR="000C0301" w:rsidRDefault="000C0301" w:rsidP="00236615">
      <w:pPr>
        <w:spacing w:before="100" w:beforeAutospacing="1" w:after="100" w:afterAutospacing="1" w:line="240" w:lineRule="auto"/>
        <w:rPr>
          <w:rFonts w:ascii="Times New Roman" w:eastAsia="Times New Roman" w:hAnsi="Times New Roman" w:cs="Times New Roman"/>
          <w:b/>
          <w:sz w:val="24"/>
          <w:szCs w:val="24"/>
          <w:lang w:eastAsia="es-ES"/>
        </w:rPr>
      </w:pPr>
      <w:r w:rsidRPr="000C0301">
        <w:rPr>
          <w:rFonts w:ascii="Times New Roman" w:eastAsia="Times New Roman" w:hAnsi="Times New Roman" w:cs="Times New Roman"/>
          <w:b/>
          <w:sz w:val="24"/>
          <w:szCs w:val="24"/>
          <w:lang w:eastAsia="es-ES"/>
        </w:rPr>
        <w:t>Las piezas que hay que anclar son las siguientes:</w:t>
      </w:r>
    </w:p>
    <w:p w:rsidR="000C0301" w:rsidRPr="000C0301" w:rsidRDefault="000C0301" w:rsidP="000C0301">
      <w:pPr>
        <w:pStyle w:val="Prrafodelista"/>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sz w:val="24"/>
          <w:szCs w:val="24"/>
          <w:lang w:eastAsia="es-ES"/>
        </w:rPr>
        <w:t>Tee</w:t>
      </w:r>
    </w:p>
    <w:p w:rsidR="000C0301" w:rsidRPr="000C0301" w:rsidRDefault="000C0301" w:rsidP="000C0301">
      <w:pPr>
        <w:pStyle w:val="Prrafodelista"/>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sz w:val="24"/>
          <w:szCs w:val="24"/>
          <w:lang w:eastAsia="es-ES"/>
        </w:rPr>
        <w:t>Tapón</w:t>
      </w:r>
    </w:p>
    <w:p w:rsidR="000C0301" w:rsidRPr="000C0301" w:rsidRDefault="000C0301" w:rsidP="000C0301">
      <w:pPr>
        <w:pStyle w:val="Prrafodelista"/>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sz w:val="24"/>
          <w:szCs w:val="24"/>
          <w:lang w:eastAsia="es-ES"/>
        </w:rPr>
        <w:t>Válvula</w:t>
      </w:r>
    </w:p>
    <w:p w:rsidR="000C0301" w:rsidRPr="000C0301" w:rsidRDefault="000C0301" w:rsidP="000C0301">
      <w:pPr>
        <w:pStyle w:val="Prrafodelista"/>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sz w:val="24"/>
          <w:szCs w:val="24"/>
          <w:lang w:eastAsia="es-ES"/>
        </w:rPr>
        <w:t>Codo</w:t>
      </w:r>
    </w:p>
    <w:p w:rsidR="000C0301" w:rsidRDefault="000C0301" w:rsidP="000C0301">
      <w:pPr>
        <w:pStyle w:val="Prrafodelista"/>
        <w:numPr>
          <w:ilvl w:val="0"/>
          <w:numId w:val="50"/>
        </w:num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sz w:val="24"/>
          <w:szCs w:val="24"/>
          <w:lang w:eastAsia="es-ES"/>
        </w:rPr>
        <w:t>Reducción</w:t>
      </w:r>
    </w:p>
    <w:p w:rsidR="000C0301" w:rsidRPr="000C0301" w:rsidRDefault="000C0301" w:rsidP="000C0301">
      <w:pPr>
        <w:spacing w:before="100" w:beforeAutospacing="1" w:after="100" w:afterAutospacing="1" w:line="240" w:lineRule="auto"/>
        <w:rPr>
          <w:rFonts w:ascii="Times New Roman" w:eastAsia="Times New Roman" w:hAnsi="Times New Roman" w:cs="Times New Roman"/>
          <w:sz w:val="24"/>
          <w:szCs w:val="24"/>
          <w:lang w:eastAsia="es-ES"/>
        </w:rPr>
      </w:pPr>
      <w:r w:rsidRPr="000C0301">
        <w:rPr>
          <w:rFonts w:ascii="Times New Roman" w:eastAsia="Times New Roman" w:hAnsi="Times New Roman" w:cs="Times New Roman"/>
          <w:b/>
          <w:sz w:val="24"/>
          <w:szCs w:val="24"/>
          <w:lang w:eastAsia="es-ES"/>
        </w:rPr>
        <w:t>La presión a la cual se deben diseñar los anclajes en una red de distribución</w:t>
      </w:r>
      <w:r>
        <w:rPr>
          <w:rFonts w:ascii="Times New Roman" w:eastAsia="Times New Roman" w:hAnsi="Times New Roman" w:cs="Times New Roman"/>
          <w:sz w:val="24"/>
          <w:szCs w:val="24"/>
          <w:lang w:eastAsia="es-ES"/>
        </w:rPr>
        <w:t>, es de 10 kg/cm², es decir 100 m de columna de agua; sin embargo, cuando en el sistema hay alguna tubería de alimentación por bombeo, los anclajes de ella deben ser diseñados para las sobrepresiones que se puedan presentar en la línea al ocurrir el fenómeno del golpe de ariete.</w:t>
      </w:r>
    </w:p>
    <w:p w:rsidR="004E6320" w:rsidRDefault="004E6320"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Default="007973CC" w:rsidP="00376DF0"/>
    <w:p w:rsidR="007973CC" w:rsidRPr="007973CC" w:rsidRDefault="007973CC" w:rsidP="007973CC">
      <w:pPr>
        <w:spacing w:line="360" w:lineRule="auto"/>
        <w:jc w:val="center"/>
        <w:rPr>
          <w:rFonts w:ascii="Arial" w:hAnsi="Arial" w:cs="Arial"/>
          <w:b/>
          <w:color w:val="1D1B11" w:themeColor="background2" w:themeShade="1A"/>
          <w:sz w:val="28"/>
          <w:szCs w:val="28"/>
          <w:lang w:val="es-ES_tradnl"/>
        </w:rPr>
      </w:pPr>
      <w:r w:rsidRPr="007973CC">
        <w:rPr>
          <w:rFonts w:ascii="Arial" w:hAnsi="Arial" w:cs="Arial"/>
          <w:b/>
          <w:color w:val="1D1B11" w:themeColor="background2" w:themeShade="1A"/>
          <w:sz w:val="28"/>
          <w:szCs w:val="28"/>
          <w:lang w:val="es-ES_tradnl"/>
        </w:rPr>
        <w:lastRenderedPageBreak/>
        <w:t>República Bolivariana de Venezuela.</w:t>
      </w:r>
    </w:p>
    <w:p w:rsidR="007973CC" w:rsidRPr="007973CC" w:rsidRDefault="007973CC" w:rsidP="007973CC">
      <w:pPr>
        <w:spacing w:line="360" w:lineRule="auto"/>
        <w:jc w:val="center"/>
        <w:rPr>
          <w:rFonts w:ascii="Arial" w:hAnsi="Arial" w:cs="Arial"/>
          <w:b/>
          <w:color w:val="1D1B11" w:themeColor="background2" w:themeShade="1A"/>
          <w:sz w:val="28"/>
          <w:szCs w:val="28"/>
          <w:lang w:val="es-ES_tradnl"/>
        </w:rPr>
      </w:pPr>
      <w:r w:rsidRPr="007973CC">
        <w:rPr>
          <w:rFonts w:ascii="Arial" w:hAnsi="Arial" w:cs="Arial"/>
          <w:b/>
          <w:color w:val="1D1B11" w:themeColor="background2" w:themeShade="1A"/>
          <w:sz w:val="28"/>
          <w:szCs w:val="28"/>
          <w:lang w:val="es-ES_tradnl"/>
        </w:rPr>
        <w:t>Instituto Universitario Politécnico</w:t>
      </w:r>
    </w:p>
    <w:p w:rsidR="007973CC" w:rsidRPr="007973CC" w:rsidRDefault="007973CC" w:rsidP="007973CC">
      <w:pPr>
        <w:spacing w:line="360" w:lineRule="auto"/>
        <w:jc w:val="center"/>
        <w:rPr>
          <w:rFonts w:ascii="Arial" w:hAnsi="Arial" w:cs="Arial"/>
          <w:b/>
          <w:color w:val="1D1B11" w:themeColor="background2" w:themeShade="1A"/>
          <w:sz w:val="28"/>
          <w:szCs w:val="28"/>
          <w:lang w:val="es-ES_tradnl"/>
        </w:rPr>
      </w:pPr>
      <w:r w:rsidRPr="007973CC">
        <w:rPr>
          <w:rFonts w:ascii="Arial" w:hAnsi="Arial" w:cs="Arial"/>
          <w:b/>
          <w:color w:val="1D1B11" w:themeColor="background2" w:themeShade="1A"/>
          <w:sz w:val="28"/>
          <w:szCs w:val="28"/>
          <w:lang w:val="es-ES_tradnl"/>
        </w:rPr>
        <w:t>“Santiago Mariño”.</w:t>
      </w:r>
    </w:p>
    <w:p w:rsidR="007973CC" w:rsidRPr="007973CC" w:rsidRDefault="007973CC" w:rsidP="007973CC">
      <w:pPr>
        <w:spacing w:line="360" w:lineRule="auto"/>
        <w:jc w:val="center"/>
        <w:rPr>
          <w:rFonts w:ascii="Arial" w:hAnsi="Arial" w:cs="Arial"/>
          <w:b/>
          <w:color w:val="1D1B11" w:themeColor="background2" w:themeShade="1A"/>
          <w:sz w:val="28"/>
          <w:szCs w:val="28"/>
          <w:lang w:val="es-ES_tradnl"/>
        </w:rPr>
      </w:pPr>
      <w:r w:rsidRPr="007973CC">
        <w:rPr>
          <w:rFonts w:ascii="Arial" w:hAnsi="Arial" w:cs="Arial"/>
          <w:b/>
          <w:color w:val="1D1B11" w:themeColor="background2" w:themeShade="1A"/>
          <w:sz w:val="28"/>
          <w:szCs w:val="28"/>
          <w:lang w:val="es-ES_tradnl"/>
        </w:rPr>
        <w:t>Extensión Maturín.</w:t>
      </w:r>
    </w:p>
    <w:p w:rsidR="007973CC" w:rsidRPr="007973CC" w:rsidRDefault="007973CC" w:rsidP="007973CC">
      <w:pPr>
        <w:spacing w:line="360" w:lineRule="auto"/>
        <w:rPr>
          <w:rFonts w:ascii="Arial" w:hAnsi="Arial" w:cs="Arial"/>
          <w:b/>
          <w:color w:val="1D1B11" w:themeColor="background2" w:themeShade="1A"/>
          <w:sz w:val="28"/>
          <w:szCs w:val="28"/>
          <w:lang w:val="es-ES_tradnl"/>
        </w:rPr>
      </w:pPr>
    </w:p>
    <w:p w:rsidR="007973CC" w:rsidRPr="007973CC" w:rsidRDefault="007973CC" w:rsidP="007973CC">
      <w:pPr>
        <w:spacing w:line="360" w:lineRule="auto"/>
        <w:rPr>
          <w:rFonts w:ascii="Arial" w:hAnsi="Arial" w:cs="Arial"/>
          <w:b/>
          <w:color w:val="1D1B11" w:themeColor="background2" w:themeShade="1A"/>
          <w:sz w:val="28"/>
          <w:szCs w:val="28"/>
          <w:lang w:val="es-ES_tradnl"/>
        </w:rPr>
      </w:pPr>
    </w:p>
    <w:p w:rsidR="007973CC" w:rsidRPr="007973CC" w:rsidRDefault="007973CC" w:rsidP="007973CC">
      <w:pPr>
        <w:spacing w:line="360" w:lineRule="auto"/>
        <w:jc w:val="center"/>
        <w:rPr>
          <w:rFonts w:ascii="Arial" w:hAnsi="Arial" w:cs="Arial"/>
          <w:b/>
          <w:color w:val="1D1B11" w:themeColor="background2" w:themeShade="1A"/>
          <w:sz w:val="28"/>
          <w:szCs w:val="28"/>
          <w:lang w:val="es-ES_tradnl"/>
        </w:rPr>
      </w:pPr>
    </w:p>
    <w:p w:rsidR="00076147" w:rsidRDefault="00AB0D1F" w:rsidP="00076147">
      <w:pPr>
        <w:spacing w:line="360" w:lineRule="auto"/>
        <w:jc w:val="center"/>
        <w:rPr>
          <w:rFonts w:ascii="Arial" w:hAnsi="Arial" w:cs="Arial"/>
          <w:b/>
          <w:color w:val="1D1B11" w:themeColor="background2" w:themeShade="1A"/>
          <w:sz w:val="72"/>
          <w:szCs w:val="72"/>
          <w:lang w:val="es-ES_tradnl"/>
        </w:rPr>
      </w:pPr>
      <w:r w:rsidRPr="00AB0D1F">
        <w:rPr>
          <w:rFonts w:ascii="Arial" w:hAnsi="Arial" w:cs="Arial"/>
          <w:b/>
          <w:color w:val="1D1B11" w:themeColor="background2" w:themeShade="1A"/>
          <w:sz w:val="72"/>
          <w:szCs w:val="72"/>
          <w:lang w:val="es-ES_tradn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6.75pt;height:124.5pt" adj=",10800" fillcolor="#06c" strokecolor="#9cf" strokeweight="1.5pt">
            <v:shadow on="t" color="#900"/>
            <v:textpath style="font-family:&quot;Impact&quot;;font-size:24pt;v-text-kern:t" trim="t" fitpath="t" string="ACUEDUCTOS, CLOACAS&#10;         Y DRENAJE"/>
          </v:shape>
        </w:pict>
      </w:r>
    </w:p>
    <w:p w:rsidR="00076147" w:rsidRPr="007973CC" w:rsidRDefault="00076147" w:rsidP="00076147">
      <w:pPr>
        <w:spacing w:line="360" w:lineRule="auto"/>
        <w:jc w:val="center"/>
        <w:rPr>
          <w:rFonts w:ascii="Arial" w:hAnsi="Arial" w:cs="Arial"/>
          <w:b/>
          <w:color w:val="1D1B11" w:themeColor="background2" w:themeShade="1A"/>
          <w:sz w:val="72"/>
          <w:szCs w:val="72"/>
          <w:lang w:val="es-ES_tradnl"/>
        </w:rPr>
      </w:pPr>
    </w:p>
    <w:p w:rsidR="00076147" w:rsidRDefault="00076147" w:rsidP="007973CC">
      <w:pPr>
        <w:spacing w:line="360" w:lineRule="auto"/>
        <w:rPr>
          <w:rFonts w:ascii="Arial" w:hAnsi="Arial" w:cs="Arial"/>
          <w:b/>
          <w:color w:val="1D1B11" w:themeColor="background2" w:themeShade="1A"/>
          <w:sz w:val="28"/>
          <w:szCs w:val="28"/>
          <w:lang w:val="es-ES_tradnl"/>
        </w:rPr>
      </w:pPr>
    </w:p>
    <w:p w:rsidR="00076147" w:rsidRPr="007973CC" w:rsidRDefault="00076147" w:rsidP="007973CC">
      <w:pPr>
        <w:spacing w:line="360" w:lineRule="auto"/>
        <w:rPr>
          <w:rFonts w:ascii="Arial" w:hAnsi="Arial" w:cs="Arial"/>
          <w:b/>
          <w:color w:val="1D1B11" w:themeColor="background2" w:themeShade="1A"/>
          <w:sz w:val="28"/>
          <w:szCs w:val="28"/>
          <w:lang w:val="es-ES_tradnl"/>
        </w:rPr>
      </w:pPr>
    </w:p>
    <w:p w:rsidR="007973CC" w:rsidRPr="00581AAB" w:rsidRDefault="007973CC" w:rsidP="00581AAB">
      <w:pPr>
        <w:spacing w:line="360" w:lineRule="auto"/>
        <w:jc w:val="center"/>
        <w:rPr>
          <w:szCs w:val="72"/>
        </w:rPr>
      </w:pPr>
      <w:r w:rsidRPr="007973CC">
        <w:rPr>
          <w:rFonts w:ascii="Arial" w:hAnsi="Arial" w:cs="Arial"/>
          <w:b/>
          <w:color w:val="1D1B11" w:themeColor="background2" w:themeShade="1A"/>
          <w:sz w:val="28"/>
          <w:szCs w:val="28"/>
          <w:lang w:val="es-ES_tradnl"/>
        </w:rPr>
        <w:t>Maturín, Noviembre de 2010.</w:t>
      </w:r>
      <w:r w:rsidR="00581AAB" w:rsidRPr="00A556E7">
        <w:rPr>
          <w:szCs w:val="72"/>
        </w:rPr>
        <w:t xml:space="preserve"> </w:t>
      </w:r>
    </w:p>
    <w:sectPr w:rsidR="007973CC" w:rsidRPr="00581AAB" w:rsidSect="009C462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36DA"/>
    <w:multiLevelType w:val="multilevel"/>
    <w:tmpl w:val="F7DA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24A6B"/>
    <w:multiLevelType w:val="multilevel"/>
    <w:tmpl w:val="7276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FA3BAC"/>
    <w:multiLevelType w:val="multilevel"/>
    <w:tmpl w:val="EDAED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A0A6D"/>
    <w:multiLevelType w:val="multilevel"/>
    <w:tmpl w:val="3D08C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CF1587"/>
    <w:multiLevelType w:val="hybridMultilevel"/>
    <w:tmpl w:val="70DE72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FAC6C57"/>
    <w:multiLevelType w:val="multilevel"/>
    <w:tmpl w:val="08E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651751"/>
    <w:multiLevelType w:val="multilevel"/>
    <w:tmpl w:val="62501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246211"/>
    <w:multiLevelType w:val="multilevel"/>
    <w:tmpl w:val="ED36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8E5083"/>
    <w:multiLevelType w:val="multilevel"/>
    <w:tmpl w:val="FD6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6A1647"/>
    <w:multiLevelType w:val="hybridMultilevel"/>
    <w:tmpl w:val="B30207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A7956AA"/>
    <w:multiLevelType w:val="multilevel"/>
    <w:tmpl w:val="FFF2A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9A3E18"/>
    <w:multiLevelType w:val="multilevel"/>
    <w:tmpl w:val="A326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E36D0F"/>
    <w:multiLevelType w:val="multilevel"/>
    <w:tmpl w:val="2F7E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C30150"/>
    <w:multiLevelType w:val="multilevel"/>
    <w:tmpl w:val="28A49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85177F"/>
    <w:multiLevelType w:val="multilevel"/>
    <w:tmpl w:val="4526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720400A"/>
    <w:multiLevelType w:val="multilevel"/>
    <w:tmpl w:val="EB8C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8F40FE"/>
    <w:multiLevelType w:val="multilevel"/>
    <w:tmpl w:val="3DD4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9222A78"/>
    <w:multiLevelType w:val="multilevel"/>
    <w:tmpl w:val="E9FC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9D879FA"/>
    <w:multiLevelType w:val="multilevel"/>
    <w:tmpl w:val="8248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6E7C04"/>
    <w:multiLevelType w:val="multilevel"/>
    <w:tmpl w:val="17881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01D74AF"/>
    <w:multiLevelType w:val="multilevel"/>
    <w:tmpl w:val="61580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501AE5"/>
    <w:multiLevelType w:val="multilevel"/>
    <w:tmpl w:val="10EC9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5F94140"/>
    <w:multiLevelType w:val="multilevel"/>
    <w:tmpl w:val="F784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C556B3"/>
    <w:multiLevelType w:val="multilevel"/>
    <w:tmpl w:val="AE4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ECD0FB1"/>
    <w:multiLevelType w:val="multilevel"/>
    <w:tmpl w:val="580C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2EE5E06"/>
    <w:multiLevelType w:val="multilevel"/>
    <w:tmpl w:val="9D7C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3F251A1"/>
    <w:multiLevelType w:val="multilevel"/>
    <w:tmpl w:val="B7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47040D7"/>
    <w:multiLevelType w:val="multilevel"/>
    <w:tmpl w:val="4E92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A5C5E7A"/>
    <w:multiLevelType w:val="multilevel"/>
    <w:tmpl w:val="90C68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042195"/>
    <w:multiLevelType w:val="multilevel"/>
    <w:tmpl w:val="02CCB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B0A163B"/>
    <w:multiLevelType w:val="multilevel"/>
    <w:tmpl w:val="F4086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C6D3A06"/>
    <w:multiLevelType w:val="multilevel"/>
    <w:tmpl w:val="8BEA1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B95811"/>
    <w:multiLevelType w:val="multilevel"/>
    <w:tmpl w:val="A0C63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420EB6"/>
    <w:multiLevelType w:val="multilevel"/>
    <w:tmpl w:val="35CA1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451563"/>
    <w:multiLevelType w:val="multilevel"/>
    <w:tmpl w:val="562C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1E76167"/>
    <w:multiLevelType w:val="multilevel"/>
    <w:tmpl w:val="01183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4230381"/>
    <w:multiLevelType w:val="multilevel"/>
    <w:tmpl w:val="A8181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ACF7DE1"/>
    <w:multiLevelType w:val="multilevel"/>
    <w:tmpl w:val="0942A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0BD0327"/>
    <w:multiLevelType w:val="hybridMultilevel"/>
    <w:tmpl w:val="4C221BC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nsid w:val="688A3485"/>
    <w:multiLevelType w:val="multilevel"/>
    <w:tmpl w:val="046E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9827DE1"/>
    <w:multiLevelType w:val="multilevel"/>
    <w:tmpl w:val="D63E9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0C03AD6"/>
    <w:multiLevelType w:val="multilevel"/>
    <w:tmpl w:val="C020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B9626D"/>
    <w:multiLevelType w:val="multilevel"/>
    <w:tmpl w:val="62D60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40D6610"/>
    <w:multiLevelType w:val="multilevel"/>
    <w:tmpl w:val="5EA6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5035787"/>
    <w:multiLevelType w:val="multilevel"/>
    <w:tmpl w:val="61522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544DD7"/>
    <w:multiLevelType w:val="multilevel"/>
    <w:tmpl w:val="EE8E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9AD3210"/>
    <w:multiLevelType w:val="multilevel"/>
    <w:tmpl w:val="7934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FB629D"/>
    <w:multiLevelType w:val="multilevel"/>
    <w:tmpl w:val="BFAA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6827BD"/>
    <w:multiLevelType w:val="multilevel"/>
    <w:tmpl w:val="5F9AF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DD07B46"/>
    <w:multiLevelType w:val="multilevel"/>
    <w:tmpl w:val="E18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7"/>
  </w:num>
  <w:num w:numId="3">
    <w:abstractNumId w:val="41"/>
  </w:num>
  <w:num w:numId="4">
    <w:abstractNumId w:val="22"/>
  </w:num>
  <w:num w:numId="5">
    <w:abstractNumId w:val="24"/>
  </w:num>
  <w:num w:numId="6">
    <w:abstractNumId w:val="14"/>
  </w:num>
  <w:num w:numId="7">
    <w:abstractNumId w:val="35"/>
  </w:num>
  <w:num w:numId="8">
    <w:abstractNumId w:val="8"/>
  </w:num>
  <w:num w:numId="9">
    <w:abstractNumId w:val="2"/>
  </w:num>
  <w:num w:numId="10">
    <w:abstractNumId w:val="13"/>
  </w:num>
  <w:num w:numId="11">
    <w:abstractNumId w:val="34"/>
  </w:num>
  <w:num w:numId="12">
    <w:abstractNumId w:val="3"/>
  </w:num>
  <w:num w:numId="13">
    <w:abstractNumId w:val="28"/>
  </w:num>
  <w:num w:numId="14">
    <w:abstractNumId w:val="49"/>
  </w:num>
  <w:num w:numId="15">
    <w:abstractNumId w:val="46"/>
  </w:num>
  <w:num w:numId="16">
    <w:abstractNumId w:val="16"/>
  </w:num>
  <w:num w:numId="17">
    <w:abstractNumId w:val="31"/>
  </w:num>
  <w:num w:numId="18">
    <w:abstractNumId w:val="0"/>
  </w:num>
  <w:num w:numId="19">
    <w:abstractNumId w:val="30"/>
  </w:num>
  <w:num w:numId="20">
    <w:abstractNumId w:val="29"/>
  </w:num>
  <w:num w:numId="21">
    <w:abstractNumId w:val="25"/>
  </w:num>
  <w:num w:numId="22">
    <w:abstractNumId w:val="7"/>
  </w:num>
  <w:num w:numId="23">
    <w:abstractNumId w:val="42"/>
  </w:num>
  <w:num w:numId="24">
    <w:abstractNumId w:val="39"/>
  </w:num>
  <w:num w:numId="25">
    <w:abstractNumId w:val="5"/>
  </w:num>
  <w:num w:numId="26">
    <w:abstractNumId w:val="19"/>
  </w:num>
  <w:num w:numId="27">
    <w:abstractNumId w:val="37"/>
  </w:num>
  <w:num w:numId="28">
    <w:abstractNumId w:val="6"/>
  </w:num>
  <w:num w:numId="29">
    <w:abstractNumId w:val="33"/>
  </w:num>
  <w:num w:numId="30">
    <w:abstractNumId w:val="11"/>
  </w:num>
  <w:num w:numId="31">
    <w:abstractNumId w:val="48"/>
  </w:num>
  <w:num w:numId="32">
    <w:abstractNumId w:val="44"/>
  </w:num>
  <w:num w:numId="33">
    <w:abstractNumId w:val="40"/>
  </w:num>
  <w:num w:numId="34">
    <w:abstractNumId w:val="27"/>
  </w:num>
  <w:num w:numId="35">
    <w:abstractNumId w:val="26"/>
  </w:num>
  <w:num w:numId="36">
    <w:abstractNumId w:val="10"/>
  </w:num>
  <w:num w:numId="37">
    <w:abstractNumId w:val="18"/>
  </w:num>
  <w:num w:numId="38">
    <w:abstractNumId w:val="21"/>
  </w:num>
  <w:num w:numId="39">
    <w:abstractNumId w:val="15"/>
  </w:num>
  <w:num w:numId="40">
    <w:abstractNumId w:val="20"/>
  </w:num>
  <w:num w:numId="41">
    <w:abstractNumId w:val="12"/>
  </w:num>
  <w:num w:numId="42">
    <w:abstractNumId w:val="45"/>
  </w:num>
  <w:num w:numId="43">
    <w:abstractNumId w:val="17"/>
  </w:num>
  <w:num w:numId="44">
    <w:abstractNumId w:val="32"/>
  </w:num>
  <w:num w:numId="45">
    <w:abstractNumId w:val="1"/>
  </w:num>
  <w:num w:numId="46">
    <w:abstractNumId w:val="43"/>
  </w:num>
  <w:num w:numId="47">
    <w:abstractNumId w:val="23"/>
  </w:num>
  <w:num w:numId="48">
    <w:abstractNumId w:val="9"/>
  </w:num>
  <w:num w:numId="49">
    <w:abstractNumId w:val="4"/>
  </w:num>
  <w:num w:numId="5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6DF0"/>
    <w:rsid w:val="00076147"/>
    <w:rsid w:val="000C0301"/>
    <w:rsid w:val="002047E0"/>
    <w:rsid w:val="00236615"/>
    <w:rsid w:val="00376DF0"/>
    <w:rsid w:val="004E6320"/>
    <w:rsid w:val="005419CC"/>
    <w:rsid w:val="00581AAB"/>
    <w:rsid w:val="005E567B"/>
    <w:rsid w:val="00602183"/>
    <w:rsid w:val="007973CC"/>
    <w:rsid w:val="00920C69"/>
    <w:rsid w:val="009C462D"/>
    <w:rsid w:val="00A27936"/>
    <w:rsid w:val="00A334FC"/>
    <w:rsid w:val="00AB0D1F"/>
    <w:rsid w:val="00BD74F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62D"/>
  </w:style>
  <w:style w:type="paragraph" w:styleId="Ttulo1">
    <w:name w:val="heading 1"/>
    <w:basedOn w:val="Normal"/>
    <w:link w:val="Ttulo1Car"/>
    <w:uiPriority w:val="9"/>
    <w:qFormat/>
    <w:rsid w:val="00376DF0"/>
    <w:pPr>
      <w:spacing w:before="75" w:after="120" w:line="240" w:lineRule="auto"/>
      <w:outlineLvl w:val="0"/>
    </w:pPr>
    <w:rPr>
      <w:rFonts w:ascii="Times New Roman" w:eastAsia="Times New Roman" w:hAnsi="Times New Roman" w:cs="Times New Roman"/>
      <w:color w:val="000000"/>
      <w:spacing w:val="-15"/>
      <w:kern w:val="36"/>
      <w:sz w:val="39"/>
      <w:szCs w:val="39"/>
      <w:lang w:eastAsia="es-ES"/>
    </w:rPr>
  </w:style>
  <w:style w:type="paragraph" w:styleId="Ttulo2">
    <w:name w:val="heading 2"/>
    <w:basedOn w:val="Normal"/>
    <w:link w:val="Ttulo2Car"/>
    <w:uiPriority w:val="9"/>
    <w:qFormat/>
    <w:rsid w:val="00376DF0"/>
    <w:pPr>
      <w:spacing w:after="90" w:line="240" w:lineRule="auto"/>
      <w:outlineLvl w:val="1"/>
    </w:pPr>
    <w:rPr>
      <w:rFonts w:ascii="Times New Roman" w:eastAsia="Times New Roman" w:hAnsi="Times New Roman" w:cs="Times New Roman"/>
      <w:color w:val="000000"/>
      <w:spacing w:val="-15"/>
      <w:sz w:val="36"/>
      <w:szCs w:val="36"/>
      <w:lang w:eastAsia="es-ES"/>
    </w:rPr>
  </w:style>
  <w:style w:type="paragraph" w:styleId="Ttulo3">
    <w:name w:val="heading 3"/>
    <w:basedOn w:val="Normal"/>
    <w:link w:val="Ttulo3Car"/>
    <w:uiPriority w:val="9"/>
    <w:qFormat/>
    <w:rsid w:val="00376DF0"/>
    <w:pPr>
      <w:spacing w:after="45" w:line="240" w:lineRule="auto"/>
      <w:outlineLvl w:val="2"/>
    </w:pPr>
    <w:rPr>
      <w:rFonts w:ascii="Times New Roman" w:eastAsia="Times New Roman" w:hAnsi="Times New Roman" w:cs="Times New Roman"/>
      <w:b/>
      <w:bCs/>
      <w:color w:val="000000"/>
      <w:sz w:val="23"/>
      <w:szCs w:val="23"/>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76DF0"/>
    <w:rPr>
      <w:rFonts w:ascii="Times New Roman" w:eastAsia="Times New Roman" w:hAnsi="Times New Roman" w:cs="Times New Roman"/>
      <w:color w:val="000000"/>
      <w:spacing w:val="-15"/>
      <w:kern w:val="36"/>
      <w:sz w:val="39"/>
      <w:szCs w:val="39"/>
      <w:lang w:eastAsia="es-ES"/>
    </w:rPr>
  </w:style>
  <w:style w:type="character" w:customStyle="1" w:styleId="Ttulo2Car">
    <w:name w:val="Título 2 Car"/>
    <w:basedOn w:val="Fuentedeprrafopredeter"/>
    <w:link w:val="Ttulo2"/>
    <w:uiPriority w:val="9"/>
    <w:rsid w:val="00376DF0"/>
    <w:rPr>
      <w:rFonts w:ascii="Times New Roman" w:eastAsia="Times New Roman" w:hAnsi="Times New Roman" w:cs="Times New Roman"/>
      <w:color w:val="000000"/>
      <w:spacing w:val="-15"/>
      <w:sz w:val="36"/>
      <w:szCs w:val="36"/>
      <w:lang w:eastAsia="es-ES"/>
    </w:rPr>
  </w:style>
  <w:style w:type="character" w:customStyle="1" w:styleId="Ttulo3Car">
    <w:name w:val="Título 3 Car"/>
    <w:basedOn w:val="Fuentedeprrafopredeter"/>
    <w:link w:val="Ttulo3"/>
    <w:uiPriority w:val="9"/>
    <w:rsid w:val="00376DF0"/>
    <w:rPr>
      <w:rFonts w:ascii="Times New Roman" w:eastAsia="Times New Roman" w:hAnsi="Times New Roman" w:cs="Times New Roman"/>
      <w:b/>
      <w:bCs/>
      <w:color w:val="000000"/>
      <w:sz w:val="23"/>
      <w:szCs w:val="23"/>
      <w:lang w:eastAsia="es-ES"/>
    </w:rPr>
  </w:style>
  <w:style w:type="character" w:styleId="Hipervnculo">
    <w:name w:val="Hyperlink"/>
    <w:basedOn w:val="Fuentedeprrafopredeter"/>
    <w:uiPriority w:val="99"/>
    <w:semiHidden/>
    <w:unhideWhenUsed/>
    <w:rsid w:val="00376DF0"/>
    <w:rPr>
      <w:color w:val="0248B0"/>
      <w:u w:val="single"/>
    </w:rPr>
  </w:style>
  <w:style w:type="character" w:styleId="nfasis">
    <w:name w:val="Emphasis"/>
    <w:basedOn w:val="Fuentedeprrafopredeter"/>
    <w:uiPriority w:val="20"/>
    <w:qFormat/>
    <w:rsid w:val="00376DF0"/>
    <w:rPr>
      <w:i/>
      <w:iCs/>
    </w:rPr>
  </w:style>
  <w:style w:type="character" w:styleId="Textoennegrita">
    <w:name w:val="Strong"/>
    <w:basedOn w:val="Fuentedeprrafopredeter"/>
    <w:uiPriority w:val="22"/>
    <w:qFormat/>
    <w:rsid w:val="00376DF0"/>
    <w:rPr>
      <w:b/>
      <w:bCs/>
    </w:rPr>
  </w:style>
  <w:style w:type="paragraph" w:customStyle="1" w:styleId="caad">
    <w:name w:val="ca_ad"/>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meta">
    <w:name w:val="meta"/>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ntainer12">
    <w:name w:val="container_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ntainer16">
    <w:name w:val="container_16"/>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grid1">
    <w:name w:val="grid_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2">
    <w:name w:val="grid_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3">
    <w:name w:val="grid_3"/>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4">
    <w:name w:val="grid_4"/>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5">
    <w:name w:val="grid_5"/>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6">
    <w:name w:val="grid_6"/>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7">
    <w:name w:val="grid_7"/>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8">
    <w:name w:val="grid_8"/>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9">
    <w:name w:val="grid_9"/>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0">
    <w:name w:val="grid_10"/>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1">
    <w:name w:val="grid_1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2">
    <w:name w:val="grid_1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3">
    <w:name w:val="grid_13"/>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4">
    <w:name w:val="grid_14"/>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5">
    <w:name w:val="grid_15"/>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6">
    <w:name w:val="grid_16"/>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alpha">
    <w:name w:val="alpha"/>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omega">
    <w:name w:val="omega"/>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login-box">
    <w:name w:val="login-box"/>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exito">
    <w:name w:val="exito"/>
    <w:basedOn w:val="Normal"/>
    <w:rsid w:val="00376DF0"/>
    <w:pPr>
      <w:pBdr>
        <w:top w:val="single" w:sz="6" w:space="0" w:color="94C891"/>
        <w:bottom w:val="single" w:sz="6" w:space="0" w:color="94C891"/>
      </w:pBdr>
      <w:shd w:val="clear" w:color="auto" w:fill="DFF8DD"/>
      <w:spacing w:before="45" w:after="45" w:line="240" w:lineRule="auto"/>
    </w:pPr>
    <w:rPr>
      <w:rFonts w:ascii="Times New Roman" w:eastAsia="Times New Roman" w:hAnsi="Times New Roman" w:cs="Times New Roman"/>
      <w:sz w:val="24"/>
      <w:szCs w:val="24"/>
      <w:lang w:eastAsia="es-ES"/>
    </w:rPr>
  </w:style>
  <w:style w:type="paragraph" w:customStyle="1" w:styleId="advert">
    <w:name w:val="advert"/>
    <w:basedOn w:val="Normal"/>
    <w:rsid w:val="00376DF0"/>
    <w:pPr>
      <w:pBdr>
        <w:top w:val="single" w:sz="6" w:space="0" w:color="DEC891"/>
        <w:bottom w:val="single" w:sz="6" w:space="0" w:color="DEC891"/>
      </w:pBdr>
      <w:shd w:val="clear" w:color="auto" w:fill="FFFFCC"/>
      <w:spacing w:before="45" w:after="45" w:line="240" w:lineRule="auto"/>
    </w:pPr>
    <w:rPr>
      <w:rFonts w:ascii="Times New Roman" w:eastAsia="Times New Roman" w:hAnsi="Times New Roman" w:cs="Times New Roman"/>
      <w:sz w:val="24"/>
      <w:szCs w:val="24"/>
      <w:lang w:eastAsia="es-ES"/>
    </w:rPr>
  </w:style>
  <w:style w:type="paragraph" w:customStyle="1" w:styleId="error">
    <w:name w:val="error"/>
    <w:basedOn w:val="Normal"/>
    <w:rsid w:val="00376DF0"/>
    <w:pPr>
      <w:pBdr>
        <w:top w:val="single" w:sz="6" w:space="0" w:color="F09D98"/>
        <w:bottom w:val="single" w:sz="6" w:space="0" w:color="F09D98"/>
      </w:pBdr>
      <w:shd w:val="clear" w:color="auto" w:fill="FEE1DF"/>
      <w:spacing w:before="45" w:after="45" w:line="240" w:lineRule="auto"/>
    </w:pPr>
    <w:rPr>
      <w:rFonts w:ascii="Times New Roman" w:eastAsia="Times New Roman" w:hAnsi="Times New Roman" w:cs="Times New Roman"/>
      <w:sz w:val="24"/>
      <w:szCs w:val="24"/>
      <w:lang w:eastAsia="es-ES"/>
    </w:rPr>
  </w:style>
  <w:style w:type="paragraph" w:customStyle="1" w:styleId="informacion">
    <w:name w:val="informacion"/>
    <w:basedOn w:val="Normal"/>
    <w:rsid w:val="00376DF0"/>
    <w:pPr>
      <w:pBdr>
        <w:top w:val="single" w:sz="6" w:space="0" w:color="6FB1D3"/>
        <w:bottom w:val="single" w:sz="6" w:space="0" w:color="6FB1D3"/>
      </w:pBdr>
      <w:shd w:val="clear" w:color="auto" w:fill="DFF2FF"/>
      <w:spacing w:before="45" w:after="45" w:line="240" w:lineRule="auto"/>
    </w:pPr>
    <w:rPr>
      <w:rFonts w:ascii="Times New Roman" w:eastAsia="Times New Roman" w:hAnsi="Times New Roman" w:cs="Times New Roman"/>
      <w:sz w:val="24"/>
      <w:szCs w:val="24"/>
      <w:lang w:eastAsia="es-ES"/>
    </w:rPr>
  </w:style>
  <w:style w:type="paragraph" w:customStyle="1" w:styleId="procesando">
    <w:name w:val="procesando"/>
    <w:basedOn w:val="Normal"/>
    <w:rsid w:val="00376DF0"/>
    <w:pPr>
      <w:pBdr>
        <w:top w:val="single" w:sz="6" w:space="0" w:color="DDDDDD"/>
        <w:bottom w:val="single" w:sz="6" w:space="0" w:color="DDDDDD"/>
      </w:pBdr>
      <w:shd w:val="clear" w:color="auto" w:fill="F6F6F6"/>
      <w:spacing w:before="45" w:after="45" w:line="240" w:lineRule="auto"/>
    </w:pPr>
    <w:rPr>
      <w:rFonts w:ascii="Times New Roman" w:eastAsia="Times New Roman" w:hAnsi="Times New Roman" w:cs="Times New Roman"/>
      <w:sz w:val="24"/>
      <w:szCs w:val="24"/>
      <w:lang w:eastAsia="es-ES"/>
    </w:rPr>
  </w:style>
  <w:style w:type="paragraph" w:customStyle="1" w:styleId="generico">
    <w:name w:val="generico"/>
    <w:basedOn w:val="Normal"/>
    <w:rsid w:val="00376DF0"/>
    <w:pPr>
      <w:pBdr>
        <w:top w:val="single" w:sz="6" w:space="0" w:color="DDDDDD"/>
        <w:bottom w:val="single" w:sz="6" w:space="0" w:color="DDDDDD"/>
      </w:pBdr>
      <w:shd w:val="clear" w:color="auto" w:fill="F6F6F6"/>
      <w:spacing w:before="45" w:after="45" w:line="240" w:lineRule="auto"/>
    </w:pPr>
    <w:rPr>
      <w:rFonts w:ascii="Times New Roman" w:eastAsia="Times New Roman" w:hAnsi="Times New Roman" w:cs="Times New Roman"/>
      <w:sz w:val="24"/>
      <w:szCs w:val="24"/>
      <w:lang w:eastAsia="es-ES"/>
    </w:rPr>
  </w:style>
  <w:style w:type="paragraph" w:customStyle="1" w:styleId="js">
    <w:name w:val="js"/>
    <w:basedOn w:val="Normal"/>
    <w:rsid w:val="00376DF0"/>
    <w:pPr>
      <w:spacing w:before="45" w:after="45" w:line="240" w:lineRule="auto"/>
    </w:pPr>
    <w:rPr>
      <w:rFonts w:ascii="Times New Roman" w:eastAsia="Times New Roman" w:hAnsi="Times New Roman" w:cs="Times New Roman"/>
      <w:color w:val="0248B0"/>
      <w:sz w:val="24"/>
      <w:szCs w:val="24"/>
      <w:lang w:eastAsia="es-ES"/>
    </w:rPr>
  </w:style>
  <w:style w:type="paragraph" w:customStyle="1" w:styleId="grisado">
    <w:name w:val="grisado"/>
    <w:basedOn w:val="Normal"/>
    <w:rsid w:val="00376DF0"/>
    <w:pPr>
      <w:spacing w:before="45" w:after="45" w:line="240" w:lineRule="auto"/>
    </w:pPr>
    <w:rPr>
      <w:rFonts w:ascii="Times New Roman" w:eastAsia="Times New Roman" w:hAnsi="Times New Roman" w:cs="Times New Roman"/>
      <w:color w:val="888888"/>
      <w:sz w:val="24"/>
      <w:szCs w:val="24"/>
      <w:lang w:eastAsia="es-ES"/>
    </w:rPr>
  </w:style>
  <w:style w:type="paragraph" w:customStyle="1" w:styleId="small">
    <w:name w:val="small"/>
    <w:basedOn w:val="Normal"/>
    <w:rsid w:val="00376DF0"/>
    <w:pPr>
      <w:spacing w:before="45" w:after="45" w:line="210" w:lineRule="atLeast"/>
    </w:pPr>
    <w:rPr>
      <w:rFonts w:ascii="Tahoma" w:eastAsia="Times New Roman" w:hAnsi="Tahoma" w:cs="Tahoma"/>
      <w:sz w:val="17"/>
      <w:szCs w:val="17"/>
      <w:lang w:eastAsia="es-ES"/>
    </w:rPr>
  </w:style>
  <w:style w:type="paragraph" w:customStyle="1" w:styleId="smalish">
    <w:name w:val="smalish"/>
    <w:basedOn w:val="Normal"/>
    <w:rsid w:val="00376DF0"/>
    <w:pPr>
      <w:spacing w:before="45" w:after="45" w:line="240" w:lineRule="atLeast"/>
    </w:pPr>
    <w:rPr>
      <w:rFonts w:ascii="Tahoma" w:eastAsia="Times New Roman" w:hAnsi="Tahoma" w:cs="Tahoma"/>
      <w:sz w:val="21"/>
      <w:szCs w:val="21"/>
      <w:lang w:eastAsia="es-ES"/>
    </w:rPr>
  </w:style>
  <w:style w:type="paragraph" w:customStyle="1" w:styleId="clearfix">
    <w:name w:val="clearfix"/>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destacada">
    <w:name w:val="destacada"/>
    <w:basedOn w:val="Normal"/>
    <w:rsid w:val="00376DF0"/>
    <w:pPr>
      <w:spacing w:before="45" w:after="45" w:line="240" w:lineRule="auto"/>
    </w:pPr>
    <w:rPr>
      <w:rFonts w:ascii="Times New Roman" w:eastAsia="Times New Roman" w:hAnsi="Times New Roman" w:cs="Times New Roman"/>
      <w:color w:val="FFFFFF"/>
      <w:sz w:val="24"/>
      <w:szCs w:val="24"/>
      <w:lang w:eastAsia="es-ES"/>
    </w:rPr>
  </w:style>
  <w:style w:type="paragraph" w:customStyle="1" w:styleId="titulo">
    <w:name w:val="titulo"/>
    <w:basedOn w:val="Normal"/>
    <w:rsid w:val="00376DF0"/>
    <w:pPr>
      <w:spacing w:before="45" w:after="45" w:line="240" w:lineRule="auto"/>
    </w:pPr>
    <w:rPr>
      <w:rFonts w:ascii="Georgia" w:eastAsia="Times New Roman" w:hAnsi="Georgia" w:cs="Times New Roman"/>
      <w:color w:val="AA0000"/>
      <w:sz w:val="24"/>
      <w:szCs w:val="24"/>
      <w:lang w:eastAsia="es-ES"/>
    </w:rPr>
  </w:style>
  <w:style w:type="paragraph" w:customStyle="1" w:styleId="in-title">
    <w:name w:val="in-title"/>
    <w:basedOn w:val="Normal"/>
    <w:rsid w:val="00376DF0"/>
    <w:pPr>
      <w:spacing w:before="45" w:after="45" w:line="240" w:lineRule="auto"/>
    </w:pPr>
    <w:rPr>
      <w:rFonts w:ascii="Times New Roman" w:eastAsia="Times New Roman" w:hAnsi="Times New Roman" w:cs="Times New Roman"/>
      <w:color w:val="888888"/>
      <w:sz w:val="17"/>
      <w:szCs w:val="17"/>
      <w:lang w:eastAsia="es-ES"/>
    </w:rPr>
  </w:style>
  <w:style w:type="paragraph" w:customStyle="1" w:styleId="secundario">
    <w:name w:val="secundario"/>
    <w:basedOn w:val="Normal"/>
    <w:rsid w:val="00376DF0"/>
    <w:pPr>
      <w:spacing w:before="45" w:after="45" w:line="210" w:lineRule="atLeast"/>
    </w:pPr>
    <w:rPr>
      <w:rFonts w:ascii="Tahoma" w:eastAsia="Times New Roman" w:hAnsi="Tahoma" w:cs="Tahoma"/>
      <w:color w:val="556666"/>
      <w:sz w:val="17"/>
      <w:szCs w:val="17"/>
      <w:lang w:eastAsia="es-ES"/>
    </w:rPr>
  </w:style>
  <w:style w:type="paragraph" w:customStyle="1" w:styleId="indentado">
    <w:name w:val="indentado"/>
    <w:basedOn w:val="Normal"/>
    <w:rsid w:val="00376DF0"/>
    <w:pPr>
      <w:spacing w:before="45" w:after="45" w:line="240" w:lineRule="auto"/>
      <w:ind w:left="150"/>
    </w:pPr>
    <w:rPr>
      <w:rFonts w:ascii="Times New Roman" w:eastAsia="Times New Roman" w:hAnsi="Times New Roman" w:cs="Times New Roman"/>
      <w:sz w:val="24"/>
      <w:szCs w:val="24"/>
      <w:lang w:eastAsia="es-ES"/>
    </w:rPr>
  </w:style>
  <w:style w:type="paragraph" w:customStyle="1" w:styleId="advertencia">
    <w:name w:val="advertencia"/>
    <w:basedOn w:val="Normal"/>
    <w:rsid w:val="00376DF0"/>
    <w:pPr>
      <w:pBdr>
        <w:top w:val="single" w:sz="6" w:space="2" w:color="AAAAAA"/>
        <w:left w:val="single" w:sz="6" w:space="8" w:color="FFFFCC"/>
        <w:bottom w:val="single" w:sz="6" w:space="2" w:color="AAAAAA"/>
        <w:right w:val="single" w:sz="6" w:space="8" w:color="FFFFCC"/>
      </w:pBdr>
      <w:spacing w:before="45" w:after="45" w:line="240" w:lineRule="auto"/>
    </w:pPr>
    <w:rPr>
      <w:rFonts w:ascii="Times New Roman" w:eastAsia="Times New Roman" w:hAnsi="Times New Roman" w:cs="Times New Roman"/>
      <w:sz w:val="24"/>
      <w:szCs w:val="24"/>
      <w:lang w:eastAsia="es-ES"/>
    </w:rPr>
  </w:style>
  <w:style w:type="paragraph" w:customStyle="1" w:styleId="serif">
    <w:name w:val="serif"/>
    <w:basedOn w:val="Normal"/>
    <w:rsid w:val="00376DF0"/>
    <w:pPr>
      <w:spacing w:before="45" w:after="45" w:line="270" w:lineRule="atLeast"/>
    </w:pPr>
    <w:rPr>
      <w:rFonts w:ascii="Georgia" w:eastAsia="Times New Roman" w:hAnsi="Georgia" w:cs="Times New Roman"/>
      <w:sz w:val="21"/>
      <w:szCs w:val="21"/>
      <w:lang w:eastAsia="es-ES"/>
    </w:rPr>
  </w:style>
  <w:style w:type="paragraph" w:customStyle="1" w:styleId="comando">
    <w:name w:val="comando"/>
    <w:basedOn w:val="Normal"/>
    <w:rsid w:val="00376DF0"/>
    <w:pPr>
      <w:spacing w:before="45" w:after="45" w:line="240" w:lineRule="atLeast"/>
    </w:pPr>
    <w:rPr>
      <w:rFonts w:ascii="Arial" w:eastAsia="Times New Roman" w:hAnsi="Arial" w:cs="Arial"/>
      <w:sz w:val="18"/>
      <w:szCs w:val="18"/>
      <w:lang w:eastAsia="es-ES"/>
    </w:rPr>
  </w:style>
  <w:style w:type="paragraph" w:customStyle="1" w:styleId="monografia">
    <w:name w:val="monografia"/>
    <w:basedOn w:val="Normal"/>
    <w:rsid w:val="00376DF0"/>
    <w:pPr>
      <w:shd w:val="clear" w:color="auto" w:fill="FFFFFF"/>
      <w:spacing w:before="45" w:after="45" w:line="270" w:lineRule="atLeast"/>
    </w:pPr>
    <w:rPr>
      <w:rFonts w:ascii="Georgia" w:eastAsia="Times New Roman" w:hAnsi="Georgia" w:cs="Times New Roman"/>
      <w:sz w:val="21"/>
      <w:szCs w:val="21"/>
      <w:lang w:eastAsia="es-ES"/>
    </w:rPr>
  </w:style>
  <w:style w:type="paragraph" w:customStyle="1" w:styleId="customadsense">
    <w:name w:val="custom_adsense"/>
    <w:basedOn w:val="Normal"/>
    <w:rsid w:val="00376DF0"/>
    <w:pPr>
      <w:spacing w:before="45" w:after="75" w:line="240" w:lineRule="auto"/>
    </w:pPr>
    <w:rPr>
      <w:rFonts w:ascii="Times New Roman" w:eastAsia="Times New Roman" w:hAnsi="Times New Roman" w:cs="Times New Roman"/>
      <w:sz w:val="24"/>
      <w:szCs w:val="24"/>
      <w:lang w:eastAsia="es-ES"/>
    </w:rPr>
  </w:style>
  <w:style w:type="paragraph" w:customStyle="1" w:styleId="r800">
    <w:name w:val="r800"/>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r1024">
    <w:name w:val="r102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bloque-participar">
    <w:name w:val="bloque-participar"/>
    <w:basedOn w:val="Normal"/>
    <w:rsid w:val="00376DF0"/>
    <w:pPr>
      <w:spacing w:before="45" w:after="45" w:line="240" w:lineRule="auto"/>
      <w:jc w:val="center"/>
    </w:pPr>
    <w:rPr>
      <w:rFonts w:ascii="Times New Roman" w:eastAsia="Times New Roman" w:hAnsi="Times New Roman" w:cs="Times New Roman"/>
      <w:sz w:val="24"/>
      <w:szCs w:val="24"/>
      <w:lang w:eastAsia="es-ES"/>
    </w:rPr>
  </w:style>
  <w:style w:type="paragraph" w:customStyle="1" w:styleId="paginador">
    <w:name w:val="paginador"/>
    <w:basedOn w:val="Normal"/>
    <w:rsid w:val="00376DF0"/>
    <w:pPr>
      <w:shd w:val="clear" w:color="auto" w:fill="DDEDF8"/>
      <w:spacing w:after="0" w:line="240" w:lineRule="auto"/>
      <w:ind w:right="-150"/>
    </w:pPr>
    <w:rPr>
      <w:rFonts w:ascii="Arial" w:eastAsia="Times New Roman" w:hAnsi="Arial" w:cs="Arial"/>
      <w:sz w:val="24"/>
      <w:szCs w:val="24"/>
      <w:lang w:eastAsia="es-ES"/>
    </w:rPr>
  </w:style>
  <w:style w:type="paragraph" w:customStyle="1" w:styleId="paginadortrab">
    <w:name w:val="paginadortrab"/>
    <w:basedOn w:val="Normal"/>
    <w:rsid w:val="00376DF0"/>
    <w:pPr>
      <w:shd w:val="clear" w:color="auto" w:fill="DDEDF8"/>
      <w:spacing w:after="0" w:line="240" w:lineRule="auto"/>
      <w:ind w:right="-150"/>
    </w:pPr>
    <w:rPr>
      <w:rFonts w:ascii="Arial" w:eastAsia="Times New Roman" w:hAnsi="Arial" w:cs="Arial"/>
      <w:sz w:val="24"/>
      <w:szCs w:val="24"/>
      <w:lang w:eastAsia="es-ES"/>
    </w:rPr>
  </w:style>
  <w:style w:type="paragraph" w:customStyle="1" w:styleId="paginadorblog">
    <w:name w:val="paginadorblog"/>
    <w:basedOn w:val="Normal"/>
    <w:rsid w:val="00376DF0"/>
    <w:pPr>
      <w:shd w:val="clear" w:color="auto" w:fill="DDEDF8"/>
      <w:spacing w:after="0" w:line="240" w:lineRule="auto"/>
      <w:ind w:right="-150"/>
    </w:pPr>
    <w:rPr>
      <w:rFonts w:ascii="Arial" w:eastAsia="Times New Roman" w:hAnsi="Arial" w:cs="Arial"/>
      <w:sz w:val="24"/>
      <w:szCs w:val="24"/>
      <w:lang w:eastAsia="es-ES"/>
    </w:rPr>
  </w:style>
  <w:style w:type="paragraph" w:customStyle="1" w:styleId="paginador-comentarios">
    <w:name w:val="paginador-comentarios"/>
    <w:basedOn w:val="Normal"/>
    <w:rsid w:val="00376DF0"/>
    <w:pPr>
      <w:shd w:val="clear" w:color="auto" w:fill="EFEFEF"/>
      <w:spacing w:before="45" w:after="45" w:line="240" w:lineRule="auto"/>
    </w:pPr>
    <w:rPr>
      <w:rFonts w:ascii="Times New Roman" w:eastAsia="Times New Roman" w:hAnsi="Times New Roman" w:cs="Times New Roman"/>
      <w:sz w:val="24"/>
      <w:szCs w:val="24"/>
      <w:lang w:eastAsia="es-ES"/>
    </w:rPr>
  </w:style>
  <w:style w:type="paragraph" w:customStyle="1" w:styleId="comentario-publicado">
    <w:name w:val="comentario-publicado"/>
    <w:basedOn w:val="Normal"/>
    <w:rsid w:val="00376DF0"/>
    <w:pPr>
      <w:shd w:val="clear" w:color="auto" w:fill="FFFFCC"/>
      <w:spacing w:before="150" w:after="45" w:line="240" w:lineRule="auto"/>
    </w:pPr>
    <w:rPr>
      <w:rFonts w:ascii="Times New Roman" w:eastAsia="Times New Roman" w:hAnsi="Times New Roman" w:cs="Times New Roman"/>
      <w:sz w:val="24"/>
      <w:szCs w:val="24"/>
      <w:lang w:eastAsia="es-ES"/>
    </w:rPr>
  </w:style>
  <w:style w:type="paragraph" w:customStyle="1" w:styleId="comentario-error">
    <w:name w:val="comentario-error"/>
    <w:basedOn w:val="Normal"/>
    <w:rsid w:val="00376DF0"/>
    <w:pPr>
      <w:shd w:val="clear" w:color="auto" w:fill="FFCCCC"/>
      <w:spacing w:before="150" w:after="45" w:line="240" w:lineRule="auto"/>
    </w:pPr>
    <w:rPr>
      <w:rFonts w:ascii="Times New Roman" w:eastAsia="Times New Roman" w:hAnsi="Times New Roman" w:cs="Times New Roman"/>
      <w:sz w:val="24"/>
      <w:szCs w:val="24"/>
      <w:lang w:eastAsia="es-ES"/>
    </w:rPr>
  </w:style>
  <w:style w:type="paragraph" w:customStyle="1" w:styleId="cajita">
    <w:name w:val="cajita"/>
    <w:basedOn w:val="Normal"/>
    <w:rsid w:val="00376DF0"/>
    <w:pPr>
      <w:pBdr>
        <w:top w:val="single" w:sz="6" w:space="8" w:color="BBBBBB"/>
        <w:left w:val="single" w:sz="6" w:space="8" w:color="BBBBBB"/>
        <w:bottom w:val="single" w:sz="6" w:space="8" w:color="BBBBBB"/>
        <w:right w:val="single" w:sz="6" w:space="8" w:color="BBBBBB"/>
      </w:pBdr>
      <w:shd w:val="clear" w:color="auto" w:fill="FFFFFF"/>
      <w:spacing w:after="120" w:line="240" w:lineRule="auto"/>
    </w:pPr>
    <w:rPr>
      <w:rFonts w:ascii="Times New Roman" w:eastAsia="Times New Roman" w:hAnsi="Times New Roman" w:cs="Times New Roman"/>
      <w:sz w:val="24"/>
      <w:szCs w:val="24"/>
      <w:lang w:eastAsia="es-ES"/>
    </w:rPr>
  </w:style>
  <w:style w:type="paragraph" w:customStyle="1" w:styleId="cajita2">
    <w:name w:val="cajita2"/>
    <w:basedOn w:val="Normal"/>
    <w:rsid w:val="00376DF0"/>
    <w:pPr>
      <w:shd w:val="clear" w:color="auto" w:fill="FFFFFF"/>
      <w:spacing w:after="120" w:line="240" w:lineRule="auto"/>
    </w:pPr>
    <w:rPr>
      <w:rFonts w:ascii="Times New Roman" w:eastAsia="Times New Roman" w:hAnsi="Times New Roman" w:cs="Times New Roman"/>
      <w:sz w:val="24"/>
      <w:szCs w:val="24"/>
      <w:lang w:eastAsia="es-ES"/>
    </w:rPr>
  </w:style>
  <w:style w:type="paragraph" w:customStyle="1" w:styleId="cb">
    <w:name w:val="cb"/>
    <w:basedOn w:val="Normal"/>
    <w:rsid w:val="00376DF0"/>
    <w:pPr>
      <w:spacing w:after="120" w:line="240" w:lineRule="auto"/>
    </w:pPr>
    <w:rPr>
      <w:rFonts w:ascii="Times New Roman" w:eastAsia="Times New Roman" w:hAnsi="Times New Roman" w:cs="Times New Roman"/>
      <w:sz w:val="24"/>
      <w:szCs w:val="24"/>
      <w:lang w:eastAsia="es-ES"/>
    </w:rPr>
  </w:style>
  <w:style w:type="paragraph" w:customStyle="1" w:styleId="bt">
    <w:name w:val="bt"/>
    <w:basedOn w:val="Normal"/>
    <w:rsid w:val="00376DF0"/>
    <w:pPr>
      <w:spacing w:after="0" w:line="240" w:lineRule="auto"/>
      <w:ind w:left="150"/>
    </w:pPr>
    <w:rPr>
      <w:rFonts w:ascii="Times New Roman" w:eastAsia="Times New Roman" w:hAnsi="Times New Roman" w:cs="Times New Roman"/>
      <w:sz w:val="24"/>
      <w:szCs w:val="24"/>
      <w:lang w:eastAsia="es-ES"/>
    </w:rPr>
  </w:style>
  <w:style w:type="paragraph" w:customStyle="1" w:styleId="bb">
    <w:name w:val="bb"/>
    <w:basedOn w:val="Normal"/>
    <w:rsid w:val="00376DF0"/>
    <w:pPr>
      <w:spacing w:after="0" w:line="240" w:lineRule="auto"/>
      <w:ind w:left="150"/>
    </w:pPr>
    <w:rPr>
      <w:rFonts w:ascii="Times New Roman" w:eastAsia="Times New Roman" w:hAnsi="Times New Roman" w:cs="Times New Roman"/>
      <w:sz w:val="24"/>
      <w:szCs w:val="24"/>
      <w:lang w:eastAsia="es-ES"/>
    </w:rPr>
  </w:style>
  <w:style w:type="paragraph" w:customStyle="1" w:styleId="i1">
    <w:name w:val="i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2">
    <w:name w:val="i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3">
    <w:name w:val="i3"/>
    <w:basedOn w:val="Normal"/>
    <w:rsid w:val="00376DF0"/>
    <w:pPr>
      <w:shd w:val="clear" w:color="auto" w:fill="FFFFFF"/>
      <w:spacing w:after="0" w:line="240" w:lineRule="auto"/>
    </w:pPr>
    <w:rPr>
      <w:rFonts w:ascii="Times New Roman" w:eastAsia="Times New Roman" w:hAnsi="Times New Roman" w:cs="Times New Roman"/>
      <w:sz w:val="24"/>
      <w:szCs w:val="24"/>
      <w:lang w:eastAsia="es-ES"/>
    </w:rPr>
  </w:style>
  <w:style w:type="paragraph" w:customStyle="1" w:styleId="recuadro">
    <w:name w:val="recuadro"/>
    <w:basedOn w:val="Normal"/>
    <w:rsid w:val="00376DF0"/>
    <w:pPr>
      <w:pBdr>
        <w:top w:val="single" w:sz="12" w:space="3" w:color="0248B0"/>
        <w:left w:val="single" w:sz="12" w:space="4" w:color="0248B0"/>
        <w:bottom w:val="single" w:sz="12" w:space="3" w:color="0248B0"/>
        <w:right w:val="single" w:sz="12" w:space="4" w:color="0248B0"/>
      </w:pBdr>
      <w:spacing w:before="45" w:after="45" w:line="240" w:lineRule="auto"/>
    </w:pPr>
    <w:rPr>
      <w:rFonts w:ascii="Times New Roman" w:eastAsia="Times New Roman" w:hAnsi="Times New Roman" w:cs="Times New Roman"/>
      <w:sz w:val="24"/>
      <w:szCs w:val="24"/>
      <w:lang w:eastAsia="es-ES"/>
    </w:rPr>
  </w:style>
  <w:style w:type="paragraph" w:customStyle="1" w:styleId="hilite1">
    <w:name w:val="hilite1"/>
    <w:basedOn w:val="Normal"/>
    <w:rsid w:val="00376DF0"/>
    <w:pPr>
      <w:shd w:val="clear" w:color="auto" w:fill="D2FFC7"/>
      <w:spacing w:before="45" w:after="45" w:line="240" w:lineRule="auto"/>
    </w:pPr>
    <w:rPr>
      <w:rFonts w:ascii="Times New Roman" w:eastAsia="Times New Roman" w:hAnsi="Times New Roman" w:cs="Times New Roman"/>
      <w:sz w:val="24"/>
      <w:szCs w:val="24"/>
      <w:lang w:eastAsia="es-ES"/>
    </w:rPr>
  </w:style>
  <w:style w:type="paragraph" w:customStyle="1" w:styleId="hilite2">
    <w:name w:val="hilite2"/>
    <w:basedOn w:val="Normal"/>
    <w:rsid w:val="00376DF0"/>
    <w:pPr>
      <w:shd w:val="clear" w:color="auto" w:fill="C7CAFF"/>
      <w:spacing w:before="45" w:after="45" w:line="240" w:lineRule="auto"/>
    </w:pPr>
    <w:rPr>
      <w:rFonts w:ascii="Times New Roman" w:eastAsia="Times New Roman" w:hAnsi="Times New Roman" w:cs="Times New Roman"/>
      <w:sz w:val="24"/>
      <w:szCs w:val="24"/>
      <w:lang w:eastAsia="es-ES"/>
    </w:rPr>
  </w:style>
  <w:style w:type="paragraph" w:customStyle="1" w:styleId="hilite3">
    <w:name w:val="hilite3"/>
    <w:basedOn w:val="Normal"/>
    <w:rsid w:val="00376DF0"/>
    <w:pPr>
      <w:shd w:val="clear" w:color="auto" w:fill="F4C7FF"/>
      <w:spacing w:before="45" w:after="45" w:line="240" w:lineRule="auto"/>
    </w:pPr>
    <w:rPr>
      <w:rFonts w:ascii="Times New Roman" w:eastAsia="Times New Roman" w:hAnsi="Times New Roman" w:cs="Times New Roman"/>
      <w:sz w:val="24"/>
      <w:szCs w:val="24"/>
      <w:lang w:eastAsia="es-ES"/>
    </w:rPr>
  </w:style>
  <w:style w:type="paragraph" w:customStyle="1" w:styleId="hilite4">
    <w:name w:val="hilite4"/>
    <w:basedOn w:val="Normal"/>
    <w:rsid w:val="00376DF0"/>
    <w:pPr>
      <w:shd w:val="clear" w:color="auto" w:fill="C7F8FF"/>
      <w:spacing w:before="45" w:after="45" w:line="240" w:lineRule="auto"/>
    </w:pPr>
    <w:rPr>
      <w:rFonts w:ascii="Times New Roman" w:eastAsia="Times New Roman" w:hAnsi="Times New Roman" w:cs="Times New Roman"/>
      <w:sz w:val="24"/>
      <w:szCs w:val="24"/>
      <w:lang w:eastAsia="es-ES"/>
    </w:rPr>
  </w:style>
  <w:style w:type="paragraph" w:customStyle="1" w:styleId="hilite5">
    <w:name w:val="hilite5"/>
    <w:basedOn w:val="Normal"/>
    <w:rsid w:val="00376DF0"/>
    <w:pPr>
      <w:shd w:val="clear" w:color="auto" w:fill="FFC7C9"/>
      <w:spacing w:before="45" w:after="45" w:line="240" w:lineRule="auto"/>
    </w:pPr>
    <w:rPr>
      <w:rFonts w:ascii="Times New Roman" w:eastAsia="Times New Roman" w:hAnsi="Times New Roman" w:cs="Times New Roman"/>
      <w:sz w:val="24"/>
      <w:szCs w:val="24"/>
      <w:lang w:eastAsia="es-ES"/>
    </w:rPr>
  </w:style>
  <w:style w:type="paragraph" w:customStyle="1" w:styleId="hilite6">
    <w:name w:val="hilite6"/>
    <w:basedOn w:val="Normal"/>
    <w:rsid w:val="00376DF0"/>
    <w:pPr>
      <w:shd w:val="clear" w:color="auto" w:fill="FFEEC7"/>
      <w:spacing w:before="45" w:after="45" w:line="240" w:lineRule="auto"/>
    </w:pPr>
    <w:rPr>
      <w:rFonts w:ascii="Times New Roman" w:eastAsia="Times New Roman" w:hAnsi="Times New Roman" w:cs="Times New Roman"/>
      <w:sz w:val="24"/>
      <w:szCs w:val="24"/>
      <w:lang w:eastAsia="es-ES"/>
    </w:rPr>
  </w:style>
  <w:style w:type="paragraph" w:customStyle="1" w:styleId="hilite7">
    <w:name w:val="hilite7"/>
    <w:basedOn w:val="Normal"/>
    <w:rsid w:val="00376DF0"/>
    <w:pPr>
      <w:shd w:val="clear" w:color="auto" w:fill="D2FFC7"/>
      <w:spacing w:before="45" w:after="45" w:line="240" w:lineRule="auto"/>
    </w:pPr>
    <w:rPr>
      <w:rFonts w:ascii="Times New Roman" w:eastAsia="Times New Roman" w:hAnsi="Times New Roman" w:cs="Times New Roman"/>
      <w:sz w:val="24"/>
      <w:szCs w:val="24"/>
      <w:lang w:eastAsia="es-ES"/>
    </w:rPr>
  </w:style>
  <w:style w:type="paragraph" w:customStyle="1" w:styleId="hilite8">
    <w:name w:val="hilite8"/>
    <w:basedOn w:val="Normal"/>
    <w:rsid w:val="00376DF0"/>
    <w:pPr>
      <w:shd w:val="clear" w:color="auto" w:fill="FFC7D9"/>
      <w:spacing w:before="45" w:after="45" w:line="240" w:lineRule="auto"/>
    </w:pPr>
    <w:rPr>
      <w:rFonts w:ascii="Times New Roman" w:eastAsia="Times New Roman" w:hAnsi="Times New Roman" w:cs="Times New Roman"/>
      <w:sz w:val="24"/>
      <w:szCs w:val="24"/>
      <w:lang w:eastAsia="es-ES"/>
    </w:rPr>
  </w:style>
  <w:style w:type="paragraph" w:customStyle="1" w:styleId="hilite9">
    <w:name w:val="hilite9"/>
    <w:basedOn w:val="Normal"/>
    <w:rsid w:val="00376DF0"/>
    <w:pPr>
      <w:shd w:val="clear" w:color="auto" w:fill="FFDEC7"/>
      <w:spacing w:before="45" w:after="45" w:line="240" w:lineRule="auto"/>
    </w:pPr>
    <w:rPr>
      <w:rFonts w:ascii="Times New Roman" w:eastAsia="Times New Roman" w:hAnsi="Times New Roman" w:cs="Times New Roman"/>
      <w:sz w:val="24"/>
      <w:szCs w:val="24"/>
      <w:lang w:eastAsia="es-ES"/>
    </w:rPr>
  </w:style>
  <w:style w:type="paragraph" w:customStyle="1" w:styleId="p-registro-der">
    <w:name w:val="p-registro-der"/>
    <w:basedOn w:val="Normal"/>
    <w:rsid w:val="00376DF0"/>
    <w:pPr>
      <w:pBdr>
        <w:left w:val="single" w:sz="6" w:space="15" w:color="D6D6D6"/>
      </w:pBdr>
      <w:spacing w:before="45" w:after="45" w:line="240" w:lineRule="auto"/>
    </w:pPr>
    <w:rPr>
      <w:rFonts w:ascii="Times New Roman" w:eastAsia="Times New Roman" w:hAnsi="Times New Roman" w:cs="Times New Roman"/>
      <w:sz w:val="24"/>
      <w:szCs w:val="24"/>
      <w:lang w:eastAsia="es-ES"/>
    </w:rPr>
  </w:style>
  <w:style w:type="paragraph" w:customStyle="1" w:styleId="ayuda">
    <w:name w:val="ayuda"/>
    <w:basedOn w:val="Normal"/>
    <w:rsid w:val="00376DF0"/>
    <w:pPr>
      <w:shd w:val="clear" w:color="auto" w:fill="FFFFFF"/>
      <w:spacing w:before="45" w:after="45" w:line="270" w:lineRule="atLeast"/>
    </w:pPr>
    <w:rPr>
      <w:rFonts w:ascii="Georgia" w:eastAsia="Times New Roman" w:hAnsi="Georgia" w:cs="Times New Roman"/>
      <w:sz w:val="21"/>
      <w:szCs w:val="21"/>
      <w:lang w:eastAsia="es-ES"/>
    </w:rPr>
  </w:style>
  <w:style w:type="paragraph" w:customStyle="1" w:styleId="status">
    <w:name w:val="statu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ntenido-404">
    <w:name w:val="contenido-40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notificacion-formato">
    <w:name w:val="notificacion-formato"/>
    <w:basedOn w:val="Normal"/>
    <w:rsid w:val="00376DF0"/>
    <w:pPr>
      <w:pBdr>
        <w:top w:val="single" w:sz="6" w:space="1" w:color="AAAAAA"/>
        <w:left w:val="single" w:sz="6" w:space="31" w:color="FFFFCC"/>
        <w:bottom w:val="single" w:sz="6" w:space="1" w:color="AAAAAA"/>
        <w:right w:val="single" w:sz="6" w:space="8" w:color="FFFFCC"/>
      </w:pBdr>
      <w:shd w:val="clear" w:color="auto" w:fill="FFFFCC"/>
      <w:spacing w:before="45" w:after="45" w:line="240" w:lineRule="auto"/>
    </w:pPr>
    <w:rPr>
      <w:rFonts w:ascii="Times New Roman" w:eastAsia="Times New Roman" w:hAnsi="Times New Roman" w:cs="Times New Roman"/>
      <w:sz w:val="24"/>
      <w:szCs w:val="24"/>
      <w:lang w:eastAsia="es-ES"/>
    </w:rPr>
  </w:style>
  <w:style w:type="paragraph" w:customStyle="1" w:styleId="bred-videos">
    <w:name w:val="bred-video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redactar-mps">
    <w:name w:val="redactar-mps"/>
    <w:basedOn w:val="Normal"/>
    <w:rsid w:val="00376DF0"/>
    <w:pPr>
      <w:shd w:val="clear" w:color="auto" w:fill="EFEFEF"/>
      <w:spacing w:before="390" w:after="0" w:line="240" w:lineRule="auto"/>
    </w:pPr>
    <w:rPr>
      <w:rFonts w:ascii="Times New Roman" w:eastAsia="Times New Roman" w:hAnsi="Times New Roman" w:cs="Times New Roman"/>
      <w:b/>
      <w:bCs/>
      <w:sz w:val="21"/>
      <w:szCs w:val="21"/>
      <w:lang w:eastAsia="es-ES"/>
    </w:rPr>
  </w:style>
  <w:style w:type="paragraph" w:customStyle="1" w:styleId="activo-mps">
    <w:name w:val="activo-mps"/>
    <w:basedOn w:val="Normal"/>
    <w:rsid w:val="00376DF0"/>
    <w:pPr>
      <w:shd w:val="clear" w:color="auto" w:fill="FFD68F"/>
      <w:spacing w:before="45" w:after="45" w:line="240" w:lineRule="auto"/>
    </w:pPr>
    <w:rPr>
      <w:rFonts w:ascii="Times New Roman" w:eastAsia="Times New Roman" w:hAnsi="Times New Roman" w:cs="Times New Roman"/>
      <w:sz w:val="24"/>
      <w:szCs w:val="24"/>
      <w:lang w:eastAsia="es-ES"/>
    </w:rPr>
  </w:style>
  <w:style w:type="paragraph" w:customStyle="1" w:styleId="table-mps">
    <w:name w:val="table-mps"/>
    <w:basedOn w:val="Normal"/>
    <w:rsid w:val="00376DF0"/>
    <w:pPr>
      <w:spacing w:before="45" w:after="45" w:line="240" w:lineRule="auto"/>
    </w:pPr>
    <w:rPr>
      <w:rFonts w:ascii="Times New Roman" w:eastAsia="Times New Roman" w:hAnsi="Times New Roman" w:cs="Times New Roman"/>
      <w:sz w:val="18"/>
      <w:szCs w:val="18"/>
      <w:lang w:eastAsia="es-ES"/>
    </w:rPr>
  </w:style>
  <w:style w:type="paragraph" w:customStyle="1" w:styleId="table-head-mps">
    <w:name w:val="table-head-mps"/>
    <w:basedOn w:val="Normal"/>
    <w:rsid w:val="00376DF0"/>
    <w:pPr>
      <w:spacing w:before="45" w:after="150" w:line="240" w:lineRule="auto"/>
    </w:pPr>
    <w:rPr>
      <w:rFonts w:ascii="Arial" w:eastAsia="Times New Roman" w:hAnsi="Arial" w:cs="Arial"/>
      <w:color w:val="6F6F6F"/>
      <w:sz w:val="24"/>
      <w:szCs w:val="24"/>
      <w:lang w:eastAsia="es-ES"/>
    </w:rPr>
  </w:style>
  <w:style w:type="paragraph" w:customStyle="1" w:styleId="cuerpo-mps-blank">
    <w:name w:val="cuerpo-mps-blank"/>
    <w:basedOn w:val="Normal"/>
    <w:rsid w:val="00376DF0"/>
    <w:pPr>
      <w:shd w:val="clear" w:color="auto" w:fill="FFFFFF"/>
      <w:spacing w:before="240" w:after="240" w:line="240" w:lineRule="auto"/>
    </w:pPr>
    <w:rPr>
      <w:rFonts w:ascii="Times New Roman" w:eastAsia="Times New Roman" w:hAnsi="Times New Roman" w:cs="Times New Roman"/>
      <w:sz w:val="24"/>
      <w:szCs w:val="24"/>
      <w:lang w:eastAsia="es-ES"/>
    </w:rPr>
  </w:style>
  <w:style w:type="paragraph" w:customStyle="1" w:styleId="autocomplete-loading">
    <w:name w:val="autocomplete-loading"/>
    <w:basedOn w:val="Normal"/>
    <w:rsid w:val="00376DF0"/>
    <w:pPr>
      <w:shd w:val="clear" w:color="auto" w:fill="EFEFEF"/>
      <w:spacing w:before="45" w:after="45" w:line="240" w:lineRule="auto"/>
    </w:pPr>
    <w:rPr>
      <w:rFonts w:ascii="Times New Roman" w:eastAsia="Times New Roman" w:hAnsi="Times New Roman" w:cs="Times New Roman"/>
      <w:sz w:val="24"/>
      <w:szCs w:val="24"/>
      <w:lang w:eastAsia="es-ES"/>
    </w:rPr>
  </w:style>
  <w:style w:type="paragraph" w:customStyle="1" w:styleId="leyenda-mps">
    <w:name w:val="leyenda-mps"/>
    <w:basedOn w:val="Normal"/>
    <w:rsid w:val="00376DF0"/>
    <w:pPr>
      <w:spacing w:before="45" w:after="45" w:line="240" w:lineRule="auto"/>
      <w:ind w:left="1110" w:right="1110"/>
    </w:pPr>
    <w:rPr>
      <w:rFonts w:ascii="Times New Roman" w:eastAsia="Times New Roman" w:hAnsi="Times New Roman" w:cs="Times New Roman"/>
      <w:sz w:val="24"/>
      <w:szCs w:val="24"/>
      <w:lang w:eastAsia="es-ES"/>
    </w:rPr>
  </w:style>
  <w:style w:type="paragraph" w:customStyle="1" w:styleId="ico-mps-nuevos">
    <w:name w:val="ico-mps-nuevo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co-mps">
    <w:name w:val="ico-mp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infomps">
    <w:name w:val="p-infomps"/>
    <w:basedOn w:val="Normal"/>
    <w:rsid w:val="00376DF0"/>
    <w:pPr>
      <w:spacing w:before="120" w:after="60" w:line="240" w:lineRule="auto"/>
    </w:pPr>
    <w:rPr>
      <w:rFonts w:ascii="Times New Roman" w:eastAsia="Times New Roman" w:hAnsi="Times New Roman" w:cs="Times New Roman"/>
      <w:sz w:val="24"/>
      <w:szCs w:val="24"/>
      <w:lang w:eastAsia="es-ES"/>
    </w:rPr>
  </w:style>
  <w:style w:type="paragraph" w:customStyle="1" w:styleId="paginador-mps">
    <w:name w:val="paginador-mps"/>
    <w:basedOn w:val="Normal"/>
    <w:rsid w:val="00376DF0"/>
    <w:pPr>
      <w:shd w:val="clear" w:color="auto" w:fill="DFDFDF"/>
      <w:spacing w:before="45" w:after="150" w:line="240" w:lineRule="auto"/>
    </w:pPr>
    <w:rPr>
      <w:rFonts w:ascii="Times New Roman" w:eastAsia="Times New Roman" w:hAnsi="Times New Roman" w:cs="Times New Roman"/>
      <w:sz w:val="24"/>
      <w:szCs w:val="24"/>
      <w:lang w:eastAsia="es-ES"/>
    </w:rPr>
  </w:style>
  <w:style w:type="paragraph" w:customStyle="1" w:styleId="not-mp-enviado">
    <w:name w:val="not-mp-enviado"/>
    <w:basedOn w:val="Normal"/>
    <w:rsid w:val="00376DF0"/>
    <w:pPr>
      <w:pBdr>
        <w:top w:val="single" w:sz="6" w:space="8" w:color="AAAAAA"/>
        <w:left w:val="single" w:sz="6" w:space="30" w:color="CFF7FF"/>
        <w:bottom w:val="single" w:sz="6" w:space="8" w:color="AAAAAA"/>
        <w:right w:val="single" w:sz="6" w:space="0" w:color="CFF7FF"/>
      </w:pBdr>
      <w:shd w:val="clear" w:color="auto" w:fill="CFF7FF"/>
      <w:spacing w:before="45" w:after="150" w:line="240" w:lineRule="auto"/>
    </w:pPr>
    <w:rPr>
      <w:rFonts w:ascii="Times New Roman" w:eastAsia="Times New Roman" w:hAnsi="Times New Roman" w:cs="Times New Roman"/>
      <w:sz w:val="24"/>
      <w:szCs w:val="24"/>
      <w:lang w:eastAsia="es-ES"/>
    </w:rPr>
  </w:style>
  <w:style w:type="paragraph" w:customStyle="1" w:styleId="autocomplete-w1">
    <w:name w:val="autocomplete-w1"/>
    <w:basedOn w:val="Normal"/>
    <w:rsid w:val="00376DF0"/>
    <w:pPr>
      <w:spacing w:before="120" w:after="0" w:line="240" w:lineRule="auto"/>
      <w:ind w:left="90"/>
    </w:pPr>
    <w:rPr>
      <w:rFonts w:ascii="Times New Roman" w:eastAsia="Times New Roman" w:hAnsi="Times New Roman" w:cs="Times New Roman"/>
      <w:sz w:val="24"/>
      <w:szCs w:val="24"/>
      <w:lang w:eastAsia="es-ES"/>
    </w:rPr>
  </w:style>
  <w:style w:type="paragraph" w:customStyle="1" w:styleId="autocomplete">
    <w:name w:val="autocomplete"/>
    <w:basedOn w:val="Normal"/>
    <w:rsid w:val="00376DF0"/>
    <w:pPr>
      <w:pBdr>
        <w:top w:val="single" w:sz="6" w:space="0" w:color="999999"/>
        <w:left w:val="single" w:sz="6" w:space="0" w:color="999999"/>
        <w:bottom w:val="single" w:sz="6" w:space="0" w:color="999999"/>
        <w:right w:val="single" w:sz="6" w:space="0" w:color="999999"/>
      </w:pBdr>
      <w:shd w:val="clear" w:color="auto" w:fill="FFFFFF"/>
      <w:spacing w:after="90" w:line="240" w:lineRule="auto"/>
      <w:ind w:left="-90" w:right="90"/>
    </w:pPr>
    <w:rPr>
      <w:rFonts w:ascii="Times New Roman" w:eastAsia="Times New Roman" w:hAnsi="Times New Roman" w:cs="Times New Roman"/>
      <w:sz w:val="24"/>
      <w:szCs w:val="24"/>
      <w:lang w:eastAsia="es-ES"/>
    </w:rPr>
  </w:style>
  <w:style w:type="paragraph" w:customStyle="1" w:styleId="datosautor">
    <w:name w:val="datosautor"/>
    <w:basedOn w:val="Normal"/>
    <w:rsid w:val="00376DF0"/>
    <w:pPr>
      <w:pBdr>
        <w:top w:val="single" w:sz="6" w:space="1" w:color="AAAAAA"/>
        <w:left w:val="single" w:sz="6" w:space="19" w:color="AAAAAA"/>
        <w:bottom w:val="single" w:sz="6" w:space="1" w:color="AAAAAA"/>
        <w:right w:val="single" w:sz="6" w:space="19" w:color="AAAAAA"/>
      </w:pBdr>
      <w:spacing w:before="45" w:after="45" w:line="240" w:lineRule="auto"/>
    </w:pPr>
    <w:rPr>
      <w:rFonts w:ascii="Times New Roman" w:eastAsia="Times New Roman" w:hAnsi="Times New Roman" w:cs="Times New Roman"/>
      <w:sz w:val="17"/>
      <w:szCs w:val="17"/>
      <w:lang w:eastAsia="es-ES"/>
    </w:rPr>
  </w:style>
  <w:style w:type="paragraph" w:customStyle="1" w:styleId="ebookdownload">
    <w:name w:val="ebookdownload"/>
    <w:basedOn w:val="Normal"/>
    <w:rsid w:val="00376DF0"/>
    <w:pPr>
      <w:pBdr>
        <w:top w:val="single" w:sz="6" w:space="1" w:color="AAAAAA"/>
        <w:left w:val="single" w:sz="6" w:space="15" w:color="FFFFCC"/>
        <w:bottom w:val="single" w:sz="6" w:space="1" w:color="AAAAAA"/>
        <w:right w:val="single" w:sz="6" w:space="8" w:color="FFFFCC"/>
      </w:pBdr>
      <w:shd w:val="clear" w:color="auto" w:fill="FFFFCC"/>
      <w:spacing w:before="45" w:after="45" w:line="240" w:lineRule="auto"/>
    </w:pPr>
    <w:rPr>
      <w:rFonts w:ascii="Times New Roman" w:eastAsia="Times New Roman" w:hAnsi="Times New Roman" w:cs="Times New Roman"/>
      <w:sz w:val="21"/>
      <w:szCs w:val="21"/>
      <w:lang w:eastAsia="es-ES"/>
    </w:rPr>
  </w:style>
  <w:style w:type="paragraph" w:customStyle="1" w:styleId="prefix3">
    <w:name w:val="prefix_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4">
    <w:name w:val="prefix_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6">
    <w:name w:val="prefix_6"/>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8">
    <w:name w:val="prefix_8"/>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9">
    <w:name w:val="prefix_9"/>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2">
    <w:name w:val="prefix_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
    <w:name w:val="prefix_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2">
    <w:name w:val="prefix_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5">
    <w:name w:val="prefix_5"/>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7">
    <w:name w:val="prefix_7"/>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0">
    <w:name w:val="prefix_10"/>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1">
    <w:name w:val="prefix_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3">
    <w:name w:val="prefix_1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4">
    <w:name w:val="prefix_1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5">
    <w:name w:val="prefix_15"/>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3">
    <w:name w:val="suffix_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4">
    <w:name w:val="suffix_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6">
    <w:name w:val="suffix_6"/>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8">
    <w:name w:val="suffix_8"/>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9">
    <w:name w:val="suffix_9"/>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2">
    <w:name w:val="suffix_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
    <w:name w:val="suffix_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2">
    <w:name w:val="suffix_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5">
    <w:name w:val="suffix_5"/>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7">
    <w:name w:val="suffix_7"/>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0">
    <w:name w:val="suffix_10"/>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1">
    <w:name w:val="suffix_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3">
    <w:name w:val="suffix_1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4">
    <w:name w:val="suffix_14"/>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5">
    <w:name w:val="suffix_15"/>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1">
    <w:name w:val="w-fijo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2">
    <w:name w:val="w-fijo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opcional-usa">
    <w:name w:val="opcional-usa"/>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button">
    <w:name w:val="button"/>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elected">
    <w:name w:val="selected"/>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navegacion">
    <w:name w:val="navegacion"/>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ntenido">
    <w:name w:val="contenido"/>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l1">
    <w:name w:val="col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l2">
    <w:name w:val="col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username">
    <w:name w:val="username"/>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nfo">
    <w:name w:val="info"/>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tl">
    <w:name w:val="tl"/>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tr">
    <w:name w:val="tr"/>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bloqueavatar">
    <w:name w:val="bloque_avatar"/>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bloqueutilidades">
    <w:name w:val="bloque_utilidade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nner">
    <w:name w:val="inner"/>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howhide">
    <w:name w:val="show_hide"/>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zendform">
    <w:name w:val="zend_form"/>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activa-mps">
    <w:name w:val="activa-mps"/>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nt-comentario">
    <w:name w:val="cont-comentario"/>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comandos-comentarios">
    <w:name w:val="comandos-comentarios"/>
    <w:basedOn w:val="Normal"/>
    <w:rsid w:val="00376DF0"/>
    <w:pPr>
      <w:spacing w:before="45" w:after="45" w:line="240" w:lineRule="auto"/>
    </w:pPr>
    <w:rPr>
      <w:rFonts w:ascii="Times New Roman" w:eastAsia="Times New Roman" w:hAnsi="Times New Roman" w:cs="Times New Roman"/>
      <w:sz w:val="24"/>
      <w:szCs w:val="24"/>
      <w:lang w:eastAsia="es-ES"/>
    </w:rPr>
  </w:style>
  <w:style w:type="character" w:customStyle="1" w:styleId="error1">
    <w:name w:val="error1"/>
    <w:basedOn w:val="Fuentedeprrafopredeter"/>
    <w:rsid w:val="00376DF0"/>
    <w:rPr>
      <w:b/>
      <w:bCs/>
      <w:color w:val="DF0000"/>
      <w:bdr w:val="none" w:sz="0" w:space="0" w:color="auto" w:frame="1"/>
      <w:shd w:val="clear" w:color="auto" w:fill="FEE1DF"/>
    </w:rPr>
  </w:style>
  <w:style w:type="character" w:customStyle="1" w:styleId="cadesc">
    <w:name w:val="ca_desc"/>
    <w:basedOn w:val="Fuentedeprrafopredeter"/>
    <w:rsid w:val="00376DF0"/>
  </w:style>
  <w:style w:type="character" w:customStyle="1" w:styleId="caurl">
    <w:name w:val="ca_url"/>
    <w:basedOn w:val="Fuentedeprrafopredeter"/>
    <w:rsid w:val="00376DF0"/>
  </w:style>
  <w:style w:type="paragraph" w:customStyle="1" w:styleId="grid31">
    <w:name w:val="grid_3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41">
    <w:name w:val="grid_4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61">
    <w:name w:val="grid_6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81">
    <w:name w:val="grid_8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91">
    <w:name w:val="grid_9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21">
    <w:name w:val="grid_12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22">
    <w:name w:val="grid_12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61">
    <w:name w:val="grid_16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7">
    <w:name w:val="grid_17"/>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21">
    <w:name w:val="grid_2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42">
    <w:name w:val="grid_4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51">
    <w:name w:val="grid_5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71">
    <w:name w:val="grid_7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82">
    <w:name w:val="grid_8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01">
    <w:name w:val="grid_10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11">
    <w:name w:val="grid_11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8">
    <w:name w:val="grid_18"/>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22">
    <w:name w:val="grid_2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32">
    <w:name w:val="grid_3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52">
    <w:name w:val="grid_5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62">
    <w:name w:val="grid_6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72">
    <w:name w:val="grid_7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92">
    <w:name w:val="grid_9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02">
    <w:name w:val="grid_10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12">
    <w:name w:val="grid_112"/>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31">
    <w:name w:val="grid_13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41">
    <w:name w:val="grid_14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grid151">
    <w:name w:val="grid_151"/>
    <w:basedOn w:val="Normal"/>
    <w:rsid w:val="00376DF0"/>
    <w:pPr>
      <w:spacing w:before="45" w:after="45" w:line="240" w:lineRule="auto"/>
      <w:ind w:left="150" w:right="150"/>
    </w:pPr>
    <w:rPr>
      <w:rFonts w:ascii="Times New Roman" w:eastAsia="Times New Roman" w:hAnsi="Times New Roman" w:cs="Times New Roman"/>
      <w:sz w:val="24"/>
      <w:szCs w:val="24"/>
      <w:lang w:eastAsia="es-ES"/>
    </w:rPr>
  </w:style>
  <w:style w:type="paragraph" w:customStyle="1" w:styleId="prefix31">
    <w:name w:val="prefix_3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41">
    <w:name w:val="prefix_4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61">
    <w:name w:val="prefix_6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81">
    <w:name w:val="prefix_8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91">
    <w:name w:val="prefix_9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21">
    <w:name w:val="prefix_1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6">
    <w:name w:val="prefix_16"/>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21">
    <w:name w:val="prefix_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42">
    <w:name w:val="prefix_4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51">
    <w:name w:val="prefix_5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71">
    <w:name w:val="prefix_7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82">
    <w:name w:val="prefix_8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01">
    <w:name w:val="prefix_10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11">
    <w:name w:val="prefix_1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7">
    <w:name w:val="prefix_17"/>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22">
    <w:name w:val="prefix_2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32">
    <w:name w:val="prefix_3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52">
    <w:name w:val="prefix_5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62">
    <w:name w:val="prefix_6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72">
    <w:name w:val="prefix_7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92">
    <w:name w:val="prefix_9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02">
    <w:name w:val="prefix_10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12">
    <w:name w:val="prefix_1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31">
    <w:name w:val="prefix_13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41">
    <w:name w:val="prefix_14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prefix151">
    <w:name w:val="prefix_15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31">
    <w:name w:val="suffix_3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41">
    <w:name w:val="suffix_4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61">
    <w:name w:val="suffix_6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81">
    <w:name w:val="suffix_8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91">
    <w:name w:val="suffix_9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21">
    <w:name w:val="suffix_1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6">
    <w:name w:val="suffix_16"/>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21">
    <w:name w:val="suffix_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42">
    <w:name w:val="suffix_4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51">
    <w:name w:val="suffix_5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71">
    <w:name w:val="suffix_7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82">
    <w:name w:val="suffix_8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01">
    <w:name w:val="suffix_10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11">
    <w:name w:val="suffix_1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7">
    <w:name w:val="suffix_17"/>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22">
    <w:name w:val="suffix_2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32">
    <w:name w:val="suffix_3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52">
    <w:name w:val="suffix_5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62">
    <w:name w:val="suffix_6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72">
    <w:name w:val="suffix_7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92">
    <w:name w:val="suffix_9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02">
    <w:name w:val="suffix_10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12">
    <w:name w:val="suffix_1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31">
    <w:name w:val="suffix_13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41">
    <w:name w:val="suffix_14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suffix151">
    <w:name w:val="suffix_15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nner1">
    <w:name w:val="inner1"/>
    <w:basedOn w:val="Normal"/>
    <w:rsid w:val="00376DF0"/>
    <w:pPr>
      <w:pBdr>
        <w:top w:val="single" w:sz="6" w:space="0" w:color="B4B4B4"/>
        <w:left w:val="single" w:sz="6" w:space="0" w:color="B4B4B4"/>
        <w:bottom w:val="single" w:sz="6" w:space="0" w:color="B4B4B4"/>
        <w:right w:val="single" w:sz="6" w:space="0" w:color="B4B4B4"/>
      </w:pBdr>
      <w:shd w:val="clear" w:color="auto" w:fill="FFFFFF"/>
      <w:spacing w:before="75" w:after="45" w:line="240" w:lineRule="auto"/>
      <w:ind w:left="75" w:right="75"/>
    </w:pPr>
    <w:rPr>
      <w:rFonts w:ascii="Times New Roman" w:eastAsia="Times New Roman" w:hAnsi="Times New Roman" w:cs="Times New Roman"/>
      <w:sz w:val="24"/>
      <w:szCs w:val="24"/>
      <w:lang w:eastAsia="es-ES"/>
    </w:rPr>
  </w:style>
  <w:style w:type="paragraph" w:customStyle="1" w:styleId="showhide1">
    <w:name w:val="show_hide1"/>
    <w:basedOn w:val="Normal"/>
    <w:rsid w:val="00376DF0"/>
    <w:pPr>
      <w:spacing w:before="30" w:after="75" w:line="210" w:lineRule="atLeast"/>
      <w:ind w:left="30" w:right="75"/>
    </w:pPr>
    <w:rPr>
      <w:rFonts w:ascii="Tahoma" w:eastAsia="Times New Roman" w:hAnsi="Tahoma" w:cs="Tahoma"/>
      <w:sz w:val="17"/>
      <w:szCs w:val="17"/>
      <w:lang w:eastAsia="es-ES"/>
    </w:rPr>
  </w:style>
  <w:style w:type="paragraph" w:customStyle="1" w:styleId="tl1">
    <w:name w:val="tl1"/>
    <w:basedOn w:val="Normal"/>
    <w:rsid w:val="00376DF0"/>
    <w:pPr>
      <w:spacing w:after="0" w:line="240" w:lineRule="auto"/>
    </w:pPr>
    <w:rPr>
      <w:rFonts w:ascii="Times New Roman" w:eastAsia="Times New Roman" w:hAnsi="Times New Roman" w:cs="Times New Roman"/>
      <w:sz w:val="24"/>
      <w:szCs w:val="24"/>
      <w:lang w:eastAsia="es-ES"/>
    </w:rPr>
  </w:style>
  <w:style w:type="paragraph" w:customStyle="1" w:styleId="tr1">
    <w:name w:val="tr1"/>
    <w:basedOn w:val="Normal"/>
    <w:rsid w:val="00376DF0"/>
    <w:pPr>
      <w:spacing w:after="0" w:line="240" w:lineRule="auto"/>
    </w:pPr>
    <w:rPr>
      <w:rFonts w:ascii="Times New Roman" w:eastAsia="Times New Roman" w:hAnsi="Times New Roman" w:cs="Times New Roman"/>
      <w:sz w:val="24"/>
      <w:szCs w:val="24"/>
      <w:lang w:eastAsia="es-ES"/>
    </w:rPr>
  </w:style>
  <w:style w:type="paragraph" w:customStyle="1" w:styleId="caad1">
    <w:name w:val="ca_ad1"/>
    <w:basedOn w:val="Normal"/>
    <w:rsid w:val="00376DF0"/>
    <w:pPr>
      <w:spacing w:before="75" w:after="75" w:line="240" w:lineRule="auto"/>
    </w:pPr>
    <w:rPr>
      <w:rFonts w:ascii="Times New Roman" w:eastAsia="Times New Roman" w:hAnsi="Times New Roman" w:cs="Times New Roman"/>
      <w:sz w:val="24"/>
      <w:szCs w:val="24"/>
      <w:lang w:eastAsia="es-ES"/>
    </w:rPr>
  </w:style>
  <w:style w:type="character" w:customStyle="1" w:styleId="cadesc1">
    <w:name w:val="ca_desc1"/>
    <w:basedOn w:val="Fuentedeprrafopredeter"/>
    <w:rsid w:val="00376DF0"/>
    <w:rPr>
      <w:rFonts w:ascii="Courier New" w:hAnsi="Courier New" w:cs="Courier New" w:hint="default"/>
      <w:color w:val="445555"/>
      <w:spacing w:val="-8"/>
      <w:sz w:val="21"/>
      <w:szCs w:val="21"/>
    </w:rPr>
  </w:style>
  <w:style w:type="character" w:customStyle="1" w:styleId="caurl1">
    <w:name w:val="ca_url1"/>
    <w:basedOn w:val="Fuentedeprrafopredeter"/>
    <w:rsid w:val="00376DF0"/>
    <w:rPr>
      <w:rFonts w:ascii="Courier New" w:hAnsi="Courier New" w:cs="Courier New" w:hint="default"/>
      <w:color w:val="888888"/>
      <w:sz w:val="21"/>
      <w:szCs w:val="21"/>
    </w:rPr>
  </w:style>
  <w:style w:type="paragraph" w:customStyle="1" w:styleId="col11">
    <w:name w:val="col11"/>
    <w:basedOn w:val="Normal"/>
    <w:rsid w:val="00376DF0"/>
    <w:pPr>
      <w:spacing w:before="45" w:after="45" w:line="240" w:lineRule="auto"/>
      <w:jc w:val="right"/>
    </w:pPr>
    <w:rPr>
      <w:rFonts w:ascii="Times New Roman" w:eastAsia="Times New Roman" w:hAnsi="Times New Roman" w:cs="Times New Roman"/>
      <w:sz w:val="24"/>
      <w:szCs w:val="24"/>
      <w:lang w:eastAsia="es-ES"/>
    </w:rPr>
  </w:style>
  <w:style w:type="paragraph" w:customStyle="1" w:styleId="col21">
    <w:name w:val="col21"/>
    <w:basedOn w:val="Normal"/>
    <w:rsid w:val="00376DF0"/>
    <w:pPr>
      <w:pBdr>
        <w:bottom w:val="single" w:sz="6" w:space="4" w:color="E3E3E3"/>
        <w:right w:val="single" w:sz="6" w:space="6" w:color="E3E3E3"/>
      </w:pBdr>
      <w:shd w:val="clear" w:color="auto" w:fill="F4F4F4"/>
      <w:spacing w:before="45" w:after="45" w:line="240" w:lineRule="auto"/>
      <w:ind w:left="1650"/>
    </w:pPr>
    <w:rPr>
      <w:rFonts w:ascii="Times New Roman" w:eastAsia="Times New Roman" w:hAnsi="Times New Roman" w:cs="Times New Roman"/>
      <w:sz w:val="24"/>
      <w:szCs w:val="24"/>
      <w:lang w:eastAsia="es-ES"/>
    </w:rPr>
  </w:style>
  <w:style w:type="paragraph" w:customStyle="1" w:styleId="meta1">
    <w:name w:val="meta1"/>
    <w:basedOn w:val="Normal"/>
    <w:rsid w:val="00376DF0"/>
    <w:pPr>
      <w:spacing w:before="30" w:after="45" w:line="240" w:lineRule="auto"/>
    </w:pPr>
    <w:rPr>
      <w:rFonts w:ascii="Times New Roman" w:eastAsia="Times New Roman" w:hAnsi="Times New Roman" w:cs="Times New Roman"/>
      <w:sz w:val="24"/>
      <w:szCs w:val="24"/>
      <w:lang w:eastAsia="es-ES"/>
    </w:rPr>
  </w:style>
  <w:style w:type="paragraph" w:customStyle="1" w:styleId="username1">
    <w:name w:val="username1"/>
    <w:basedOn w:val="Normal"/>
    <w:rsid w:val="00376DF0"/>
    <w:pPr>
      <w:spacing w:before="45" w:after="45" w:line="240" w:lineRule="auto"/>
    </w:pPr>
    <w:rPr>
      <w:rFonts w:ascii="Times New Roman" w:eastAsia="Times New Roman" w:hAnsi="Times New Roman" w:cs="Times New Roman"/>
      <w:b/>
      <w:bCs/>
      <w:color w:val="AA0000"/>
      <w:sz w:val="24"/>
      <w:szCs w:val="24"/>
      <w:lang w:eastAsia="es-ES"/>
    </w:rPr>
  </w:style>
  <w:style w:type="paragraph" w:customStyle="1" w:styleId="info1">
    <w:name w:val="info1"/>
    <w:basedOn w:val="Normal"/>
    <w:rsid w:val="00376DF0"/>
    <w:pPr>
      <w:spacing w:after="0" w:line="240" w:lineRule="auto"/>
    </w:pPr>
    <w:rPr>
      <w:rFonts w:ascii="Times New Roman" w:eastAsia="Times New Roman" w:hAnsi="Times New Roman" w:cs="Times New Roman"/>
      <w:sz w:val="24"/>
      <w:szCs w:val="24"/>
      <w:lang w:eastAsia="es-ES"/>
    </w:rPr>
  </w:style>
  <w:style w:type="paragraph" w:customStyle="1" w:styleId="meta2">
    <w:name w:val="meta2"/>
    <w:basedOn w:val="Normal"/>
    <w:rsid w:val="00376DF0"/>
    <w:pPr>
      <w:spacing w:after="0" w:line="240" w:lineRule="auto"/>
    </w:pPr>
    <w:rPr>
      <w:rFonts w:ascii="Times New Roman" w:eastAsia="Times New Roman" w:hAnsi="Times New Roman" w:cs="Times New Roman"/>
      <w:sz w:val="24"/>
      <w:szCs w:val="24"/>
      <w:lang w:eastAsia="es-ES"/>
    </w:rPr>
  </w:style>
  <w:style w:type="paragraph" w:customStyle="1" w:styleId="cont-comentario1">
    <w:name w:val="cont-comentario1"/>
    <w:basedOn w:val="Normal"/>
    <w:rsid w:val="00376DF0"/>
    <w:pPr>
      <w:spacing w:before="45" w:after="45" w:line="240" w:lineRule="auto"/>
      <w:ind w:left="750"/>
    </w:pPr>
    <w:rPr>
      <w:rFonts w:ascii="Times New Roman" w:eastAsia="Times New Roman" w:hAnsi="Times New Roman" w:cs="Times New Roman"/>
      <w:sz w:val="24"/>
      <w:szCs w:val="24"/>
      <w:lang w:eastAsia="es-ES"/>
    </w:rPr>
  </w:style>
  <w:style w:type="paragraph" w:customStyle="1" w:styleId="comandos-comentarios1">
    <w:name w:val="comandos-comentarios1"/>
    <w:basedOn w:val="Normal"/>
    <w:rsid w:val="00376DF0"/>
    <w:pPr>
      <w:spacing w:after="0" w:line="240" w:lineRule="auto"/>
    </w:pPr>
    <w:rPr>
      <w:rFonts w:ascii="Times New Roman" w:eastAsia="Times New Roman" w:hAnsi="Times New Roman" w:cs="Times New Roman"/>
      <w:sz w:val="24"/>
      <w:szCs w:val="24"/>
      <w:lang w:eastAsia="es-ES"/>
    </w:rPr>
  </w:style>
  <w:style w:type="paragraph" w:customStyle="1" w:styleId="bt1">
    <w:name w:val="bt1"/>
    <w:basedOn w:val="Normal"/>
    <w:rsid w:val="00376DF0"/>
    <w:pPr>
      <w:spacing w:after="0" w:line="240" w:lineRule="auto"/>
      <w:ind w:left="150"/>
    </w:pPr>
    <w:rPr>
      <w:rFonts w:ascii="Times New Roman" w:eastAsia="Times New Roman" w:hAnsi="Times New Roman" w:cs="Times New Roman"/>
      <w:sz w:val="24"/>
      <w:szCs w:val="24"/>
      <w:lang w:eastAsia="es-ES"/>
    </w:rPr>
  </w:style>
  <w:style w:type="paragraph" w:customStyle="1" w:styleId="bb1">
    <w:name w:val="bb1"/>
    <w:basedOn w:val="Normal"/>
    <w:rsid w:val="00376DF0"/>
    <w:pPr>
      <w:spacing w:after="0" w:line="240" w:lineRule="auto"/>
      <w:ind w:left="150"/>
    </w:pPr>
    <w:rPr>
      <w:rFonts w:ascii="Times New Roman" w:eastAsia="Times New Roman" w:hAnsi="Times New Roman" w:cs="Times New Roman"/>
      <w:sz w:val="24"/>
      <w:szCs w:val="24"/>
      <w:lang w:eastAsia="es-ES"/>
    </w:rPr>
  </w:style>
  <w:style w:type="paragraph" w:customStyle="1" w:styleId="i11">
    <w:name w:val="i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21">
    <w:name w:val="i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i31">
    <w:name w:val="i31"/>
    <w:basedOn w:val="Normal"/>
    <w:rsid w:val="00376DF0"/>
    <w:pPr>
      <w:shd w:val="clear" w:color="auto" w:fill="0886C8"/>
      <w:spacing w:after="0" w:line="240" w:lineRule="auto"/>
    </w:pPr>
    <w:rPr>
      <w:rFonts w:ascii="Times New Roman" w:eastAsia="Times New Roman" w:hAnsi="Times New Roman" w:cs="Times New Roman"/>
      <w:sz w:val="24"/>
      <w:szCs w:val="24"/>
      <w:lang w:eastAsia="es-ES"/>
    </w:rPr>
  </w:style>
  <w:style w:type="paragraph" w:customStyle="1" w:styleId="cajita1">
    <w:name w:val="cajita1"/>
    <w:basedOn w:val="Normal"/>
    <w:rsid w:val="00376DF0"/>
    <w:pPr>
      <w:pBdr>
        <w:top w:val="single" w:sz="6" w:space="8" w:color="BBBBBB"/>
        <w:left w:val="single" w:sz="6" w:space="8" w:color="BBBBBB"/>
        <w:bottom w:val="single" w:sz="6" w:space="8" w:color="BBBBBB"/>
        <w:right w:val="single" w:sz="6" w:space="8" w:color="BBBBBB"/>
      </w:pBdr>
      <w:shd w:val="clear" w:color="auto" w:fill="FFFFFF"/>
      <w:spacing w:after="120" w:line="240" w:lineRule="auto"/>
    </w:pPr>
    <w:rPr>
      <w:rFonts w:ascii="Times New Roman" w:eastAsia="Times New Roman" w:hAnsi="Times New Roman" w:cs="Times New Roman"/>
      <w:sz w:val="24"/>
      <w:szCs w:val="24"/>
      <w:lang w:eastAsia="es-ES"/>
    </w:rPr>
  </w:style>
  <w:style w:type="paragraph" w:customStyle="1" w:styleId="w-fijo11">
    <w:name w:val="w-fijo1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21">
    <w:name w:val="w-fijo21"/>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opcional-usa1">
    <w:name w:val="opcional-usa1"/>
    <w:basedOn w:val="Normal"/>
    <w:rsid w:val="00376DF0"/>
    <w:pPr>
      <w:spacing w:before="45" w:after="45" w:line="240" w:lineRule="auto"/>
    </w:pPr>
    <w:rPr>
      <w:rFonts w:ascii="Times New Roman" w:eastAsia="Times New Roman" w:hAnsi="Times New Roman" w:cs="Times New Roman"/>
      <w:vanish/>
      <w:sz w:val="24"/>
      <w:szCs w:val="24"/>
      <w:lang w:eastAsia="es-ES"/>
    </w:rPr>
  </w:style>
  <w:style w:type="paragraph" w:customStyle="1" w:styleId="button1">
    <w:name w:val="button1"/>
    <w:basedOn w:val="Normal"/>
    <w:rsid w:val="00376DF0"/>
    <w:pPr>
      <w:spacing w:before="45" w:after="45" w:line="240" w:lineRule="auto"/>
    </w:pPr>
    <w:rPr>
      <w:rFonts w:ascii="Times New Roman" w:eastAsia="Times New Roman" w:hAnsi="Times New Roman" w:cs="Times New Roman"/>
      <w:b/>
      <w:bCs/>
      <w:sz w:val="21"/>
      <w:szCs w:val="21"/>
      <w:lang w:eastAsia="es-ES"/>
    </w:rPr>
  </w:style>
  <w:style w:type="character" w:customStyle="1" w:styleId="error2">
    <w:name w:val="error2"/>
    <w:basedOn w:val="Fuentedeprrafopredeter"/>
    <w:rsid w:val="00376DF0"/>
    <w:rPr>
      <w:rFonts w:ascii="Tahoma" w:hAnsi="Tahoma" w:cs="Tahoma" w:hint="default"/>
      <w:b/>
      <w:bCs/>
      <w:color w:val="DF0000"/>
      <w:sz w:val="17"/>
      <w:szCs w:val="17"/>
      <w:bdr w:val="none" w:sz="0" w:space="0" w:color="auto" w:frame="1"/>
      <w:shd w:val="clear" w:color="auto" w:fill="FEE1DF"/>
    </w:rPr>
  </w:style>
  <w:style w:type="paragraph" w:customStyle="1" w:styleId="w-fijo12">
    <w:name w:val="w-fijo1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22">
    <w:name w:val="w-fijo22"/>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13">
    <w:name w:val="w-fijo1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w-fijo23">
    <w:name w:val="w-fijo23"/>
    <w:basedOn w:val="Normal"/>
    <w:rsid w:val="00376DF0"/>
    <w:pPr>
      <w:spacing w:before="45" w:after="45" w:line="240" w:lineRule="auto"/>
    </w:pPr>
    <w:rPr>
      <w:rFonts w:ascii="Times New Roman" w:eastAsia="Times New Roman" w:hAnsi="Times New Roman" w:cs="Times New Roman"/>
      <w:sz w:val="24"/>
      <w:szCs w:val="24"/>
      <w:lang w:eastAsia="es-ES"/>
    </w:rPr>
  </w:style>
  <w:style w:type="paragraph" w:customStyle="1" w:styleId="navegacion1">
    <w:name w:val="navegacion1"/>
    <w:basedOn w:val="Normal"/>
    <w:rsid w:val="00376DF0"/>
    <w:pPr>
      <w:spacing w:before="45" w:after="45" w:line="240" w:lineRule="auto"/>
      <w:ind w:left="150"/>
    </w:pPr>
    <w:rPr>
      <w:rFonts w:ascii="Times New Roman" w:eastAsia="Times New Roman" w:hAnsi="Times New Roman" w:cs="Times New Roman"/>
      <w:sz w:val="24"/>
      <w:szCs w:val="24"/>
      <w:lang w:eastAsia="es-ES"/>
    </w:rPr>
  </w:style>
  <w:style w:type="paragraph" w:customStyle="1" w:styleId="contenido1">
    <w:name w:val="contenido1"/>
    <w:basedOn w:val="Normal"/>
    <w:rsid w:val="00376DF0"/>
    <w:pPr>
      <w:shd w:val="clear" w:color="auto" w:fill="FFFFFF"/>
      <w:spacing w:before="45" w:after="45" w:line="240" w:lineRule="auto"/>
    </w:pPr>
    <w:rPr>
      <w:rFonts w:ascii="Times New Roman" w:eastAsia="Times New Roman" w:hAnsi="Times New Roman" w:cs="Times New Roman"/>
      <w:sz w:val="24"/>
      <w:szCs w:val="24"/>
      <w:lang w:eastAsia="es-ES"/>
    </w:rPr>
  </w:style>
  <w:style w:type="paragraph" w:customStyle="1" w:styleId="cajita21">
    <w:name w:val="cajita21"/>
    <w:basedOn w:val="Normal"/>
    <w:rsid w:val="00376DF0"/>
    <w:pPr>
      <w:spacing w:after="120" w:line="240" w:lineRule="auto"/>
    </w:pPr>
    <w:rPr>
      <w:rFonts w:ascii="Times New Roman" w:eastAsia="Times New Roman" w:hAnsi="Times New Roman" w:cs="Times New Roman"/>
      <w:sz w:val="24"/>
      <w:szCs w:val="24"/>
      <w:lang w:eastAsia="es-ES"/>
    </w:rPr>
  </w:style>
  <w:style w:type="paragraph" w:customStyle="1" w:styleId="bloqueavatar1">
    <w:name w:val="bloque_avatar1"/>
    <w:basedOn w:val="Normal"/>
    <w:rsid w:val="00376DF0"/>
    <w:pPr>
      <w:spacing w:before="45" w:after="45" w:line="240" w:lineRule="auto"/>
      <w:ind w:right="150"/>
      <w:jc w:val="center"/>
    </w:pPr>
    <w:rPr>
      <w:rFonts w:ascii="Times New Roman" w:eastAsia="Times New Roman" w:hAnsi="Times New Roman" w:cs="Times New Roman"/>
      <w:sz w:val="24"/>
      <w:szCs w:val="24"/>
      <w:lang w:eastAsia="es-ES"/>
    </w:rPr>
  </w:style>
  <w:style w:type="paragraph" w:customStyle="1" w:styleId="bloqueutilidades1">
    <w:name w:val="bloque_utilidades1"/>
    <w:basedOn w:val="Normal"/>
    <w:rsid w:val="00376DF0"/>
    <w:pPr>
      <w:spacing w:before="225" w:after="0" w:line="240" w:lineRule="auto"/>
    </w:pPr>
    <w:rPr>
      <w:rFonts w:ascii="Times New Roman" w:eastAsia="Times New Roman" w:hAnsi="Times New Roman" w:cs="Times New Roman"/>
      <w:sz w:val="24"/>
      <w:szCs w:val="24"/>
      <w:lang w:eastAsia="es-ES"/>
    </w:rPr>
  </w:style>
  <w:style w:type="paragraph" w:customStyle="1" w:styleId="indentado1">
    <w:name w:val="indentado1"/>
    <w:basedOn w:val="Normal"/>
    <w:rsid w:val="00376DF0"/>
    <w:pPr>
      <w:spacing w:before="45" w:after="45" w:line="240" w:lineRule="auto"/>
      <w:ind w:left="1650"/>
    </w:pPr>
    <w:rPr>
      <w:rFonts w:ascii="Times New Roman" w:eastAsia="Times New Roman" w:hAnsi="Times New Roman" w:cs="Times New Roman"/>
      <w:sz w:val="24"/>
      <w:szCs w:val="24"/>
      <w:lang w:eastAsia="es-ES"/>
    </w:rPr>
  </w:style>
  <w:style w:type="paragraph" w:customStyle="1" w:styleId="zendform1">
    <w:name w:val="zend_form1"/>
    <w:basedOn w:val="Normal"/>
    <w:rsid w:val="00376DF0"/>
    <w:pPr>
      <w:spacing w:before="450" w:after="450" w:line="240" w:lineRule="auto"/>
      <w:ind w:left="300" w:right="300"/>
    </w:pPr>
    <w:rPr>
      <w:rFonts w:ascii="Times New Roman" w:eastAsia="Times New Roman" w:hAnsi="Times New Roman" w:cs="Times New Roman"/>
      <w:b/>
      <w:bCs/>
      <w:sz w:val="24"/>
      <w:szCs w:val="24"/>
      <w:lang w:eastAsia="es-ES"/>
    </w:rPr>
  </w:style>
  <w:style w:type="paragraph" w:customStyle="1" w:styleId="activa-mps1">
    <w:name w:val="activa-mps1"/>
    <w:basedOn w:val="Normal"/>
    <w:rsid w:val="00376DF0"/>
    <w:pPr>
      <w:shd w:val="clear" w:color="auto" w:fill="DDEDF8"/>
      <w:spacing w:before="45" w:after="45" w:line="240" w:lineRule="auto"/>
    </w:pPr>
    <w:rPr>
      <w:rFonts w:ascii="Times New Roman" w:eastAsia="Times New Roman" w:hAnsi="Times New Roman" w:cs="Times New Roman"/>
      <w:color w:val="4F4F4F"/>
      <w:sz w:val="24"/>
      <w:szCs w:val="24"/>
      <w:lang w:eastAsia="es-ES"/>
    </w:rPr>
  </w:style>
  <w:style w:type="paragraph" w:customStyle="1" w:styleId="selected1">
    <w:name w:val="selected1"/>
    <w:basedOn w:val="Normal"/>
    <w:rsid w:val="00376DF0"/>
    <w:pPr>
      <w:shd w:val="clear" w:color="auto" w:fill="DDEDF8"/>
      <w:spacing w:before="45" w:after="45"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376D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76DF0"/>
    <w:rPr>
      <w:rFonts w:ascii="Tahoma" w:hAnsi="Tahoma" w:cs="Tahoma"/>
      <w:sz w:val="16"/>
      <w:szCs w:val="16"/>
    </w:rPr>
  </w:style>
  <w:style w:type="paragraph" w:styleId="NormalWeb">
    <w:name w:val="Normal (Web)"/>
    <w:basedOn w:val="Normal"/>
    <w:uiPriority w:val="99"/>
    <w:unhideWhenUsed/>
    <w:rsid w:val="00BD74FB"/>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ftitulo1">
    <w:name w:val="f_titulo1"/>
    <w:basedOn w:val="Fuentedeprrafopredeter"/>
    <w:rsid w:val="00BD74FB"/>
    <w:rPr>
      <w:rFonts w:ascii="Verdana" w:hAnsi="Verdana" w:hint="default"/>
      <w:b/>
      <w:bCs/>
      <w:color w:val="EF4023"/>
      <w:sz w:val="27"/>
      <w:szCs w:val="27"/>
    </w:rPr>
  </w:style>
  <w:style w:type="paragraph" w:styleId="Prrafodelista">
    <w:name w:val="List Paragraph"/>
    <w:basedOn w:val="Normal"/>
    <w:uiPriority w:val="34"/>
    <w:qFormat/>
    <w:rsid w:val="00A27936"/>
    <w:pPr>
      <w:ind w:left="720"/>
      <w:contextualSpacing/>
    </w:pPr>
  </w:style>
</w:styles>
</file>

<file path=word/webSettings.xml><?xml version="1.0" encoding="utf-8"?>
<w:webSettings xmlns:r="http://schemas.openxmlformats.org/officeDocument/2006/relationships" xmlns:w="http://schemas.openxmlformats.org/wordprocessingml/2006/main">
  <w:divs>
    <w:div w:id="72243588">
      <w:bodyDiv w:val="1"/>
      <w:marLeft w:val="0"/>
      <w:marRight w:val="0"/>
      <w:marTop w:val="0"/>
      <w:marBottom w:val="0"/>
      <w:divBdr>
        <w:top w:val="none" w:sz="0" w:space="0" w:color="auto"/>
        <w:left w:val="none" w:sz="0" w:space="0" w:color="auto"/>
        <w:bottom w:val="none" w:sz="0" w:space="0" w:color="auto"/>
        <w:right w:val="none" w:sz="0" w:space="0" w:color="auto"/>
      </w:divBdr>
      <w:divsChild>
        <w:div w:id="1193808434">
          <w:marLeft w:val="0"/>
          <w:marRight w:val="0"/>
          <w:marTop w:val="0"/>
          <w:marBottom w:val="0"/>
          <w:divBdr>
            <w:top w:val="none" w:sz="0" w:space="0" w:color="auto"/>
            <w:left w:val="none" w:sz="0" w:space="0" w:color="auto"/>
            <w:bottom w:val="none" w:sz="0" w:space="0" w:color="auto"/>
            <w:right w:val="none" w:sz="0" w:space="0" w:color="auto"/>
          </w:divBdr>
        </w:div>
      </w:divsChild>
    </w:div>
    <w:div w:id="479420226">
      <w:bodyDiv w:val="1"/>
      <w:marLeft w:val="0"/>
      <w:marRight w:val="0"/>
      <w:marTop w:val="0"/>
      <w:marBottom w:val="0"/>
      <w:divBdr>
        <w:top w:val="none" w:sz="0" w:space="0" w:color="auto"/>
        <w:left w:val="none" w:sz="0" w:space="0" w:color="auto"/>
        <w:bottom w:val="none" w:sz="0" w:space="0" w:color="auto"/>
        <w:right w:val="none" w:sz="0" w:space="0" w:color="auto"/>
      </w:divBdr>
      <w:divsChild>
        <w:div w:id="397092684">
          <w:marLeft w:val="0"/>
          <w:marRight w:val="0"/>
          <w:marTop w:val="0"/>
          <w:marBottom w:val="0"/>
          <w:divBdr>
            <w:top w:val="none" w:sz="0" w:space="0" w:color="auto"/>
            <w:left w:val="none" w:sz="0" w:space="0" w:color="auto"/>
            <w:bottom w:val="none" w:sz="0" w:space="0" w:color="auto"/>
            <w:right w:val="none" w:sz="0" w:space="0" w:color="auto"/>
          </w:divBdr>
          <w:divsChild>
            <w:div w:id="1019046883">
              <w:marLeft w:val="0"/>
              <w:marRight w:val="0"/>
              <w:marTop w:val="0"/>
              <w:marBottom w:val="0"/>
              <w:divBdr>
                <w:top w:val="none" w:sz="0" w:space="0" w:color="auto"/>
                <w:left w:val="none" w:sz="0" w:space="0" w:color="auto"/>
                <w:bottom w:val="none" w:sz="0" w:space="0" w:color="auto"/>
                <w:right w:val="none" w:sz="0" w:space="0" w:color="auto"/>
              </w:divBdr>
              <w:divsChild>
                <w:div w:id="1600022897">
                  <w:marLeft w:val="0"/>
                  <w:marRight w:val="0"/>
                  <w:marTop w:val="0"/>
                  <w:marBottom w:val="0"/>
                  <w:divBdr>
                    <w:top w:val="none" w:sz="0" w:space="0" w:color="auto"/>
                    <w:left w:val="none" w:sz="0" w:space="0" w:color="auto"/>
                    <w:bottom w:val="none" w:sz="0" w:space="0" w:color="auto"/>
                    <w:right w:val="none" w:sz="0" w:space="0" w:color="auto"/>
                  </w:divBdr>
                  <w:divsChild>
                    <w:div w:id="1822693560">
                      <w:marLeft w:val="0"/>
                      <w:marRight w:val="0"/>
                      <w:marTop w:val="0"/>
                      <w:marBottom w:val="0"/>
                      <w:divBdr>
                        <w:top w:val="none" w:sz="0" w:space="0" w:color="auto"/>
                        <w:left w:val="none" w:sz="0" w:space="0" w:color="auto"/>
                        <w:bottom w:val="none" w:sz="0" w:space="0" w:color="auto"/>
                        <w:right w:val="none" w:sz="0" w:space="0" w:color="auto"/>
                      </w:divBdr>
                      <w:divsChild>
                        <w:div w:id="451020873">
                          <w:marLeft w:val="0"/>
                          <w:marRight w:val="0"/>
                          <w:marTop w:val="0"/>
                          <w:marBottom w:val="0"/>
                          <w:divBdr>
                            <w:top w:val="none" w:sz="0" w:space="0" w:color="auto"/>
                            <w:left w:val="none" w:sz="0" w:space="0" w:color="auto"/>
                            <w:bottom w:val="none" w:sz="0" w:space="0" w:color="auto"/>
                            <w:right w:val="none" w:sz="0" w:space="0" w:color="auto"/>
                          </w:divBdr>
                          <w:divsChild>
                            <w:div w:id="156842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501546">
      <w:bodyDiv w:val="1"/>
      <w:marLeft w:val="0"/>
      <w:marRight w:val="0"/>
      <w:marTop w:val="0"/>
      <w:marBottom w:val="0"/>
      <w:divBdr>
        <w:top w:val="none" w:sz="0" w:space="0" w:color="auto"/>
        <w:left w:val="none" w:sz="0" w:space="0" w:color="auto"/>
        <w:bottom w:val="none" w:sz="0" w:space="0" w:color="auto"/>
        <w:right w:val="none" w:sz="0" w:space="0" w:color="auto"/>
      </w:divBdr>
      <w:divsChild>
        <w:div w:id="1249268276">
          <w:marLeft w:val="0"/>
          <w:marRight w:val="0"/>
          <w:marTop w:val="0"/>
          <w:marBottom w:val="0"/>
          <w:divBdr>
            <w:top w:val="none" w:sz="0" w:space="0" w:color="auto"/>
            <w:left w:val="none" w:sz="0" w:space="0" w:color="auto"/>
            <w:bottom w:val="none" w:sz="0" w:space="0" w:color="auto"/>
            <w:right w:val="none" w:sz="0" w:space="0" w:color="auto"/>
          </w:divBdr>
          <w:divsChild>
            <w:div w:id="116755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045051">
      <w:bodyDiv w:val="1"/>
      <w:marLeft w:val="0"/>
      <w:marRight w:val="0"/>
      <w:marTop w:val="0"/>
      <w:marBottom w:val="0"/>
      <w:divBdr>
        <w:top w:val="none" w:sz="0" w:space="0" w:color="auto"/>
        <w:left w:val="none" w:sz="0" w:space="0" w:color="auto"/>
        <w:bottom w:val="none" w:sz="0" w:space="0" w:color="auto"/>
        <w:right w:val="none" w:sz="0" w:space="0" w:color="auto"/>
      </w:divBdr>
      <w:divsChild>
        <w:div w:id="2054650080">
          <w:marLeft w:val="0"/>
          <w:marRight w:val="0"/>
          <w:marTop w:val="0"/>
          <w:marBottom w:val="0"/>
          <w:divBdr>
            <w:top w:val="none" w:sz="0" w:space="0" w:color="auto"/>
            <w:left w:val="none" w:sz="0" w:space="0" w:color="auto"/>
            <w:bottom w:val="none" w:sz="0" w:space="0" w:color="auto"/>
            <w:right w:val="none" w:sz="0" w:space="0" w:color="auto"/>
          </w:divBdr>
          <w:divsChild>
            <w:div w:id="107308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684728">
      <w:bodyDiv w:val="1"/>
      <w:marLeft w:val="0"/>
      <w:marRight w:val="0"/>
      <w:marTop w:val="0"/>
      <w:marBottom w:val="0"/>
      <w:divBdr>
        <w:top w:val="none" w:sz="0" w:space="0" w:color="auto"/>
        <w:left w:val="none" w:sz="0" w:space="0" w:color="auto"/>
        <w:bottom w:val="none" w:sz="0" w:space="0" w:color="auto"/>
        <w:right w:val="none" w:sz="0" w:space="0" w:color="auto"/>
      </w:divBdr>
    </w:div>
    <w:div w:id="1757557203">
      <w:bodyDiv w:val="1"/>
      <w:marLeft w:val="0"/>
      <w:marRight w:val="0"/>
      <w:marTop w:val="0"/>
      <w:marBottom w:val="0"/>
      <w:divBdr>
        <w:top w:val="none" w:sz="0" w:space="0" w:color="auto"/>
        <w:left w:val="none" w:sz="0" w:space="0" w:color="auto"/>
        <w:bottom w:val="none" w:sz="0" w:space="0" w:color="auto"/>
        <w:right w:val="none" w:sz="0" w:space="0" w:color="auto"/>
      </w:divBdr>
      <w:divsChild>
        <w:div w:id="2060668396">
          <w:marLeft w:val="0"/>
          <w:marRight w:val="0"/>
          <w:marTop w:val="0"/>
          <w:marBottom w:val="0"/>
          <w:divBdr>
            <w:top w:val="none" w:sz="0" w:space="0" w:color="auto"/>
            <w:left w:val="none" w:sz="0" w:space="0" w:color="auto"/>
            <w:bottom w:val="none" w:sz="0" w:space="0" w:color="auto"/>
            <w:right w:val="none" w:sz="0" w:space="0" w:color="auto"/>
          </w:divBdr>
          <w:divsChild>
            <w:div w:id="200030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4</Pages>
  <Words>605</Words>
  <Characters>3333</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Fernanda</dc:creator>
  <cp:keywords/>
  <dc:description/>
  <cp:lastModifiedBy>*</cp:lastModifiedBy>
  <cp:revision>3</cp:revision>
  <dcterms:created xsi:type="dcterms:W3CDTF">2010-11-24T22:52:00Z</dcterms:created>
  <dcterms:modified xsi:type="dcterms:W3CDTF">2011-09-06T09:59:00Z</dcterms:modified>
</cp:coreProperties>
</file>