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9640" w:type="dxa"/>
        <w:tblInd w:w="-31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none" w:sz="0" w:space="0" w:color="auto"/>
          <w:insideV w:val="none" w:sz="0" w:space="0" w:color="auto"/>
        </w:tblBorders>
        <w:tblLook w:val="04A0"/>
      </w:tblPr>
      <w:tblGrid>
        <w:gridCol w:w="9640"/>
      </w:tblGrid>
      <w:tr w:rsidR="00EC0B5A" w:rsidRPr="00C26FB2" w:rsidTr="00040BF1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EC0B5A" w:rsidRPr="00C26FB2" w:rsidRDefault="00EC0B5A" w:rsidP="00EC0B5A">
            <w:pPr>
              <w:ind w:left="34" w:firstLine="1"/>
              <w:jc w:val="center"/>
              <w:rPr>
                <w:rFonts w:ascii="curly" w:hAnsi="curly"/>
                <w:sz w:val="100"/>
                <w:szCs w:val="100"/>
              </w:rPr>
            </w:pPr>
            <w:r w:rsidRPr="00C26FB2">
              <w:rPr>
                <w:rFonts w:ascii="curly" w:hAnsi="curly"/>
                <w:sz w:val="100"/>
                <w:szCs w:val="100"/>
              </w:rPr>
              <w:t>Ondas. Transporte de energía.</w:t>
            </w:r>
          </w:p>
          <w:p w:rsidR="00BD1207" w:rsidRPr="00C26FB2" w:rsidRDefault="00BD1207" w:rsidP="00EC0B5A">
            <w:pPr>
              <w:ind w:left="34" w:firstLine="1"/>
              <w:jc w:val="center"/>
              <w:rPr>
                <w:rFonts w:ascii="curly" w:hAnsi="curly"/>
                <w:sz w:val="16"/>
                <w:szCs w:val="16"/>
              </w:rPr>
            </w:pPr>
          </w:p>
        </w:tc>
      </w:tr>
      <w:tr w:rsidR="00EC0B5A" w:rsidRPr="00C26FB2" w:rsidTr="00040BF1">
        <w:tc>
          <w:tcPr>
            <w:tcW w:w="9640" w:type="dxa"/>
            <w:tcBorders>
              <w:top w:val="nil"/>
            </w:tcBorders>
            <w:shd w:val="clear" w:color="auto" w:fill="CF47FF"/>
          </w:tcPr>
          <w:p w:rsidR="00EC0B5A" w:rsidRPr="00C26FB2" w:rsidRDefault="00E60410" w:rsidP="00905274">
            <w:pPr>
              <w:jc w:val="both"/>
            </w:pPr>
            <w:r w:rsidRPr="00C26FB2">
              <w:t>1.  El movimiento ondulatorio.</w:t>
            </w:r>
          </w:p>
        </w:tc>
      </w:tr>
      <w:tr w:rsidR="00EC0B5A" w:rsidRPr="00C26FB2" w:rsidTr="009D45B5">
        <w:tc>
          <w:tcPr>
            <w:tcW w:w="9640" w:type="dxa"/>
            <w:shd w:val="clear" w:color="auto" w:fill="FFFFFF" w:themeFill="background1"/>
          </w:tcPr>
          <w:p w:rsidR="001A2C93" w:rsidRPr="00C26FB2" w:rsidRDefault="001A2C93" w:rsidP="00905274">
            <w:pPr>
              <w:jc w:val="both"/>
              <w:rPr>
                <w:sz w:val="6"/>
                <w:szCs w:val="6"/>
              </w:rPr>
            </w:pPr>
          </w:p>
          <w:p w:rsidR="00EC0B5A" w:rsidRPr="00C26FB2" w:rsidRDefault="00E60410" w:rsidP="00905274">
            <w:pPr>
              <w:jc w:val="both"/>
            </w:pPr>
            <w:r w:rsidRPr="00C26FB2">
              <w:t xml:space="preserve">-El más sencillo de los movimientos periódicos es el </w:t>
            </w:r>
            <w:r w:rsidRPr="00C26FB2">
              <w:rPr>
                <w:b/>
              </w:rPr>
              <w:t>M.A.S</w:t>
            </w:r>
            <w:r w:rsidRPr="00C26FB2">
              <w:t xml:space="preserve"> (movimiento armónico simple)</w:t>
            </w:r>
          </w:p>
          <w:p w:rsidR="00E60410" w:rsidRPr="00C26FB2" w:rsidRDefault="00E60410" w:rsidP="00905274">
            <w:pPr>
              <w:jc w:val="both"/>
            </w:pPr>
            <w:r w:rsidRPr="00C26FB2">
              <w:t>-</w:t>
            </w:r>
            <w:r w:rsidR="00905274" w:rsidRPr="00C26FB2">
              <w:t>Un movimiento es M.A.S cuando su aceleración es proporcional y de sentido opuesto al desplazamiento.</w:t>
            </w:r>
          </w:p>
          <w:p w:rsidR="001A2C93" w:rsidRPr="00C26FB2" w:rsidRDefault="001A2C93" w:rsidP="00905274">
            <w:pPr>
              <w:jc w:val="both"/>
            </w:pPr>
            <w:r w:rsidRPr="00C26FB2">
              <w:t xml:space="preserve">-La relación entre la fuerza recuperadora y la deformación producida viene dada por la </w:t>
            </w:r>
            <w:r w:rsidRPr="00C26FB2">
              <w:rPr>
                <w:b/>
              </w:rPr>
              <w:t xml:space="preserve">ley de </w:t>
            </w:r>
            <w:proofErr w:type="spellStart"/>
            <w:r w:rsidRPr="00C26FB2">
              <w:rPr>
                <w:b/>
              </w:rPr>
              <w:t>Hooke</w:t>
            </w:r>
            <w:proofErr w:type="spellEnd"/>
            <w:r w:rsidRPr="00C26FB2">
              <w:t>:</w:t>
            </w:r>
          </w:p>
          <w:p w:rsidR="001A2C93" w:rsidRPr="00C26FB2" w:rsidRDefault="001A2C93" w:rsidP="00905274">
            <w:pPr>
              <w:jc w:val="both"/>
              <w:rPr>
                <w:sz w:val="6"/>
                <w:szCs w:val="6"/>
              </w:rPr>
            </w:pPr>
          </w:p>
          <w:p w:rsidR="001A2C93" w:rsidRPr="00C26FB2" w:rsidRDefault="001A2C93" w:rsidP="00905274">
            <w:pPr>
              <w:jc w:val="both"/>
              <w:rPr>
                <w:rFonts w:eastAsiaTheme="minorEastAsi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F= -k·x=m·a</m:t>
                </m:r>
              </m:oMath>
            </m:oMathPara>
          </w:p>
          <w:p w:rsidR="00905274" w:rsidRPr="00C26FB2" w:rsidRDefault="00905274" w:rsidP="00905274">
            <w:pPr>
              <w:jc w:val="both"/>
              <w:rPr>
                <w:rFonts w:eastAsiaTheme="minorEastAsia"/>
                <w:sz w:val="6"/>
                <w:szCs w:val="6"/>
              </w:rPr>
            </w:pPr>
          </w:p>
          <w:p w:rsidR="001A2C93" w:rsidRPr="00C26FB2" w:rsidRDefault="00905274" w:rsidP="00905274">
            <w:pPr>
              <w:jc w:val="both"/>
              <w:rPr>
                <w:rFonts w:eastAsiaTheme="minorEastAsia"/>
              </w:rPr>
            </w:pPr>
            <w:r w:rsidRPr="00C26FB2">
              <w:rPr>
                <w:rFonts w:eastAsiaTheme="minorEastAsia"/>
              </w:rPr>
              <w:t xml:space="preserve">-Un </w:t>
            </w:r>
            <w:r w:rsidRPr="00C26FB2">
              <w:rPr>
                <w:rFonts w:eastAsiaTheme="minorEastAsia"/>
                <w:b/>
              </w:rPr>
              <w:t xml:space="preserve">movimiento ondulatorio </w:t>
            </w:r>
            <w:r w:rsidRPr="00C26FB2">
              <w:rPr>
                <w:rFonts w:eastAsiaTheme="minorEastAsia"/>
              </w:rPr>
              <w:t>consiste en la propagación ordenada, en un medio material elástico, de la vibración de sus partículas.</w:t>
            </w:r>
          </w:p>
          <w:p w:rsidR="00905274" w:rsidRPr="00C26FB2" w:rsidRDefault="00905274" w:rsidP="00905274">
            <w:pPr>
              <w:jc w:val="both"/>
              <w:rPr>
                <w:rFonts w:eastAsiaTheme="minorEastAsia"/>
              </w:rPr>
            </w:pPr>
            <w:r w:rsidRPr="00C26FB2">
              <w:rPr>
                <w:rFonts w:eastAsiaTheme="minorEastAsia"/>
              </w:rPr>
              <w:t>-En los movimientos ondulatorios se propaga energía, pero no materia.</w:t>
            </w:r>
          </w:p>
          <w:p w:rsidR="00905274" w:rsidRPr="00C26FB2" w:rsidRDefault="00905274" w:rsidP="00905274">
            <w:pPr>
              <w:jc w:val="both"/>
              <w:rPr>
                <w:rFonts w:eastAsiaTheme="minorEastAsia"/>
              </w:rPr>
            </w:pPr>
            <w:r w:rsidRPr="00C26FB2">
              <w:rPr>
                <w:rFonts w:eastAsiaTheme="minorEastAsia"/>
              </w:rPr>
              <w:t xml:space="preserve">-Las </w:t>
            </w:r>
            <w:r w:rsidRPr="00C26FB2">
              <w:rPr>
                <w:rFonts w:eastAsiaTheme="minorEastAsia"/>
                <w:b/>
              </w:rPr>
              <w:t>ondas</w:t>
            </w:r>
            <w:r w:rsidRPr="00C26FB2">
              <w:rPr>
                <w:rFonts w:eastAsiaTheme="minorEastAsia"/>
              </w:rPr>
              <w:t xml:space="preserve"> pueden ser:</w:t>
            </w:r>
          </w:p>
          <w:p w:rsidR="00905274" w:rsidRPr="00C26FB2" w:rsidRDefault="00905274" w:rsidP="009052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C26FB2">
              <w:rPr>
                <w:b/>
              </w:rPr>
              <w:t>Longitudinales</w:t>
            </w:r>
            <w:r w:rsidRPr="00C26FB2">
              <w:t>: la dirección de vibración de cada partícula coincide con la dirección de propagación de la onda [el sonido]</w:t>
            </w:r>
          </w:p>
          <w:p w:rsidR="00905274" w:rsidRPr="00C26FB2" w:rsidRDefault="005D2C42" w:rsidP="00905274">
            <w:pPr>
              <w:pStyle w:val="Prrafodelista"/>
              <w:numPr>
                <w:ilvl w:val="0"/>
                <w:numId w:val="1"/>
              </w:numPr>
              <w:jc w:val="both"/>
            </w:pPr>
            <w:r w:rsidRPr="00C26FB2">
              <w:rPr>
                <w:b/>
              </w:rPr>
              <w:t>Transversales</w:t>
            </w:r>
            <w:r w:rsidRPr="00C26FB2">
              <w:t>: la dirección de vibración es perpendicular a la dirección de propagación [ondas electromagnéticas]</w:t>
            </w:r>
          </w:p>
          <w:p w:rsidR="00D974A9" w:rsidRPr="00C26FB2" w:rsidRDefault="00D974A9" w:rsidP="00D974A9">
            <w:pPr>
              <w:ind w:left="360"/>
              <w:jc w:val="both"/>
              <w:rPr>
                <w:sz w:val="6"/>
                <w:szCs w:val="6"/>
              </w:rPr>
            </w:pPr>
          </w:p>
        </w:tc>
      </w:tr>
      <w:tr w:rsidR="00EC0B5A" w:rsidRPr="00C26FB2" w:rsidTr="009D45B5">
        <w:tc>
          <w:tcPr>
            <w:tcW w:w="9640" w:type="dxa"/>
            <w:shd w:val="clear" w:color="auto" w:fill="6699FF"/>
          </w:tcPr>
          <w:p w:rsidR="00EC0B5A" w:rsidRPr="00C26FB2" w:rsidRDefault="005D2C42" w:rsidP="00905274">
            <w:pPr>
              <w:jc w:val="both"/>
            </w:pPr>
            <w:r w:rsidRPr="00C26FB2">
              <w:t>2. Características de las ondas.</w:t>
            </w:r>
          </w:p>
        </w:tc>
      </w:tr>
      <w:tr w:rsidR="00EC0B5A" w:rsidRPr="00C26FB2" w:rsidTr="009D45B5">
        <w:tc>
          <w:tcPr>
            <w:tcW w:w="9640" w:type="dxa"/>
          </w:tcPr>
          <w:p w:rsidR="00D974A9" w:rsidRPr="00C26FB2" w:rsidRDefault="00D974A9" w:rsidP="00905274">
            <w:pPr>
              <w:jc w:val="both"/>
              <w:rPr>
                <w:sz w:val="6"/>
                <w:szCs w:val="6"/>
              </w:rPr>
            </w:pPr>
          </w:p>
          <w:p w:rsidR="00EC0B5A" w:rsidRPr="00C26FB2" w:rsidRDefault="005D2C42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Elongación</w:t>
            </w:r>
            <w:r w:rsidRPr="00C26FB2">
              <w:t xml:space="preserve"> (</w:t>
            </w:r>
            <w:r w:rsidRPr="00C26FB2">
              <w:rPr>
                <w:i/>
              </w:rPr>
              <w:t>y</w:t>
            </w:r>
            <w:r w:rsidRPr="00C26FB2">
              <w:t>)</w:t>
            </w:r>
            <w:r w:rsidR="00B21B2D" w:rsidRPr="00C26FB2">
              <w:t>: distancia desde la posición inicial de equilibrio al lugar en que se encuentra un punto de la onda en un instante dado. Se mide en metros.</w:t>
            </w:r>
          </w:p>
          <w:p w:rsidR="00B21B2D" w:rsidRPr="00C26FB2" w:rsidRDefault="00B21B2D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Amplitud</w:t>
            </w:r>
            <w:r w:rsidRPr="00C26FB2">
              <w:t xml:space="preserve"> (A): elongación máxima.</w:t>
            </w:r>
          </w:p>
          <w:p w:rsidR="00B21B2D" w:rsidRPr="00C26FB2" w:rsidRDefault="00B21B2D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Fase</w:t>
            </w:r>
            <w:r w:rsidRPr="00C26FB2">
              <w:t>: estado de vibración  de cada punto de la onda, teniendo en cuenta su elongación y el sentido de su velocidad.</w:t>
            </w:r>
          </w:p>
          <w:p w:rsidR="00B21B2D" w:rsidRPr="00C26FB2" w:rsidRDefault="00B21B2D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Longitud</w:t>
            </w:r>
            <w:r w:rsidRPr="00C26FB2">
              <w:t xml:space="preserve"> </w:t>
            </w:r>
            <w:r w:rsidRPr="00C26FB2">
              <w:rPr>
                <w:b/>
              </w:rPr>
              <w:t>de</w:t>
            </w:r>
            <w:r w:rsidRPr="00C26FB2">
              <w:t xml:space="preserve"> </w:t>
            </w:r>
            <w:r w:rsidRPr="00C26FB2">
              <w:rPr>
                <w:b/>
              </w:rPr>
              <w:t>onda</w:t>
            </w:r>
            <w:r w:rsidRPr="00C26FB2">
              <w:t xml:space="preserve"> (λ): distancia entre dos puntos consecutivos que están en fase.</w:t>
            </w:r>
          </w:p>
          <w:p w:rsidR="00AC4447" w:rsidRPr="00C26FB2" w:rsidRDefault="00AC4447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Período</w:t>
            </w:r>
            <w:r w:rsidRPr="00C26FB2">
              <w:t xml:space="preserve"> (T): tiempo que tarda la onda en recorrer un espacio igual a la longitud de onda.</w:t>
            </w:r>
          </w:p>
          <w:p w:rsidR="00AC4447" w:rsidRPr="00C26FB2" w:rsidRDefault="00AC4447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Frecuencia</w:t>
            </w:r>
            <w:r w:rsidRPr="00C26FB2">
              <w:t xml:space="preserve"> (</w:t>
            </w:r>
            <w:r w:rsidRPr="00C26FB2">
              <w:rPr>
                <w:i/>
              </w:rPr>
              <w:t>f</w:t>
            </w:r>
            <w:r w:rsidRPr="00C26FB2">
              <w:t>): número de ciclos que se producen en un segundo. Se mide en hercios [Hz]</w:t>
            </w:r>
          </w:p>
          <w:p w:rsidR="00AC4447" w:rsidRPr="00C26FB2" w:rsidRDefault="00AC4447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Velocidad de propagación</w:t>
            </w:r>
            <w:r w:rsidRPr="00C26FB2">
              <w:t xml:space="preserve"> (</w:t>
            </w:r>
            <w:r w:rsidRPr="00C26FB2">
              <w:rPr>
                <w:i/>
              </w:rPr>
              <w:t>v</w:t>
            </w:r>
            <w:r w:rsidRPr="00C26FB2">
              <w:t>):</w:t>
            </w:r>
          </w:p>
          <w:p w:rsidR="00AC4447" w:rsidRPr="00C26FB2" w:rsidRDefault="00AC4447" w:rsidP="00AC4447">
            <w:pPr>
              <w:jc w:val="both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Velocidad=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e</m:t>
                    </m:r>
                    <m:r>
                      <w:rPr>
                        <w:rFonts w:ascii="Cambria Math" w:hAnsi="Cambria Math"/>
                      </w:rPr>
                      <m:t>spacio recorrido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tiempo 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  →    v=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λ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</w:rPr>
                  <m:t>= λ·f</m:t>
                </m:r>
              </m:oMath>
            </m:oMathPara>
          </w:p>
          <w:p w:rsidR="00D974A9" w:rsidRPr="00C26FB2" w:rsidRDefault="00D974A9" w:rsidP="00AC4447">
            <w:pPr>
              <w:jc w:val="both"/>
              <w:rPr>
                <w:rFonts w:eastAsiaTheme="minorEastAsia"/>
                <w:sz w:val="6"/>
                <w:szCs w:val="6"/>
              </w:rPr>
            </w:pPr>
          </w:p>
          <w:p w:rsidR="00AC4447" w:rsidRPr="00C26FB2" w:rsidRDefault="00AC4447" w:rsidP="00AC4447">
            <w:pPr>
              <w:ind w:right="-108"/>
              <w:jc w:val="both"/>
            </w:pPr>
            <w:r w:rsidRPr="00C26FB2">
              <w:rPr>
                <w:rFonts w:eastAsiaTheme="minorEastAsia"/>
              </w:rPr>
              <w:t>-</w:t>
            </w:r>
            <w:r w:rsidRPr="00C26FB2">
              <w:rPr>
                <w:rFonts w:eastAsiaTheme="minorEastAsia"/>
                <w:b/>
              </w:rPr>
              <w:t>Energía</w:t>
            </w:r>
            <w:r w:rsidRPr="00C26FB2">
              <w:rPr>
                <w:rFonts w:eastAsiaTheme="minorEastAsia"/>
              </w:rPr>
              <w:t>: la energía que transporta una onda aumenta con la amplitud y con la frecuencia de movimiento.</w:t>
            </w:r>
          </w:p>
        </w:tc>
      </w:tr>
      <w:tr w:rsidR="00EC0B5A" w:rsidRPr="00C26FB2" w:rsidTr="009D45B5">
        <w:tc>
          <w:tcPr>
            <w:tcW w:w="9640" w:type="dxa"/>
            <w:shd w:val="clear" w:color="auto" w:fill="99FF66"/>
          </w:tcPr>
          <w:p w:rsidR="00EC0B5A" w:rsidRPr="00C26FB2" w:rsidRDefault="00D974A9" w:rsidP="00BD1207">
            <w:pPr>
              <w:tabs>
                <w:tab w:val="left" w:pos="3210"/>
              </w:tabs>
              <w:jc w:val="both"/>
            </w:pPr>
            <w:r w:rsidRPr="00C26FB2">
              <w:t>3. Ondas mecánicas. El sonido.</w:t>
            </w:r>
            <w:r w:rsidR="00BD1207" w:rsidRPr="00C26FB2">
              <w:tab/>
            </w:r>
          </w:p>
        </w:tc>
      </w:tr>
      <w:tr w:rsidR="00EC0B5A" w:rsidRPr="00C26FB2" w:rsidTr="009D45B5">
        <w:tc>
          <w:tcPr>
            <w:tcW w:w="9640" w:type="dxa"/>
          </w:tcPr>
          <w:p w:rsidR="00EA5CE1" w:rsidRPr="00C26FB2" w:rsidRDefault="00EA5CE1" w:rsidP="00905274">
            <w:pPr>
              <w:jc w:val="both"/>
              <w:rPr>
                <w:sz w:val="6"/>
                <w:szCs w:val="6"/>
              </w:rPr>
            </w:pPr>
          </w:p>
          <w:p w:rsidR="00EC0B5A" w:rsidRPr="00C26FB2" w:rsidRDefault="00EA5CE1" w:rsidP="00905274">
            <w:pPr>
              <w:jc w:val="both"/>
            </w:pPr>
            <w:r w:rsidRPr="00C26FB2">
              <w:t xml:space="preserve">-El </w:t>
            </w:r>
            <w:r w:rsidRPr="00C26FB2">
              <w:rPr>
                <w:b/>
              </w:rPr>
              <w:t>sonido</w:t>
            </w:r>
            <w:r w:rsidRPr="00C26FB2">
              <w:t xml:space="preserve"> está formado por </w:t>
            </w:r>
            <w:r w:rsidRPr="00C26FB2">
              <w:rPr>
                <w:b/>
              </w:rPr>
              <w:t>ondas de presión longitudinales</w:t>
            </w:r>
            <w:r w:rsidRPr="00C26FB2">
              <w:t xml:space="preserve"> producidas por la vibración de los cuerpos.</w:t>
            </w:r>
          </w:p>
          <w:p w:rsidR="00EA5CE1" w:rsidRPr="00C26FB2" w:rsidRDefault="00EA5CE1" w:rsidP="00905274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Cualidades</w:t>
            </w:r>
            <w:r w:rsidRPr="00C26FB2">
              <w:t xml:space="preserve"> de las ondas sonoras:</w:t>
            </w:r>
          </w:p>
          <w:p w:rsidR="00EA5CE1" w:rsidRPr="00C26FB2" w:rsidRDefault="00EA5CE1" w:rsidP="00905274">
            <w:pPr>
              <w:jc w:val="both"/>
              <w:rPr>
                <w:sz w:val="4"/>
                <w:szCs w:val="4"/>
              </w:rPr>
            </w:pPr>
          </w:p>
          <w:p w:rsidR="00EA5CE1" w:rsidRPr="00C26FB2" w:rsidRDefault="00EA5CE1" w:rsidP="00EA5CE1">
            <w:pPr>
              <w:pStyle w:val="Prrafodelista"/>
              <w:numPr>
                <w:ilvl w:val="0"/>
                <w:numId w:val="2"/>
              </w:numPr>
              <w:jc w:val="both"/>
            </w:pPr>
            <w:r w:rsidRPr="00C26FB2">
              <w:rPr>
                <w:b/>
              </w:rPr>
              <w:t>Intensidad</w:t>
            </w:r>
            <w:r w:rsidRPr="00C26FB2">
              <w:t>: cualidad relacionada con la energía que transporta el sonido y depende de la amplitud de la onda. El sonido es más fuerte cuando la amplitud es más grande.</w:t>
            </w:r>
          </w:p>
          <w:p w:rsidR="00EA5CE1" w:rsidRPr="00C26FB2" w:rsidRDefault="00C132D4" w:rsidP="00EA5CE1">
            <w:pPr>
              <w:pStyle w:val="Prrafodelista"/>
              <w:numPr>
                <w:ilvl w:val="0"/>
                <w:numId w:val="2"/>
              </w:numPr>
              <w:jc w:val="both"/>
            </w:pPr>
            <w:r w:rsidRPr="00C26FB2">
              <w:rPr>
                <w:b/>
              </w:rPr>
              <w:t>Tono</w:t>
            </w:r>
            <w:r w:rsidRPr="00C26FB2">
              <w:t>: frecuencia de la onda sonora. A mayor frecuencia, más agudo es el sonido.</w:t>
            </w:r>
          </w:p>
          <w:p w:rsidR="00C132D4" w:rsidRPr="00C26FB2" w:rsidRDefault="00C132D4" w:rsidP="00EA5CE1">
            <w:pPr>
              <w:pStyle w:val="Prrafodelista"/>
              <w:numPr>
                <w:ilvl w:val="0"/>
                <w:numId w:val="2"/>
              </w:numPr>
              <w:jc w:val="both"/>
            </w:pPr>
            <w:r w:rsidRPr="00C26FB2">
              <w:rPr>
                <w:b/>
              </w:rPr>
              <w:t>Timbre</w:t>
            </w:r>
            <w:r w:rsidRPr="00C26FB2">
              <w:t>: cualidad que nos permite diferenciar dos sonidos con la misma intensidad y tono producidos por dos focos diferentes.</w:t>
            </w:r>
          </w:p>
          <w:p w:rsidR="00BD1207" w:rsidRPr="00C26FB2" w:rsidRDefault="00BD1207" w:rsidP="00BD1207">
            <w:pPr>
              <w:pStyle w:val="Prrafodelista"/>
              <w:jc w:val="both"/>
              <w:rPr>
                <w:sz w:val="4"/>
                <w:szCs w:val="4"/>
              </w:rPr>
            </w:pPr>
          </w:p>
          <w:p w:rsidR="00C132D4" w:rsidRPr="00C26FB2" w:rsidRDefault="00C132D4" w:rsidP="00C132D4">
            <w:pPr>
              <w:jc w:val="both"/>
            </w:pPr>
            <w:r w:rsidRPr="00C26FB2">
              <w:t xml:space="preserve">-El ser humano capta el sonido a través del </w:t>
            </w:r>
            <w:r w:rsidRPr="00C26FB2">
              <w:rPr>
                <w:b/>
              </w:rPr>
              <w:t>oído</w:t>
            </w:r>
            <w:r w:rsidRPr="00C26FB2">
              <w:t>. Las vibraciones del aire se transmiten a una cadena de huesecillos (</w:t>
            </w:r>
            <w:r w:rsidRPr="00C26FB2">
              <w:rPr>
                <w:b/>
              </w:rPr>
              <w:t>martillo, yunque y estribo</w:t>
            </w:r>
            <w:r w:rsidRPr="00C26FB2">
              <w:t xml:space="preserve">) en contacto con un </w:t>
            </w:r>
            <w:r w:rsidRPr="00C26FB2">
              <w:rPr>
                <w:b/>
              </w:rPr>
              <w:t>líquido</w:t>
            </w:r>
            <w:r w:rsidRPr="00C26FB2">
              <w:t xml:space="preserve"> del oído interno que estimula el </w:t>
            </w:r>
            <w:r w:rsidRPr="00C26FB2">
              <w:rPr>
                <w:b/>
              </w:rPr>
              <w:t>nervio auditivo</w:t>
            </w:r>
            <w:r w:rsidRPr="00C26FB2">
              <w:t xml:space="preserve">, que desemboca en el </w:t>
            </w:r>
            <w:r w:rsidRPr="00C26FB2">
              <w:rPr>
                <w:b/>
              </w:rPr>
              <w:t>cerebro</w:t>
            </w:r>
            <w:r w:rsidRPr="00C26FB2">
              <w:t xml:space="preserve">. Podemos escuchar sonidos entre los </w:t>
            </w:r>
            <w:r w:rsidRPr="00C26FB2">
              <w:rPr>
                <w:b/>
              </w:rPr>
              <w:t>20</w:t>
            </w:r>
            <w:r w:rsidRPr="00C26FB2">
              <w:t xml:space="preserve"> y los 20.</w:t>
            </w:r>
            <w:r w:rsidRPr="00C26FB2">
              <w:rPr>
                <w:b/>
              </w:rPr>
              <w:t>000</w:t>
            </w:r>
            <w:r w:rsidRPr="00C26FB2">
              <w:t xml:space="preserve"> </w:t>
            </w:r>
            <w:proofErr w:type="spellStart"/>
            <w:r w:rsidRPr="00C26FB2">
              <w:t>Hz.</w:t>
            </w:r>
            <w:proofErr w:type="spellEnd"/>
          </w:p>
          <w:p w:rsidR="00BD1207" w:rsidRPr="00C26FB2" w:rsidRDefault="00BD1207" w:rsidP="00C132D4">
            <w:pPr>
              <w:jc w:val="both"/>
              <w:rPr>
                <w:sz w:val="4"/>
                <w:szCs w:val="4"/>
              </w:rPr>
            </w:pPr>
          </w:p>
          <w:p w:rsidR="00C132D4" w:rsidRPr="00C26FB2" w:rsidRDefault="00C132D4" w:rsidP="00C132D4">
            <w:pPr>
              <w:jc w:val="both"/>
            </w:pPr>
            <w:r w:rsidRPr="00C26FB2">
              <w:t xml:space="preserve">-El </w:t>
            </w:r>
            <w:r w:rsidRPr="00C26FB2">
              <w:rPr>
                <w:b/>
              </w:rPr>
              <w:t>nivel de intensidad sonora</w:t>
            </w:r>
            <w:r w:rsidRPr="00C26FB2">
              <w:t xml:space="preserve"> se expresa en decibelios (dB), correspondiendo </w:t>
            </w:r>
            <w:r w:rsidRPr="00C26FB2">
              <w:rPr>
                <w:b/>
              </w:rPr>
              <w:t>0</w:t>
            </w:r>
            <w:r w:rsidR="00BD1207" w:rsidRPr="00C26FB2">
              <w:rPr>
                <w:b/>
              </w:rPr>
              <w:t xml:space="preserve"> </w:t>
            </w:r>
            <w:r w:rsidRPr="00C26FB2">
              <w:rPr>
                <w:b/>
              </w:rPr>
              <w:t>dB</w:t>
            </w:r>
            <w:r w:rsidRPr="00C26FB2">
              <w:t xml:space="preserve"> al umbral de audición y </w:t>
            </w:r>
            <w:r w:rsidRPr="00C26FB2">
              <w:rPr>
                <w:b/>
              </w:rPr>
              <w:t>120 dB</w:t>
            </w:r>
            <w:r w:rsidRPr="00C26FB2">
              <w:t xml:space="preserve"> al umbral de dolor.</w:t>
            </w:r>
          </w:p>
          <w:p w:rsidR="00BD1207" w:rsidRPr="00C26FB2" w:rsidRDefault="00BD1207" w:rsidP="00C132D4">
            <w:pPr>
              <w:jc w:val="both"/>
              <w:rPr>
                <w:sz w:val="4"/>
                <w:szCs w:val="4"/>
              </w:rPr>
            </w:pPr>
          </w:p>
        </w:tc>
      </w:tr>
      <w:tr w:rsidR="00EC0B5A" w:rsidRPr="00C26FB2" w:rsidTr="009D45B5">
        <w:tc>
          <w:tcPr>
            <w:tcW w:w="9640" w:type="dxa"/>
            <w:shd w:val="clear" w:color="auto" w:fill="FFFF66"/>
          </w:tcPr>
          <w:p w:rsidR="00EC0B5A" w:rsidRPr="00C26FB2" w:rsidRDefault="00BD1207" w:rsidP="00905274">
            <w:pPr>
              <w:jc w:val="both"/>
            </w:pPr>
            <w:r w:rsidRPr="00C26FB2">
              <w:lastRenderedPageBreak/>
              <w:t>4. Fenómenos de propagación de las ondas materiales.</w:t>
            </w:r>
          </w:p>
        </w:tc>
      </w:tr>
      <w:tr w:rsidR="00EC0B5A" w:rsidRPr="00C26FB2" w:rsidTr="009D45B5">
        <w:tc>
          <w:tcPr>
            <w:tcW w:w="9640" w:type="dxa"/>
          </w:tcPr>
          <w:p w:rsidR="003203FB" w:rsidRPr="00C26FB2" w:rsidRDefault="003203FB" w:rsidP="00905274">
            <w:pPr>
              <w:jc w:val="both"/>
              <w:rPr>
                <w:sz w:val="4"/>
                <w:szCs w:val="4"/>
              </w:rPr>
            </w:pPr>
          </w:p>
          <w:p w:rsidR="00EC0B5A" w:rsidRPr="00C26FB2" w:rsidRDefault="003203FB" w:rsidP="00905274">
            <w:pPr>
              <w:jc w:val="both"/>
            </w:pPr>
            <w:r w:rsidRPr="00C26FB2">
              <w:t>-Cualquier movimiento ondulatorio mecánico se propaga con velocidad constante en los medios homogéneos.</w:t>
            </w:r>
          </w:p>
          <w:p w:rsidR="003203FB" w:rsidRPr="00C26FB2" w:rsidRDefault="003203FB" w:rsidP="00905274">
            <w:pPr>
              <w:jc w:val="both"/>
            </w:pPr>
            <w:r w:rsidRPr="00C26FB2">
              <w:t>-La velocidad del sonido en el aire depende casi exclusivamente de la temperatura absoluta:</w:t>
            </w:r>
          </w:p>
          <w:p w:rsidR="003203FB" w:rsidRPr="00C26FB2" w:rsidRDefault="003203FB" w:rsidP="00905274">
            <w:pPr>
              <w:jc w:val="both"/>
            </w:pPr>
            <w:r w:rsidRPr="00C26FB2">
              <w:t>-La velocidad media del sonido en el aire, a temperatura ordinaria, es de 340 m/s.</w:t>
            </w:r>
          </w:p>
          <w:p w:rsidR="003203FB" w:rsidRPr="00C26FB2" w:rsidRDefault="003203FB" w:rsidP="00905274">
            <w:pPr>
              <w:jc w:val="both"/>
              <w:rPr>
                <w:sz w:val="4"/>
                <w:szCs w:val="4"/>
              </w:rPr>
            </w:pPr>
          </w:p>
          <w:p w:rsidR="003203FB" w:rsidRPr="00C26FB2" w:rsidRDefault="00973903" w:rsidP="003203FB">
            <w:pPr>
              <w:jc w:val="both"/>
              <w:rPr>
                <w:rFonts w:eastAsiaTheme="minorEastAsi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sonido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=k·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rad>
              </m:oMath>
            </m:oMathPara>
          </w:p>
          <w:p w:rsidR="00970903" w:rsidRPr="00C26FB2" w:rsidRDefault="00970903" w:rsidP="003203FB">
            <w:pPr>
              <w:jc w:val="both"/>
              <w:rPr>
                <w:rFonts w:eastAsiaTheme="minorEastAsia"/>
                <w:sz w:val="4"/>
                <w:szCs w:val="4"/>
              </w:rPr>
            </w:pPr>
          </w:p>
          <w:p w:rsidR="00970903" w:rsidRPr="00C26FB2" w:rsidRDefault="00970903" w:rsidP="003203FB">
            <w:pPr>
              <w:jc w:val="both"/>
              <w:rPr>
                <w:rFonts w:eastAsiaTheme="minorEastAsia"/>
                <w:b/>
              </w:rPr>
            </w:pPr>
            <w:r w:rsidRPr="00C26FB2">
              <w:rPr>
                <w:rFonts w:eastAsiaTheme="minorEastAsia"/>
                <w:b/>
              </w:rPr>
              <w:t>Reflexión y refracción:</w:t>
            </w:r>
          </w:p>
          <w:p w:rsidR="00970903" w:rsidRPr="00C26FB2" w:rsidRDefault="00970903" w:rsidP="003203FB">
            <w:pPr>
              <w:jc w:val="both"/>
              <w:rPr>
                <w:rFonts w:eastAsiaTheme="minorEastAsia"/>
              </w:rPr>
            </w:pPr>
            <w:r w:rsidRPr="00C26FB2">
              <w:rPr>
                <w:rFonts w:eastAsiaTheme="minorEastAsia"/>
              </w:rPr>
              <w:t xml:space="preserve">-En la </w:t>
            </w:r>
            <w:r w:rsidRPr="00C26FB2">
              <w:rPr>
                <w:rFonts w:eastAsiaTheme="minorEastAsia"/>
                <w:b/>
              </w:rPr>
              <w:t>reflexión</w:t>
            </w:r>
            <w:r w:rsidRPr="00C26FB2">
              <w:rPr>
                <w:rFonts w:eastAsiaTheme="minorEastAsia"/>
              </w:rPr>
              <w:t>, una de las ondas cambia de dirección, pero sigue propagándose en el mismo medio, por lo que mantiene la velocidad.</w:t>
            </w:r>
          </w:p>
          <w:p w:rsidR="00970903" w:rsidRPr="00C26FB2" w:rsidRDefault="00970903" w:rsidP="003203FB">
            <w:pPr>
              <w:jc w:val="both"/>
              <w:rPr>
                <w:rFonts w:eastAsiaTheme="minorEastAsia"/>
              </w:rPr>
            </w:pPr>
            <w:r w:rsidRPr="00C26FB2">
              <w:rPr>
                <w:rFonts w:eastAsiaTheme="minorEastAsia"/>
              </w:rPr>
              <w:t xml:space="preserve">-En la </w:t>
            </w:r>
            <w:r w:rsidRPr="00C26FB2">
              <w:rPr>
                <w:rFonts w:eastAsiaTheme="minorEastAsia"/>
                <w:b/>
              </w:rPr>
              <w:t>refracción</w:t>
            </w:r>
            <w:r w:rsidRPr="00C26FB2">
              <w:rPr>
                <w:rFonts w:eastAsiaTheme="minorEastAsia"/>
              </w:rPr>
              <w:t>, una onda pasa al nuevo medio y sufre un cambio de velocidad y, en consecuencia, un cambio en su dirección.</w:t>
            </w:r>
          </w:p>
          <w:p w:rsidR="00970903" w:rsidRPr="00C26FB2" w:rsidRDefault="00970903" w:rsidP="003203FB">
            <w:pPr>
              <w:jc w:val="both"/>
              <w:rPr>
                <w:rFonts w:eastAsiaTheme="minorEastAsia"/>
                <w:sz w:val="4"/>
                <w:szCs w:val="4"/>
              </w:rPr>
            </w:pPr>
          </w:p>
          <w:p w:rsidR="00970903" w:rsidRPr="00C26FB2" w:rsidRDefault="00970903" w:rsidP="003203FB">
            <w:pPr>
              <w:jc w:val="both"/>
              <w:rPr>
                <w:rFonts w:eastAsiaTheme="minorEastAsia"/>
                <w:b/>
              </w:rPr>
            </w:pPr>
            <w:r w:rsidRPr="00C26FB2">
              <w:rPr>
                <w:rFonts w:eastAsiaTheme="minorEastAsia"/>
                <w:b/>
              </w:rPr>
              <w:t>Aplicaciones de las ondas:</w:t>
            </w:r>
          </w:p>
          <w:p w:rsidR="00970903" w:rsidRPr="00C26FB2" w:rsidRDefault="00970903" w:rsidP="003203FB">
            <w:pPr>
              <w:jc w:val="both"/>
              <w:rPr>
                <w:rFonts w:eastAsiaTheme="minorEastAsia"/>
                <w:b/>
              </w:rPr>
            </w:pPr>
            <w:r w:rsidRPr="00C26FB2">
              <w:rPr>
                <w:rFonts w:eastAsiaTheme="minorEastAsia"/>
                <w:b/>
              </w:rPr>
              <w:t>-Ondas sísmicas:</w:t>
            </w:r>
          </w:p>
          <w:p w:rsidR="00970903" w:rsidRPr="00C26FB2" w:rsidRDefault="00970903" w:rsidP="00970903">
            <w:pPr>
              <w:pStyle w:val="Prrafodelista"/>
              <w:numPr>
                <w:ilvl w:val="0"/>
                <w:numId w:val="3"/>
              </w:numPr>
              <w:jc w:val="both"/>
            </w:pPr>
            <w:r w:rsidRPr="00C26FB2">
              <w:rPr>
                <w:b/>
              </w:rPr>
              <w:t>Ondas P</w:t>
            </w:r>
            <w:r w:rsidRPr="00C26FB2">
              <w:t xml:space="preserve"> (primarias): son longitudinales y se propagan a 14 km/s. Atraviesan sólidos y líquidos.</w:t>
            </w:r>
          </w:p>
          <w:p w:rsidR="00970903" w:rsidRPr="00C26FB2" w:rsidRDefault="00970903" w:rsidP="00970903">
            <w:pPr>
              <w:pStyle w:val="Prrafodelista"/>
              <w:numPr>
                <w:ilvl w:val="0"/>
                <w:numId w:val="3"/>
              </w:numPr>
              <w:jc w:val="both"/>
            </w:pPr>
            <w:r w:rsidRPr="00C26FB2">
              <w:rPr>
                <w:b/>
              </w:rPr>
              <w:t>Ondas S</w:t>
            </w:r>
            <w:r w:rsidRPr="00C26FB2">
              <w:t xml:space="preserve"> (secundarias): son transversales y se propagan a 3’5 km/s. Atraviesan solo sólidos.</w:t>
            </w:r>
          </w:p>
          <w:p w:rsidR="00970903" w:rsidRPr="00C26FB2" w:rsidRDefault="00970903" w:rsidP="00970903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Ultrasonidos</w:t>
            </w:r>
            <w:r w:rsidRPr="00C26FB2">
              <w:t xml:space="preserve">: sonidos de frecuencias superiores a </w:t>
            </w:r>
            <w:r w:rsidRPr="00C26FB2">
              <w:rPr>
                <w:b/>
              </w:rPr>
              <w:t>20.000 Hz</w:t>
            </w:r>
            <w:r w:rsidRPr="00C26FB2">
              <w:t xml:space="preserve"> [ecografías, </w:t>
            </w:r>
            <w:r w:rsidR="006B58B4" w:rsidRPr="00C26FB2">
              <w:t>aumento de velocidad de algunas reacciones, esterilización de conservas…]</w:t>
            </w:r>
          </w:p>
          <w:p w:rsidR="006B58B4" w:rsidRPr="00C26FB2" w:rsidRDefault="006B58B4" w:rsidP="00970903">
            <w:pPr>
              <w:jc w:val="both"/>
              <w:rPr>
                <w:sz w:val="4"/>
                <w:szCs w:val="4"/>
              </w:rPr>
            </w:pPr>
          </w:p>
        </w:tc>
      </w:tr>
      <w:tr w:rsidR="00EC0B5A" w:rsidRPr="00C26FB2" w:rsidTr="009D45B5">
        <w:tc>
          <w:tcPr>
            <w:tcW w:w="9640" w:type="dxa"/>
            <w:shd w:val="clear" w:color="auto" w:fill="FF9933"/>
          </w:tcPr>
          <w:p w:rsidR="00EC0B5A" w:rsidRPr="00C26FB2" w:rsidRDefault="006B58B4" w:rsidP="00905274">
            <w:pPr>
              <w:jc w:val="both"/>
            </w:pPr>
            <w:r w:rsidRPr="00C26FB2">
              <w:t>5. Dos modelos para la luz.</w:t>
            </w:r>
          </w:p>
        </w:tc>
      </w:tr>
      <w:tr w:rsidR="00EC0B5A" w:rsidRPr="00C26FB2" w:rsidTr="009D45B5">
        <w:tc>
          <w:tcPr>
            <w:tcW w:w="9640" w:type="dxa"/>
          </w:tcPr>
          <w:p w:rsidR="00EC0B5A" w:rsidRPr="00C26FB2" w:rsidRDefault="00EC0B5A" w:rsidP="00905274">
            <w:pPr>
              <w:jc w:val="both"/>
              <w:rPr>
                <w:sz w:val="4"/>
                <w:szCs w:val="4"/>
              </w:rPr>
            </w:pPr>
          </w:p>
          <w:p w:rsidR="006B58B4" w:rsidRPr="00C26FB2" w:rsidRDefault="00E97131" w:rsidP="00905274">
            <w:pPr>
              <w:jc w:val="both"/>
            </w:pPr>
            <w:r w:rsidRPr="00C26FB2">
              <w:rPr>
                <w:b/>
              </w:rPr>
              <w:t>-</w:t>
            </w:r>
            <w:r w:rsidR="006B58B4" w:rsidRPr="00C26FB2">
              <w:rPr>
                <w:b/>
                <w:u w:val="single"/>
              </w:rPr>
              <w:t>Modelo corpuscular</w:t>
            </w:r>
            <w:r w:rsidRPr="00C26FB2">
              <w:rPr>
                <w:u w:val="single"/>
              </w:rPr>
              <w:t>.</w:t>
            </w:r>
            <w:r w:rsidRPr="00C26FB2">
              <w:t xml:space="preserve"> Fue propuesto por </w:t>
            </w:r>
            <w:r w:rsidRPr="00C26FB2">
              <w:rPr>
                <w:b/>
              </w:rPr>
              <w:t>Newton</w:t>
            </w:r>
            <w:r w:rsidRPr="00C26FB2">
              <w:t xml:space="preserve"> y verificado por </w:t>
            </w:r>
            <w:r w:rsidRPr="00C26FB2">
              <w:rPr>
                <w:b/>
              </w:rPr>
              <w:t>Einstein</w:t>
            </w:r>
            <w:r w:rsidRPr="00C26FB2">
              <w:t xml:space="preserve">, que afirmó que la luz estaba formada por paquetes de energía llamados </w:t>
            </w:r>
            <w:r w:rsidRPr="00C26FB2">
              <w:rPr>
                <w:b/>
              </w:rPr>
              <w:t>fotones</w:t>
            </w:r>
            <w:r w:rsidRPr="00C26FB2">
              <w:t>:</w:t>
            </w:r>
          </w:p>
          <w:p w:rsidR="00E97131" w:rsidRPr="00C26FB2" w:rsidRDefault="00E97131" w:rsidP="00E97131">
            <w:pPr>
              <w:pStyle w:val="Prrafodelista"/>
              <w:numPr>
                <w:ilvl w:val="0"/>
                <w:numId w:val="5"/>
              </w:numPr>
              <w:jc w:val="both"/>
            </w:pPr>
            <w:r w:rsidRPr="00C26FB2">
              <w:t>La luz está formada por fotones.</w:t>
            </w:r>
          </w:p>
          <w:p w:rsidR="00E97131" w:rsidRPr="00C26FB2" w:rsidRDefault="00E97131" w:rsidP="00E97131">
            <w:pPr>
              <w:pStyle w:val="Prrafodelista"/>
              <w:numPr>
                <w:ilvl w:val="0"/>
                <w:numId w:val="5"/>
              </w:numPr>
              <w:jc w:val="both"/>
            </w:pPr>
            <w:r w:rsidRPr="00C26FB2">
              <w:t>Los fotones son pequeñas cantidades de energía.</w:t>
            </w:r>
          </w:p>
          <w:p w:rsidR="00E97131" w:rsidRPr="00C26FB2" w:rsidRDefault="00E97131" w:rsidP="00E97131">
            <w:pPr>
              <w:pStyle w:val="Prrafodelista"/>
              <w:numPr>
                <w:ilvl w:val="0"/>
                <w:numId w:val="5"/>
              </w:numPr>
              <w:jc w:val="both"/>
            </w:pPr>
            <w:r w:rsidRPr="00C26FB2">
              <w:t>Los fotones pueden ser iguales o diferenciarse por su cantidad de energía.</w:t>
            </w:r>
          </w:p>
          <w:p w:rsidR="00E97131" w:rsidRPr="00C26FB2" w:rsidRDefault="00E97131" w:rsidP="00E97131">
            <w:pPr>
              <w:pStyle w:val="Prrafodelista"/>
              <w:numPr>
                <w:ilvl w:val="0"/>
                <w:numId w:val="5"/>
              </w:numPr>
              <w:jc w:val="both"/>
            </w:pPr>
            <w:r w:rsidRPr="00C26FB2">
              <w:t>La luz es emitida o absorbida por la materia, pudiendo ser también reflejada o desviada por ella.</w:t>
            </w:r>
          </w:p>
          <w:p w:rsidR="00E97131" w:rsidRPr="00C26FB2" w:rsidRDefault="00E97131" w:rsidP="00E97131">
            <w:pPr>
              <w:jc w:val="both"/>
            </w:pPr>
            <w:r w:rsidRPr="00C26FB2">
              <w:t xml:space="preserve">-Esto explica el </w:t>
            </w:r>
            <w:r w:rsidRPr="00C26FB2">
              <w:rPr>
                <w:b/>
              </w:rPr>
              <w:t>efecto</w:t>
            </w:r>
            <w:r w:rsidRPr="00C26FB2">
              <w:t xml:space="preserve"> </w:t>
            </w:r>
            <w:r w:rsidRPr="00C26FB2">
              <w:rPr>
                <w:b/>
              </w:rPr>
              <w:t>fotoeléctrico</w:t>
            </w:r>
            <w:r w:rsidRPr="00C26FB2">
              <w:t>.</w:t>
            </w:r>
          </w:p>
          <w:p w:rsidR="00E97131" w:rsidRPr="00C26FB2" w:rsidRDefault="00E97131" w:rsidP="00E97131">
            <w:pPr>
              <w:jc w:val="both"/>
              <w:rPr>
                <w:sz w:val="4"/>
                <w:szCs w:val="4"/>
              </w:rPr>
            </w:pPr>
          </w:p>
          <w:p w:rsidR="00E97131" w:rsidRPr="00C26FB2" w:rsidRDefault="00E97131" w:rsidP="00E97131">
            <w:pPr>
              <w:jc w:val="both"/>
            </w:pPr>
            <w:r w:rsidRPr="00C26FB2">
              <w:t>-</w:t>
            </w:r>
            <w:r w:rsidRPr="00C26FB2">
              <w:rPr>
                <w:b/>
                <w:u w:val="single"/>
              </w:rPr>
              <w:t>Modelo ondulatorio</w:t>
            </w:r>
            <w:r w:rsidRPr="00C26FB2">
              <w:t xml:space="preserve">: </w:t>
            </w:r>
            <w:proofErr w:type="spellStart"/>
            <w:r w:rsidRPr="00C26FB2">
              <w:rPr>
                <w:b/>
              </w:rPr>
              <w:t>Huygens</w:t>
            </w:r>
            <w:proofErr w:type="spellEnd"/>
            <w:r w:rsidRPr="00C26FB2">
              <w:t xml:space="preserve"> supuso que la luz estaba formada por ondas, lo que explica los </w:t>
            </w:r>
            <w:r w:rsidRPr="00C26FB2">
              <w:rPr>
                <w:b/>
              </w:rPr>
              <w:t>fenómenos de interferencia</w:t>
            </w:r>
            <w:r w:rsidRPr="00C26FB2">
              <w:t>.</w:t>
            </w:r>
          </w:p>
          <w:p w:rsidR="00504C7B" w:rsidRPr="00C26FB2" w:rsidRDefault="00504C7B" w:rsidP="00E97131">
            <w:pPr>
              <w:jc w:val="both"/>
            </w:pPr>
            <w:r w:rsidRPr="00C26FB2">
              <w:rPr>
                <w:b/>
              </w:rPr>
              <w:t>Maxwell</w:t>
            </w:r>
            <w:r w:rsidRPr="00C26FB2">
              <w:t xml:space="preserve"> (s. XIX) propuso que la luz estaba formada por </w:t>
            </w:r>
            <w:r w:rsidRPr="00C26FB2">
              <w:rPr>
                <w:b/>
              </w:rPr>
              <w:t>ondas electromagnéticas</w:t>
            </w:r>
            <w:r w:rsidRPr="00C26FB2">
              <w:t xml:space="preserve"> que se desplazaban a </w:t>
            </w:r>
            <w:r w:rsidRPr="00C26FB2">
              <w:rPr>
                <w:b/>
              </w:rPr>
              <w:t>300.000 km/s.</w:t>
            </w:r>
          </w:p>
          <w:p w:rsidR="00504C7B" w:rsidRPr="00C26FB2" w:rsidRDefault="00504C7B" w:rsidP="00E97131">
            <w:pPr>
              <w:jc w:val="both"/>
            </w:pPr>
            <w:r w:rsidRPr="00C26FB2">
              <w:t xml:space="preserve">-Actualmente se cree que los modelos son </w:t>
            </w:r>
            <w:r w:rsidRPr="00C26FB2">
              <w:rPr>
                <w:b/>
              </w:rPr>
              <w:t>complementarios</w:t>
            </w:r>
            <w:r w:rsidRPr="00C26FB2">
              <w:t xml:space="preserve"> y se dice que la luz posee una </w:t>
            </w:r>
            <w:r w:rsidRPr="00C26FB2">
              <w:rPr>
                <w:b/>
              </w:rPr>
              <w:t>naturaleza</w:t>
            </w:r>
            <w:r w:rsidRPr="00C26FB2">
              <w:t xml:space="preserve"> </w:t>
            </w:r>
            <w:r w:rsidRPr="00C26FB2">
              <w:rPr>
                <w:b/>
              </w:rPr>
              <w:t>dual onda – corpúsculo</w:t>
            </w:r>
            <w:r w:rsidRPr="00C26FB2">
              <w:t>.</w:t>
            </w:r>
          </w:p>
        </w:tc>
      </w:tr>
      <w:tr w:rsidR="00EC0B5A" w:rsidRPr="00C26FB2" w:rsidTr="009D45B5">
        <w:tc>
          <w:tcPr>
            <w:tcW w:w="9640" w:type="dxa"/>
            <w:shd w:val="clear" w:color="auto" w:fill="FF0000"/>
          </w:tcPr>
          <w:p w:rsidR="00EC0B5A" w:rsidRPr="00C26FB2" w:rsidRDefault="00504C7B" w:rsidP="00905274">
            <w:pPr>
              <w:jc w:val="both"/>
            </w:pPr>
            <w:r w:rsidRPr="00C26FB2">
              <w:t>6.  Propiedades de la propagación de la luz.</w:t>
            </w:r>
          </w:p>
        </w:tc>
      </w:tr>
      <w:tr w:rsidR="00EC0B5A" w:rsidRPr="00C26FB2" w:rsidTr="009D45B5">
        <w:tc>
          <w:tcPr>
            <w:tcW w:w="9640" w:type="dxa"/>
          </w:tcPr>
          <w:p w:rsidR="00F40D55" w:rsidRPr="00C26FB2" w:rsidRDefault="00F40D55" w:rsidP="00905274">
            <w:pPr>
              <w:jc w:val="both"/>
              <w:rPr>
                <w:sz w:val="4"/>
                <w:szCs w:val="4"/>
              </w:rPr>
            </w:pPr>
          </w:p>
          <w:p w:rsidR="00EC0B5A" w:rsidRPr="00C26FB2" w:rsidRDefault="00F40D55" w:rsidP="00905274">
            <w:pPr>
              <w:jc w:val="both"/>
            </w:pPr>
            <w:r w:rsidRPr="00C26FB2">
              <w:rPr>
                <w:b/>
              </w:rPr>
              <w:t xml:space="preserve">-Reflexión: </w:t>
            </w:r>
            <w:r w:rsidRPr="00C26FB2">
              <w:t>puede producirse una reflexión especular o difusa. Leyes de la reflexión:</w:t>
            </w:r>
          </w:p>
          <w:p w:rsidR="00F40D55" w:rsidRPr="00C26FB2" w:rsidRDefault="00F40D55" w:rsidP="00F40D55">
            <w:pPr>
              <w:pStyle w:val="Prrafodelista"/>
              <w:numPr>
                <w:ilvl w:val="0"/>
                <w:numId w:val="7"/>
              </w:numPr>
              <w:jc w:val="both"/>
            </w:pPr>
            <w:r w:rsidRPr="00C26FB2">
              <w:t>El haz incidente, la normal y el haz reflejado, están en un mismo plano.</w:t>
            </w:r>
          </w:p>
          <w:p w:rsidR="00F40D55" w:rsidRPr="00C26FB2" w:rsidRDefault="00F40D55" w:rsidP="00F40D55">
            <w:pPr>
              <w:pStyle w:val="Prrafodelista"/>
              <w:numPr>
                <w:ilvl w:val="0"/>
                <w:numId w:val="7"/>
              </w:numPr>
              <w:jc w:val="both"/>
            </w:pPr>
            <w:r w:rsidRPr="00C26FB2">
              <w:t>Los ángulos de incidencia y de reflexión son iguales.</w:t>
            </w:r>
          </w:p>
          <w:p w:rsidR="00F40D55" w:rsidRPr="00C26FB2" w:rsidRDefault="00F40D55" w:rsidP="00F40D55">
            <w:pPr>
              <w:jc w:val="both"/>
              <w:rPr>
                <w:sz w:val="4"/>
                <w:szCs w:val="4"/>
              </w:rPr>
            </w:pPr>
          </w:p>
          <w:p w:rsidR="00F40D55" w:rsidRPr="00C26FB2" w:rsidRDefault="00F40D55" w:rsidP="00F40D55">
            <w:pPr>
              <w:jc w:val="both"/>
            </w:pPr>
            <w:r w:rsidRPr="00C26FB2">
              <w:t>-</w:t>
            </w:r>
            <w:r w:rsidRPr="00C26FB2">
              <w:rPr>
                <w:b/>
              </w:rPr>
              <w:t>Refracción</w:t>
            </w:r>
            <w:r w:rsidRPr="00C26FB2">
              <w:t xml:space="preserve">: índice de refracción de un medio transparente es la relación entre la </w:t>
            </w:r>
            <w:r w:rsidR="00845046" w:rsidRPr="00C26FB2">
              <w:t>velocidad de propagación de la luz en el vacío (c) y la velocidad en ese medio. Leyes de la refracción:</w:t>
            </w:r>
          </w:p>
          <w:p w:rsidR="00845046" w:rsidRPr="00C26FB2" w:rsidRDefault="00845046" w:rsidP="00F40D55">
            <w:pPr>
              <w:jc w:val="both"/>
              <w:rPr>
                <w:sz w:val="4"/>
                <w:szCs w:val="4"/>
              </w:rPr>
            </w:pPr>
          </w:p>
          <w:p w:rsidR="00845046" w:rsidRPr="00C26FB2" w:rsidRDefault="00845046" w:rsidP="00845046">
            <w:pPr>
              <w:pStyle w:val="Prrafodelista"/>
              <w:numPr>
                <w:ilvl w:val="0"/>
                <w:numId w:val="8"/>
              </w:numPr>
              <w:jc w:val="both"/>
            </w:pPr>
            <w:r w:rsidRPr="00C26FB2">
              <w:t>El haz incidente, la normal y el haz refractado están en un mismo plano.</w:t>
            </w:r>
          </w:p>
          <w:p w:rsidR="00845046" w:rsidRPr="00C26FB2" w:rsidRDefault="00845046" w:rsidP="00845046">
            <w:pPr>
              <w:pStyle w:val="Prrafodelista"/>
              <w:numPr>
                <w:ilvl w:val="0"/>
                <w:numId w:val="8"/>
              </w:numPr>
              <w:jc w:val="both"/>
            </w:pPr>
            <w:r w:rsidRPr="00C26FB2">
              <w:t>El cociente entre los senos del ángulo de incidencia y el de refracción es constante e igual al índice de refracción del segundo respecto al primero:</w:t>
            </w:r>
          </w:p>
          <w:p w:rsidR="009D45B5" w:rsidRPr="00C26FB2" w:rsidRDefault="009D45B5" w:rsidP="009D45B5">
            <w:pPr>
              <w:pStyle w:val="Prrafodelista"/>
              <w:jc w:val="both"/>
              <w:rPr>
                <w:sz w:val="4"/>
                <w:szCs w:val="4"/>
              </w:rPr>
            </w:pPr>
          </w:p>
          <w:p w:rsidR="00845046" w:rsidRPr="00C26FB2" w:rsidRDefault="00973903" w:rsidP="00845046">
            <w:pPr>
              <w:ind w:left="360"/>
              <w:jc w:val="both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sen i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sen r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</m:oMath>
            </m:oMathPara>
          </w:p>
          <w:p w:rsidR="009D45B5" w:rsidRPr="00C26FB2" w:rsidRDefault="009D45B5" w:rsidP="00845046">
            <w:pPr>
              <w:ind w:left="360"/>
              <w:jc w:val="both"/>
              <w:rPr>
                <w:sz w:val="4"/>
                <w:szCs w:val="4"/>
              </w:rPr>
            </w:pPr>
          </w:p>
          <w:p w:rsidR="009D45B5" w:rsidRPr="00C26FB2" w:rsidRDefault="009D45B5" w:rsidP="009D45B5">
            <w:pPr>
              <w:jc w:val="both"/>
              <w:rPr>
                <w:b/>
              </w:rPr>
            </w:pPr>
            <w:r w:rsidRPr="00C26FB2">
              <w:t>-</w:t>
            </w:r>
            <w:r w:rsidRPr="00C26FB2">
              <w:rPr>
                <w:b/>
              </w:rPr>
              <w:t>Dispersión</w:t>
            </w:r>
            <w:r w:rsidRPr="00C26FB2">
              <w:t xml:space="preserve">. Cuando la luz atraviesa un medio material, cada frecuencia luminosa se propaga con una velocidad ligeramente diferente.  El </w:t>
            </w:r>
            <w:r w:rsidRPr="00C26FB2">
              <w:rPr>
                <w:b/>
              </w:rPr>
              <w:t>arco iris</w:t>
            </w:r>
            <w:r w:rsidRPr="00C26FB2">
              <w:t xml:space="preserve"> es una dispersión natural. Se debe a la combinación de una dispersión y una reflexión total de la luz del Sol en las gotas de lluvia. Siempre se forman </w:t>
            </w:r>
            <w:r w:rsidRPr="00C26FB2">
              <w:rPr>
                <w:b/>
              </w:rPr>
              <w:t>dos arcos concéntricos.</w:t>
            </w:r>
          </w:p>
          <w:p w:rsidR="00F40D55" w:rsidRPr="00C26FB2" w:rsidRDefault="00F40D55" w:rsidP="00F40D55">
            <w:pPr>
              <w:jc w:val="both"/>
              <w:rPr>
                <w:sz w:val="4"/>
                <w:szCs w:val="4"/>
              </w:rPr>
            </w:pPr>
          </w:p>
        </w:tc>
      </w:tr>
    </w:tbl>
    <w:p w:rsidR="0060589D" w:rsidRPr="00C26FB2" w:rsidRDefault="0060589D"/>
    <w:sectPr w:rsidR="0060589D" w:rsidRPr="00C26FB2" w:rsidSect="006B58B4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urly">
    <w:altName w:val="Palatino Linotype"/>
    <w:charset w:val="00"/>
    <w:family w:val="auto"/>
    <w:pitch w:val="variable"/>
    <w:sig w:usb0="00000001" w:usb1="5000004A" w:usb2="00000000" w:usb3="00000000" w:csb0="0000011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CEA"/>
      </v:shape>
    </w:pict>
  </w:numPicBullet>
  <w:abstractNum w:abstractNumId="0">
    <w:nsid w:val="14E70FA5"/>
    <w:multiLevelType w:val="hybridMultilevel"/>
    <w:tmpl w:val="A1B4015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DA314F"/>
    <w:multiLevelType w:val="hybridMultilevel"/>
    <w:tmpl w:val="DA2C46BC"/>
    <w:lvl w:ilvl="0" w:tplc="2CF4E9F6">
      <w:start w:val="1"/>
      <w:numFmt w:val="bullet"/>
      <w:lvlText w:val="₪"/>
      <w:lvlJc w:val="left"/>
      <w:pPr>
        <w:ind w:left="720" w:hanging="360"/>
      </w:pPr>
      <w:rPr>
        <w:rFonts w:ascii="Tahoma" w:hAnsi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F846E7"/>
    <w:multiLevelType w:val="hybridMultilevel"/>
    <w:tmpl w:val="907C4B6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D6350"/>
    <w:multiLevelType w:val="hybridMultilevel"/>
    <w:tmpl w:val="75524A9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140DC"/>
    <w:multiLevelType w:val="hybridMultilevel"/>
    <w:tmpl w:val="F7C276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07925"/>
    <w:multiLevelType w:val="hybridMultilevel"/>
    <w:tmpl w:val="A5009D46"/>
    <w:lvl w:ilvl="0" w:tplc="2CF4E9F6">
      <w:start w:val="1"/>
      <w:numFmt w:val="bullet"/>
      <w:lvlText w:val="₪"/>
      <w:lvlJc w:val="left"/>
      <w:pPr>
        <w:ind w:left="720" w:hanging="360"/>
      </w:pPr>
      <w:rPr>
        <w:rFonts w:ascii="Tahoma" w:hAnsi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836DE"/>
    <w:multiLevelType w:val="hybridMultilevel"/>
    <w:tmpl w:val="57BC1C04"/>
    <w:lvl w:ilvl="0" w:tplc="2CF4E9F6">
      <w:start w:val="1"/>
      <w:numFmt w:val="bullet"/>
      <w:lvlText w:val="₪"/>
      <w:lvlJc w:val="left"/>
      <w:pPr>
        <w:ind w:left="720" w:hanging="360"/>
      </w:pPr>
      <w:rPr>
        <w:rFonts w:ascii="Tahoma" w:hAnsi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421A33"/>
    <w:multiLevelType w:val="hybridMultilevel"/>
    <w:tmpl w:val="B14084BC"/>
    <w:lvl w:ilvl="0" w:tplc="2CF4E9F6">
      <w:start w:val="1"/>
      <w:numFmt w:val="bullet"/>
      <w:lvlText w:val="₪"/>
      <w:lvlJc w:val="left"/>
      <w:pPr>
        <w:ind w:left="720" w:hanging="360"/>
      </w:pPr>
      <w:rPr>
        <w:rFonts w:ascii="Tahoma" w:hAnsi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0B5A"/>
    <w:rsid w:val="00040BF1"/>
    <w:rsid w:val="000E63FE"/>
    <w:rsid w:val="001A2C93"/>
    <w:rsid w:val="003203FB"/>
    <w:rsid w:val="004C1D7B"/>
    <w:rsid w:val="00504C7B"/>
    <w:rsid w:val="005D2C42"/>
    <w:rsid w:val="0060589D"/>
    <w:rsid w:val="006B58B4"/>
    <w:rsid w:val="00710371"/>
    <w:rsid w:val="00845046"/>
    <w:rsid w:val="008F3562"/>
    <w:rsid w:val="00905274"/>
    <w:rsid w:val="00970903"/>
    <w:rsid w:val="00973903"/>
    <w:rsid w:val="009A0014"/>
    <w:rsid w:val="009D45B5"/>
    <w:rsid w:val="00AC4447"/>
    <w:rsid w:val="00B21B2D"/>
    <w:rsid w:val="00BD1207"/>
    <w:rsid w:val="00C132D4"/>
    <w:rsid w:val="00C26FB2"/>
    <w:rsid w:val="00CD712B"/>
    <w:rsid w:val="00D974A9"/>
    <w:rsid w:val="00E60410"/>
    <w:rsid w:val="00E97131"/>
    <w:rsid w:val="00EA5CE1"/>
    <w:rsid w:val="00EC0B5A"/>
    <w:rsid w:val="00F4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8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C0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60410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1A2C93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2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2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Irati Rúa Ariztegi</dc:creator>
  <cp:lastModifiedBy>test</cp:lastModifiedBy>
  <cp:revision>4</cp:revision>
  <cp:lastPrinted>2008-05-04T20:14:00Z</cp:lastPrinted>
  <dcterms:created xsi:type="dcterms:W3CDTF">2008-05-04T15:47:00Z</dcterms:created>
  <dcterms:modified xsi:type="dcterms:W3CDTF">2011-08-30T11:21:00Z</dcterms:modified>
</cp:coreProperties>
</file>